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08" w:rsidRPr="00A553C8" w:rsidRDefault="007B7008" w:rsidP="00961D44">
      <w:pPr>
        <w:pStyle w:val="Nadpis1"/>
        <w:spacing w:before="0" w:after="120" w:line="240" w:lineRule="exact"/>
        <w:jc w:val="center"/>
        <w:rPr>
          <w:rFonts w:ascii="Arial" w:hAnsi="Arial"/>
          <w:sz w:val="28"/>
          <w:szCs w:val="28"/>
        </w:rPr>
      </w:pPr>
      <w:r w:rsidRPr="00A553C8">
        <w:rPr>
          <w:rFonts w:ascii="Arial" w:hAnsi="Arial"/>
          <w:sz w:val="28"/>
          <w:szCs w:val="28"/>
        </w:rPr>
        <w:t>Stanovy spolku</w:t>
      </w:r>
    </w:p>
    <w:p w:rsidR="00014F41" w:rsidRPr="00A553C8" w:rsidRDefault="00675529" w:rsidP="00961D44">
      <w:pPr>
        <w:spacing w:before="0" w:line="240" w:lineRule="exact"/>
        <w:jc w:val="center"/>
        <w:rPr>
          <w:rFonts w:ascii="Arial" w:hAnsi="Arial" w:cs="Arial"/>
          <w:sz w:val="28"/>
          <w:szCs w:val="28"/>
        </w:rPr>
      </w:pPr>
      <w:r w:rsidRPr="00A553C8">
        <w:rPr>
          <w:rFonts w:ascii="Arial" w:hAnsi="Arial" w:cs="Arial"/>
          <w:sz w:val="28"/>
          <w:szCs w:val="28"/>
        </w:rPr>
        <w:t xml:space="preserve">Turistická oblast Opavské </w:t>
      </w:r>
      <w:proofErr w:type="gramStart"/>
      <w:r w:rsidRPr="00A553C8">
        <w:rPr>
          <w:rFonts w:ascii="Arial" w:hAnsi="Arial" w:cs="Arial"/>
          <w:sz w:val="28"/>
          <w:szCs w:val="28"/>
        </w:rPr>
        <w:t>Slezsko, z.s.</w:t>
      </w:r>
      <w:proofErr w:type="gramEnd"/>
    </w:p>
    <w:p w:rsidR="00836DC2" w:rsidRPr="00836DC2" w:rsidRDefault="00836DC2" w:rsidP="001E687C">
      <w:pPr>
        <w:pStyle w:val="Nadpis3"/>
        <w:spacing w:before="0" w:after="120" w:line="240" w:lineRule="exact"/>
        <w:jc w:val="center"/>
        <w:rPr>
          <w:rFonts w:ascii="Arial" w:hAnsi="Arial"/>
          <w:sz w:val="20"/>
          <w:szCs w:val="20"/>
        </w:rPr>
      </w:pPr>
      <w:r w:rsidRPr="00836DC2">
        <w:rPr>
          <w:rFonts w:ascii="Arial" w:hAnsi="Arial"/>
          <w:sz w:val="20"/>
          <w:szCs w:val="20"/>
        </w:rPr>
        <w:t>Preambule</w:t>
      </w:r>
    </w:p>
    <w:p w:rsidR="00836DC2" w:rsidRPr="001E687C" w:rsidRDefault="00836DC2" w:rsidP="001E687C">
      <w:pPr>
        <w:jc w:val="center"/>
        <w:rPr>
          <w:rFonts w:ascii="Arial" w:hAnsi="Arial" w:cs="Arial"/>
        </w:rPr>
      </w:pPr>
      <w:r w:rsidRPr="001E687C">
        <w:rPr>
          <w:rFonts w:ascii="Arial" w:hAnsi="Arial" w:cs="Arial"/>
        </w:rPr>
        <w:t>Zakl</w:t>
      </w:r>
      <w:r w:rsidRPr="001E687C">
        <w:rPr>
          <w:rFonts w:ascii="Arial" w:hAnsi="Arial" w:cs="Arial" w:hint="eastAsia"/>
        </w:rPr>
        <w:t>á</w:t>
      </w:r>
      <w:r w:rsidRPr="001E687C">
        <w:rPr>
          <w:rFonts w:ascii="Arial" w:hAnsi="Arial" w:cs="Arial"/>
        </w:rPr>
        <w:t>daj</w:t>
      </w:r>
      <w:r w:rsidRPr="001E687C">
        <w:rPr>
          <w:rFonts w:ascii="Arial" w:hAnsi="Arial" w:cs="Arial" w:hint="eastAsia"/>
        </w:rPr>
        <w:t>í</w:t>
      </w:r>
      <w:r w:rsidRPr="001E687C">
        <w:rPr>
          <w:rFonts w:ascii="Arial" w:hAnsi="Arial" w:cs="Arial"/>
        </w:rPr>
        <w:t>c</w:t>
      </w:r>
      <w:r w:rsidRPr="001E687C">
        <w:rPr>
          <w:rFonts w:ascii="Arial" w:hAnsi="Arial" w:cs="Arial" w:hint="eastAsia"/>
        </w:rPr>
        <w:t>í</w:t>
      </w:r>
      <w:r w:rsidRPr="001E687C">
        <w:rPr>
          <w:rFonts w:ascii="Arial" w:hAnsi="Arial" w:cs="Arial"/>
        </w:rPr>
        <w:t xml:space="preserve"> subjekty </w:t>
      </w:r>
      <w:r>
        <w:rPr>
          <w:rFonts w:ascii="Arial" w:hAnsi="Arial" w:cs="Arial"/>
        </w:rPr>
        <w:t xml:space="preserve">Statutární </w:t>
      </w:r>
      <w:r w:rsidRPr="001E687C">
        <w:rPr>
          <w:rFonts w:ascii="Arial" w:hAnsi="Arial" w:cs="Arial"/>
        </w:rPr>
        <w:t>m</w:t>
      </w:r>
      <w:r w:rsidRPr="001E687C">
        <w:rPr>
          <w:rFonts w:ascii="Arial" w:hAnsi="Arial" w:cs="Arial" w:hint="eastAsia"/>
        </w:rPr>
        <w:t>ě</w:t>
      </w:r>
      <w:r w:rsidRPr="001E687C">
        <w:rPr>
          <w:rFonts w:ascii="Arial" w:hAnsi="Arial" w:cs="Arial"/>
        </w:rPr>
        <w:t>sto Opava, MAS Opavsko a MAS Hlu</w:t>
      </w:r>
      <w:r w:rsidRPr="001E687C">
        <w:rPr>
          <w:rFonts w:ascii="Arial" w:hAnsi="Arial" w:cs="Arial" w:hint="eastAsia"/>
        </w:rPr>
        <w:t>čí</w:t>
      </w:r>
      <w:r w:rsidRPr="001E687C">
        <w:rPr>
          <w:rFonts w:ascii="Arial" w:hAnsi="Arial" w:cs="Arial"/>
        </w:rPr>
        <w:t>nsko zastupuj</w:t>
      </w:r>
      <w:r w:rsidRPr="001E687C">
        <w:rPr>
          <w:rFonts w:ascii="Arial" w:hAnsi="Arial" w:cs="Arial" w:hint="eastAsia"/>
        </w:rPr>
        <w:t>í</w:t>
      </w:r>
      <w:r w:rsidRPr="001E687C">
        <w:rPr>
          <w:rFonts w:ascii="Arial" w:hAnsi="Arial" w:cs="Arial"/>
        </w:rPr>
        <w:t xml:space="preserve"> subjekty soukrom</w:t>
      </w:r>
      <w:r w:rsidRPr="001E687C">
        <w:rPr>
          <w:rFonts w:ascii="Arial" w:hAnsi="Arial" w:cs="Arial" w:hint="eastAsia"/>
        </w:rPr>
        <w:t>é</w:t>
      </w:r>
      <w:r w:rsidRPr="001E687C">
        <w:rPr>
          <w:rFonts w:ascii="Arial" w:hAnsi="Arial" w:cs="Arial"/>
        </w:rPr>
        <w:t xml:space="preserve"> i ve</w:t>
      </w:r>
      <w:r w:rsidRPr="001E687C">
        <w:rPr>
          <w:rFonts w:ascii="Arial" w:hAnsi="Arial" w:cs="Arial" w:hint="eastAsia"/>
        </w:rPr>
        <w:t>ř</w:t>
      </w:r>
      <w:r w:rsidRPr="001E687C">
        <w:rPr>
          <w:rFonts w:ascii="Arial" w:hAnsi="Arial" w:cs="Arial"/>
        </w:rPr>
        <w:t>ejn</w:t>
      </w:r>
      <w:r w:rsidRPr="001E687C">
        <w:rPr>
          <w:rFonts w:ascii="Arial" w:hAnsi="Arial" w:cs="Arial" w:hint="eastAsia"/>
        </w:rPr>
        <w:t>é</w:t>
      </w:r>
      <w:r w:rsidRPr="001E687C">
        <w:rPr>
          <w:rFonts w:ascii="Arial" w:hAnsi="Arial" w:cs="Arial"/>
        </w:rPr>
        <w:t xml:space="preserve"> sf</w:t>
      </w:r>
      <w:r w:rsidRPr="001E687C">
        <w:rPr>
          <w:rFonts w:ascii="Arial" w:hAnsi="Arial" w:cs="Arial" w:hint="eastAsia"/>
        </w:rPr>
        <w:t>é</w:t>
      </w:r>
      <w:r w:rsidRPr="001E687C">
        <w:rPr>
          <w:rFonts w:ascii="Arial" w:hAnsi="Arial" w:cs="Arial"/>
        </w:rPr>
        <w:t xml:space="preserve">ry na </w:t>
      </w:r>
      <w:r w:rsidRPr="001E687C">
        <w:rPr>
          <w:rFonts w:ascii="Arial" w:hAnsi="Arial" w:cs="Arial" w:hint="eastAsia"/>
        </w:rPr>
        <w:t>ú</w:t>
      </w:r>
      <w:r w:rsidRPr="001E687C">
        <w:rPr>
          <w:rFonts w:ascii="Arial" w:hAnsi="Arial" w:cs="Arial"/>
        </w:rPr>
        <w:t>zem</w:t>
      </w:r>
      <w:r w:rsidRPr="001E687C">
        <w:rPr>
          <w:rFonts w:ascii="Arial" w:hAnsi="Arial" w:cs="Arial" w:hint="eastAsia"/>
        </w:rPr>
        <w:t>í</w:t>
      </w:r>
      <w:r w:rsidRPr="001E687C">
        <w:rPr>
          <w:rFonts w:ascii="Arial" w:hAnsi="Arial" w:cs="Arial"/>
        </w:rPr>
        <w:t xml:space="preserve"> turistick</w:t>
      </w:r>
      <w:r w:rsidRPr="001E687C">
        <w:rPr>
          <w:rFonts w:ascii="Arial" w:hAnsi="Arial" w:cs="Arial" w:hint="eastAsia"/>
        </w:rPr>
        <w:t>é</w:t>
      </w:r>
      <w:r w:rsidRPr="001E687C">
        <w:rPr>
          <w:rFonts w:ascii="Arial" w:hAnsi="Arial" w:cs="Arial"/>
        </w:rPr>
        <w:t xml:space="preserve"> oblasti Opavsk</w:t>
      </w:r>
      <w:r w:rsidRPr="001E687C">
        <w:rPr>
          <w:rFonts w:ascii="Arial" w:hAnsi="Arial" w:cs="Arial" w:hint="eastAsia"/>
        </w:rPr>
        <w:t>é</w:t>
      </w:r>
      <w:r w:rsidRPr="001E687C">
        <w:rPr>
          <w:rFonts w:ascii="Arial" w:hAnsi="Arial" w:cs="Arial"/>
        </w:rPr>
        <w:t xml:space="preserve"> Slezsko s</w:t>
      </w:r>
      <w:r w:rsidRPr="001E687C">
        <w:rPr>
          <w:rFonts w:ascii="Arial" w:hAnsi="Arial" w:cs="Arial" w:hint="eastAsia"/>
        </w:rPr>
        <w:t> </w:t>
      </w:r>
      <w:r w:rsidRPr="001E687C">
        <w:rPr>
          <w:rFonts w:ascii="Arial" w:hAnsi="Arial" w:cs="Arial"/>
        </w:rPr>
        <w:t>c</w:t>
      </w:r>
      <w:r w:rsidRPr="001E687C">
        <w:rPr>
          <w:rFonts w:ascii="Arial" w:hAnsi="Arial" w:cs="Arial" w:hint="eastAsia"/>
        </w:rPr>
        <w:t>í</w:t>
      </w:r>
      <w:r w:rsidRPr="001E687C">
        <w:rPr>
          <w:rFonts w:ascii="Arial" w:hAnsi="Arial" w:cs="Arial"/>
        </w:rPr>
        <w:t>lem rozvoje a zkvalitn</w:t>
      </w:r>
      <w:r w:rsidRPr="001E687C">
        <w:rPr>
          <w:rFonts w:ascii="Arial" w:hAnsi="Arial" w:cs="Arial" w:hint="eastAsia"/>
        </w:rPr>
        <w:t>ě</w:t>
      </w:r>
      <w:r w:rsidRPr="001E687C">
        <w:rPr>
          <w:rFonts w:ascii="Arial" w:hAnsi="Arial" w:cs="Arial"/>
        </w:rPr>
        <w:t>n</w:t>
      </w:r>
      <w:r w:rsidRPr="001E687C">
        <w:rPr>
          <w:rFonts w:ascii="Arial" w:hAnsi="Arial" w:cs="Arial" w:hint="eastAsia"/>
        </w:rPr>
        <w:t>í</w:t>
      </w:r>
      <w:r w:rsidRPr="001E687C">
        <w:rPr>
          <w:rFonts w:ascii="Arial" w:hAnsi="Arial" w:cs="Arial"/>
        </w:rPr>
        <w:t xml:space="preserve"> poskytovan</w:t>
      </w:r>
      <w:r w:rsidRPr="001E687C">
        <w:rPr>
          <w:rFonts w:ascii="Arial" w:hAnsi="Arial" w:cs="Arial" w:hint="eastAsia"/>
        </w:rPr>
        <w:t>ý</w:t>
      </w:r>
      <w:r w:rsidRPr="001E687C">
        <w:rPr>
          <w:rFonts w:ascii="Arial" w:hAnsi="Arial" w:cs="Arial"/>
        </w:rPr>
        <w:t>ch slu</w:t>
      </w:r>
      <w:r w:rsidRPr="001E687C">
        <w:rPr>
          <w:rFonts w:ascii="Arial" w:hAnsi="Arial" w:cs="Arial" w:hint="eastAsia"/>
        </w:rPr>
        <w:t>ž</w:t>
      </w:r>
      <w:r w:rsidRPr="001E687C">
        <w:rPr>
          <w:rFonts w:ascii="Arial" w:hAnsi="Arial" w:cs="Arial"/>
        </w:rPr>
        <w:t>eb v</w:t>
      </w:r>
      <w:r w:rsidRPr="001E687C">
        <w:rPr>
          <w:rFonts w:ascii="Arial" w:hAnsi="Arial" w:cs="Arial" w:hint="eastAsia"/>
        </w:rPr>
        <w:t> </w:t>
      </w:r>
      <w:r w:rsidRPr="001E687C">
        <w:rPr>
          <w:rFonts w:ascii="Arial" w:hAnsi="Arial" w:cs="Arial"/>
        </w:rPr>
        <w:t>oblasti cestovn</w:t>
      </w:r>
      <w:r w:rsidRPr="001E687C">
        <w:rPr>
          <w:rFonts w:ascii="Arial" w:hAnsi="Arial" w:cs="Arial" w:hint="eastAsia"/>
        </w:rPr>
        <w:t>í</w:t>
      </w:r>
      <w:r w:rsidRPr="001E687C">
        <w:rPr>
          <w:rFonts w:ascii="Arial" w:hAnsi="Arial" w:cs="Arial"/>
        </w:rPr>
        <w:t>ho ruchu.</w:t>
      </w:r>
    </w:p>
    <w:p w:rsidR="007B7008" w:rsidRPr="00A553C8" w:rsidRDefault="007B7008" w:rsidP="00961D44">
      <w:pPr>
        <w:shd w:val="clear" w:color="auto" w:fill="FEFEFE"/>
        <w:spacing w:before="0" w:line="240" w:lineRule="exact"/>
        <w:jc w:val="both"/>
        <w:textAlignment w:val="baseline"/>
        <w:outlineLvl w:val="1"/>
        <w:rPr>
          <w:rFonts w:ascii="Arial" w:hAnsi="Arial" w:cs="Arial"/>
          <w:color w:val="00A3D0"/>
          <w:lang w:eastAsia="cs-CZ"/>
        </w:rPr>
      </w:pPr>
    </w:p>
    <w:p w:rsidR="007B7008" w:rsidRPr="00A64C58" w:rsidRDefault="0071045A" w:rsidP="00961D44">
      <w:pPr>
        <w:pStyle w:val="Nadpis3"/>
        <w:spacing w:before="0" w:after="120" w:line="240" w:lineRule="exact"/>
        <w:jc w:val="center"/>
        <w:rPr>
          <w:rFonts w:ascii="Arial" w:hAnsi="Arial"/>
          <w:sz w:val="20"/>
          <w:szCs w:val="20"/>
        </w:rPr>
      </w:pPr>
      <w:r w:rsidRPr="00A553C8">
        <w:rPr>
          <w:rFonts w:ascii="Arial" w:hAnsi="Arial"/>
          <w:sz w:val="20"/>
          <w:szCs w:val="20"/>
        </w:rPr>
        <w:t xml:space="preserve">Čl. 1 Název, forma, </w:t>
      </w:r>
      <w:r w:rsidR="007B7008" w:rsidRPr="00A64C58">
        <w:rPr>
          <w:rFonts w:ascii="Arial" w:hAnsi="Arial"/>
          <w:sz w:val="20"/>
          <w:szCs w:val="20"/>
        </w:rPr>
        <w:t>sídlo</w:t>
      </w:r>
      <w:r w:rsidRPr="00A64C58">
        <w:rPr>
          <w:rFonts w:ascii="Arial" w:hAnsi="Arial"/>
          <w:sz w:val="20"/>
          <w:szCs w:val="20"/>
        </w:rPr>
        <w:t xml:space="preserve"> a územní působnost:</w:t>
      </w:r>
    </w:p>
    <w:p w:rsidR="00E57314" w:rsidRPr="00AF4DE9" w:rsidRDefault="00E57314" w:rsidP="006355DB">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lang w:eastAsia="cs-CZ"/>
        </w:rPr>
        <w:t xml:space="preserve">Název: Turistická oblast Opavské </w:t>
      </w:r>
      <w:proofErr w:type="gramStart"/>
      <w:r w:rsidRPr="00AF4DE9">
        <w:rPr>
          <w:rFonts w:ascii="Arial" w:hAnsi="Arial" w:cs="Arial"/>
          <w:lang w:eastAsia="cs-CZ"/>
        </w:rPr>
        <w:t>Slezsko, z.s.</w:t>
      </w:r>
      <w:proofErr w:type="gramEnd"/>
      <w:r w:rsidRPr="00AF4DE9">
        <w:rPr>
          <w:rFonts w:ascii="Arial" w:hAnsi="Arial" w:cs="Arial"/>
          <w:lang w:eastAsia="cs-CZ"/>
        </w:rPr>
        <w:t xml:space="preserve"> (dále jen „spolek“)</w:t>
      </w:r>
    </w:p>
    <w:p w:rsidR="00E57314" w:rsidRPr="00AF4DE9" w:rsidRDefault="00E57314" w:rsidP="00961D44">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lang w:eastAsia="cs-CZ"/>
        </w:rPr>
        <w:t xml:space="preserve">Forma: </w:t>
      </w:r>
      <w:r w:rsidR="007B7008" w:rsidRPr="00AF4DE9">
        <w:rPr>
          <w:rFonts w:ascii="Arial" w:hAnsi="Arial" w:cs="Arial"/>
          <w:lang w:eastAsia="cs-CZ"/>
        </w:rPr>
        <w:t>právnick</w:t>
      </w:r>
      <w:r w:rsidRPr="00AF4DE9">
        <w:rPr>
          <w:rFonts w:ascii="Arial" w:hAnsi="Arial" w:cs="Arial"/>
          <w:lang w:eastAsia="cs-CZ"/>
        </w:rPr>
        <w:t>á</w:t>
      </w:r>
      <w:r w:rsidR="007B7008" w:rsidRPr="00AF4DE9">
        <w:rPr>
          <w:rFonts w:ascii="Arial" w:hAnsi="Arial" w:cs="Arial"/>
          <w:lang w:eastAsia="cs-CZ"/>
        </w:rPr>
        <w:t xml:space="preserve"> osob</w:t>
      </w:r>
      <w:r w:rsidRPr="00AF4DE9">
        <w:rPr>
          <w:rFonts w:ascii="Arial" w:hAnsi="Arial" w:cs="Arial"/>
          <w:lang w:eastAsia="cs-CZ"/>
        </w:rPr>
        <w:t>a</w:t>
      </w:r>
      <w:r w:rsidR="007B7008" w:rsidRPr="00AF4DE9">
        <w:rPr>
          <w:rFonts w:ascii="Arial" w:hAnsi="Arial" w:cs="Arial"/>
          <w:lang w:eastAsia="cs-CZ"/>
        </w:rPr>
        <w:t xml:space="preserve"> založen</w:t>
      </w:r>
      <w:r w:rsidRPr="00AF4DE9">
        <w:rPr>
          <w:rFonts w:ascii="Arial" w:hAnsi="Arial" w:cs="Arial"/>
          <w:lang w:eastAsia="cs-CZ"/>
        </w:rPr>
        <w:t>á</w:t>
      </w:r>
      <w:r w:rsidR="007B7008" w:rsidRPr="00AF4DE9">
        <w:rPr>
          <w:rFonts w:ascii="Arial" w:hAnsi="Arial" w:cs="Arial"/>
          <w:lang w:eastAsia="cs-CZ"/>
        </w:rPr>
        <w:t xml:space="preserve"> v souladu se zákonem č. 89/2012 Sb., občanský zákoník, v platném znění. </w:t>
      </w:r>
    </w:p>
    <w:p w:rsidR="004929DB" w:rsidRPr="00AF4DE9" w:rsidRDefault="00E57314" w:rsidP="004929DB">
      <w:pPr>
        <w:numPr>
          <w:ilvl w:val="0"/>
          <w:numId w:val="17"/>
        </w:numPr>
        <w:spacing w:before="0" w:line="240" w:lineRule="exact"/>
        <w:ind w:left="426" w:hanging="426"/>
        <w:jc w:val="both"/>
        <w:rPr>
          <w:rFonts w:ascii="Arial" w:hAnsi="Arial" w:cs="Arial"/>
          <w:iCs/>
          <w:bdr w:val="none" w:sz="0" w:space="0" w:color="auto" w:frame="1"/>
          <w:lang w:eastAsia="cs-CZ"/>
        </w:rPr>
      </w:pPr>
      <w:r w:rsidRPr="00AF4DE9">
        <w:rPr>
          <w:rFonts w:ascii="Arial" w:hAnsi="Arial" w:cs="Arial"/>
          <w:lang w:eastAsia="cs-CZ"/>
        </w:rPr>
        <w:t xml:space="preserve">Sídlo: </w:t>
      </w:r>
      <w:r w:rsidR="007B7008" w:rsidRPr="00AF4DE9">
        <w:rPr>
          <w:rFonts w:ascii="Arial" w:hAnsi="Arial" w:cs="Arial"/>
          <w:i/>
          <w:iCs/>
          <w:bdr w:val="none" w:sz="0" w:space="0" w:color="auto" w:frame="1"/>
          <w:lang w:eastAsia="cs-CZ"/>
        </w:rPr>
        <w:t>(přesná adresa</w:t>
      </w:r>
      <w:r w:rsidRPr="00AF4DE9">
        <w:rPr>
          <w:rFonts w:ascii="Arial" w:hAnsi="Arial" w:cs="Arial"/>
          <w:i/>
          <w:iCs/>
          <w:bdr w:val="none" w:sz="0" w:space="0" w:color="auto" w:frame="1"/>
          <w:lang w:eastAsia="cs-CZ"/>
        </w:rPr>
        <w:t>)</w:t>
      </w:r>
    </w:p>
    <w:p w:rsidR="0071045A" w:rsidRPr="00A64C58" w:rsidRDefault="0071045A" w:rsidP="004929DB">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iCs/>
          <w:bdr w:val="none" w:sz="0" w:space="0" w:color="auto" w:frame="1"/>
          <w:lang w:eastAsia="cs-CZ"/>
        </w:rPr>
        <w:t xml:space="preserve">Územní působnost: </w:t>
      </w:r>
      <w:r w:rsidR="00A553C8" w:rsidRPr="00AF4DE9">
        <w:rPr>
          <w:rFonts w:ascii="Arial" w:hAnsi="Arial" w:cs="Arial"/>
          <w:iCs/>
          <w:bdr w:val="none" w:sz="0" w:space="0" w:color="auto" w:frame="1"/>
          <w:lang w:eastAsia="cs-CZ"/>
        </w:rPr>
        <w:t>dle katastru</w:t>
      </w:r>
      <w:r w:rsidR="00675529" w:rsidRPr="00AF4DE9">
        <w:rPr>
          <w:rFonts w:ascii="Arial" w:hAnsi="Arial" w:cs="Arial"/>
          <w:iCs/>
          <w:bdr w:val="none" w:sz="0" w:space="0" w:color="auto" w:frame="1"/>
          <w:lang w:eastAsia="cs-CZ"/>
        </w:rPr>
        <w:t xml:space="preserve"> obcí </w:t>
      </w:r>
      <w:r w:rsidR="004929DB" w:rsidRPr="00AF4DE9">
        <w:rPr>
          <w:rFonts w:ascii="Arial" w:hAnsi="Arial" w:cs="Arial"/>
          <w:iCs/>
          <w:bdr w:val="none" w:sz="0" w:space="0" w:color="auto" w:frame="1"/>
          <w:lang w:eastAsia="cs-CZ"/>
        </w:rPr>
        <w:t>Bělá, Bohuslavice, Bolatice, Branka u Opavy, Bratříkovice, Brumovice, Březová, Budišov nad Budišovkou, Budišovice, Čavisov, Čermná ve Slezsku, Darkovice, Děhylov, Dobroslavice, Dolní Benešov, Dolní Lhota, Dolní Životice, Háj ve Slezsku, Hať, Hlavnice, Hlubočec, Hlučín, Hněvošice, Holasovice, Horní Lhota, Hrabyně, Hradec nad Moravicí, Chlebičov, Chuchelná, Chvalíkovice, Jakartovice, Jezdkovice, Kobeřice, Kozmice, Kravaře, Kružberk, Kyjovice, Lhotka u Litultovic, Litultovice, Ludgeřovice, Markvartovice, Melč, Mikolajice, Mladecko, Mokré Lazce, Moravice, Neplachovice, Nové Lublice, Nové Sedlice, Oldřišov, Opava, Otice, Píšť, Pustá Polom, Radkov, Raduň, Rohov, Skřipov, Slavkov, Služovice, Sosnová, Staré Těchanovice, Stěbořice, Strahovice, Sudice, Svatoňovice, Šilheřovice, Štáblovice, Štěpánkovice, Štítina, Těškovice, Třebom, Uhlířov, Velká Polom, Velké Heraltice, Velké Hoštice, Větřkovice, Vítkov, Vršovice, Vřesina</w:t>
      </w:r>
      <w:r w:rsidR="00675529" w:rsidRPr="00AF4DE9">
        <w:rPr>
          <w:rFonts w:ascii="Arial" w:hAnsi="Arial" w:cs="Arial"/>
          <w:iCs/>
          <w:bdr w:val="none" w:sz="0" w:space="0" w:color="auto" w:frame="1"/>
          <w:lang w:eastAsia="cs-CZ"/>
        </w:rPr>
        <w:t xml:space="preserve"> a</w:t>
      </w:r>
      <w:r w:rsidR="004929DB" w:rsidRPr="00AF4DE9">
        <w:rPr>
          <w:rFonts w:ascii="Arial" w:hAnsi="Arial" w:cs="Arial"/>
          <w:iCs/>
          <w:bdr w:val="none" w:sz="0" w:space="0" w:color="auto" w:frame="1"/>
          <w:lang w:eastAsia="cs-CZ"/>
        </w:rPr>
        <w:t xml:space="preserve"> Závada</w:t>
      </w:r>
      <w:r w:rsidRPr="00AF4DE9">
        <w:rPr>
          <w:rFonts w:ascii="Arial" w:hAnsi="Arial" w:cs="Arial"/>
          <w:iCs/>
          <w:bdr w:val="none" w:sz="0" w:space="0" w:color="auto" w:frame="1"/>
          <w:lang w:eastAsia="cs-CZ"/>
        </w:rPr>
        <w:t xml:space="preserve"> (dále jen „</w:t>
      </w:r>
      <w:r w:rsidR="00675529" w:rsidRPr="00AF4DE9">
        <w:rPr>
          <w:rFonts w:ascii="Arial" w:hAnsi="Arial" w:cs="Arial"/>
          <w:iCs/>
          <w:bdr w:val="none" w:sz="0" w:space="0" w:color="auto" w:frame="1"/>
          <w:lang w:eastAsia="cs-CZ"/>
        </w:rPr>
        <w:t>Opavské Slezsko</w:t>
      </w:r>
      <w:r w:rsidRPr="00A553C8">
        <w:rPr>
          <w:rFonts w:ascii="Arial" w:hAnsi="Arial" w:cs="Arial"/>
          <w:iCs/>
          <w:bdr w:val="none" w:sz="0" w:space="0" w:color="auto" w:frame="1"/>
          <w:lang w:eastAsia="cs-CZ"/>
        </w:rPr>
        <w:t>“)</w:t>
      </w:r>
    </w:p>
    <w:p w:rsidR="00E57314" w:rsidRPr="00AF4DE9" w:rsidRDefault="00E57314" w:rsidP="00961D44">
      <w:pPr>
        <w:pStyle w:val="Nadpis3"/>
        <w:spacing w:before="0" w:after="120" w:line="240" w:lineRule="exact"/>
        <w:rPr>
          <w:rFonts w:ascii="Arial" w:hAnsi="Arial"/>
          <w:sz w:val="20"/>
          <w:szCs w:val="20"/>
        </w:rPr>
      </w:pPr>
    </w:p>
    <w:p w:rsidR="007B7008" w:rsidRPr="00AF4DE9" w:rsidRDefault="007B7008" w:rsidP="00961D44">
      <w:pPr>
        <w:pStyle w:val="Nadpis3"/>
        <w:spacing w:before="0" w:after="120" w:line="240" w:lineRule="exact"/>
        <w:jc w:val="center"/>
        <w:rPr>
          <w:rFonts w:ascii="Arial" w:hAnsi="Arial"/>
          <w:i/>
          <w:iCs/>
          <w:sz w:val="20"/>
          <w:szCs w:val="20"/>
          <w:bdr w:val="none" w:sz="0" w:space="0" w:color="auto" w:frame="1"/>
          <w:lang w:eastAsia="cs-CZ"/>
        </w:rPr>
      </w:pPr>
      <w:r w:rsidRPr="00AF4DE9">
        <w:rPr>
          <w:rFonts w:ascii="Arial" w:hAnsi="Arial"/>
          <w:sz w:val="20"/>
          <w:szCs w:val="20"/>
        </w:rPr>
        <w:t>Čl. 2 Charakter spolku</w:t>
      </w:r>
    </w:p>
    <w:p w:rsidR="00B63B26" w:rsidRPr="00AF4DE9" w:rsidRDefault="007B7008" w:rsidP="00961D44">
      <w:pPr>
        <w:spacing w:before="0" w:line="240" w:lineRule="exact"/>
        <w:jc w:val="both"/>
        <w:rPr>
          <w:rFonts w:ascii="Arial" w:hAnsi="Arial" w:cs="Arial"/>
          <w:lang w:eastAsia="cs-CZ"/>
        </w:rPr>
      </w:pPr>
      <w:r w:rsidRPr="00AF4DE9">
        <w:rPr>
          <w:rFonts w:ascii="Arial" w:hAnsi="Arial" w:cs="Arial"/>
          <w:lang w:eastAsia="cs-CZ"/>
        </w:rPr>
        <w:t xml:space="preserve">Spolek je </w:t>
      </w:r>
      <w:r w:rsidR="00DF1298" w:rsidRPr="00AF4DE9">
        <w:rPr>
          <w:rFonts w:ascii="Arial" w:hAnsi="Arial" w:cs="Arial"/>
          <w:lang w:eastAsia="cs-CZ"/>
        </w:rPr>
        <w:t xml:space="preserve">samosprávný, </w:t>
      </w:r>
      <w:r w:rsidRPr="00AF4DE9">
        <w:rPr>
          <w:rFonts w:ascii="Arial" w:hAnsi="Arial" w:cs="Arial"/>
          <w:lang w:eastAsia="cs-CZ"/>
        </w:rPr>
        <w:t>dobrovolný</w:t>
      </w:r>
      <w:r w:rsidR="00DF1298" w:rsidRPr="00AF4DE9">
        <w:rPr>
          <w:rFonts w:ascii="Arial" w:hAnsi="Arial" w:cs="Arial"/>
          <w:lang w:eastAsia="cs-CZ"/>
        </w:rPr>
        <w:t xml:space="preserve">, otevřený a nezávislý </w:t>
      </w:r>
      <w:r w:rsidRPr="00AF4DE9">
        <w:rPr>
          <w:rFonts w:ascii="Arial" w:hAnsi="Arial" w:cs="Arial"/>
          <w:lang w:eastAsia="cs-CZ"/>
        </w:rPr>
        <w:t>svaz</w:t>
      </w:r>
      <w:r w:rsidR="00DF1298" w:rsidRPr="00AF4DE9">
        <w:rPr>
          <w:rFonts w:ascii="Arial" w:hAnsi="Arial" w:cs="Arial"/>
          <w:lang w:eastAsia="cs-CZ"/>
        </w:rPr>
        <w:t>e</w:t>
      </w:r>
      <w:r w:rsidRPr="00AF4DE9">
        <w:rPr>
          <w:rFonts w:ascii="Arial" w:hAnsi="Arial" w:cs="Arial"/>
          <w:lang w:eastAsia="cs-CZ"/>
        </w:rPr>
        <w:t>k</w:t>
      </w:r>
      <w:r w:rsidR="00DF1298" w:rsidRPr="00AF4DE9">
        <w:rPr>
          <w:rFonts w:ascii="Arial" w:hAnsi="Arial" w:cs="Arial"/>
          <w:lang w:eastAsia="cs-CZ"/>
        </w:rPr>
        <w:t xml:space="preserve"> osob</w:t>
      </w:r>
      <w:r w:rsidRPr="00AF4DE9">
        <w:rPr>
          <w:rFonts w:ascii="Arial" w:hAnsi="Arial" w:cs="Arial"/>
          <w:lang w:eastAsia="cs-CZ"/>
        </w:rPr>
        <w:t xml:space="preserve">, v němž se spolčili </w:t>
      </w:r>
      <w:r w:rsidR="00DF1298" w:rsidRPr="00AF4DE9">
        <w:rPr>
          <w:rFonts w:ascii="Arial" w:hAnsi="Arial" w:cs="Arial"/>
          <w:lang w:eastAsia="cs-CZ"/>
        </w:rPr>
        <w:t xml:space="preserve">osoby mající za cíl dosáhnout základního účelu dle Čl. 3 těchto stanov a dále </w:t>
      </w:r>
      <w:r w:rsidR="0071045A" w:rsidRPr="00AF4DE9">
        <w:rPr>
          <w:rFonts w:ascii="Arial" w:hAnsi="Arial" w:cs="Arial"/>
          <w:lang w:eastAsia="cs-CZ"/>
        </w:rPr>
        <w:t>cíl</w:t>
      </w:r>
      <w:r w:rsidR="00DF1298" w:rsidRPr="00AF4DE9">
        <w:rPr>
          <w:rFonts w:ascii="Arial" w:hAnsi="Arial" w:cs="Arial"/>
          <w:lang w:eastAsia="cs-CZ"/>
        </w:rPr>
        <w:t xml:space="preserve"> v maximální míře podporovat a </w:t>
      </w:r>
      <w:r w:rsidRPr="00AF4DE9">
        <w:rPr>
          <w:rFonts w:ascii="Arial" w:hAnsi="Arial" w:cs="Arial"/>
          <w:lang w:eastAsia="cs-CZ"/>
        </w:rPr>
        <w:t>populariz</w:t>
      </w:r>
      <w:r w:rsidR="00DF1298" w:rsidRPr="00AF4DE9">
        <w:rPr>
          <w:rFonts w:ascii="Arial" w:hAnsi="Arial" w:cs="Arial"/>
          <w:lang w:eastAsia="cs-CZ"/>
        </w:rPr>
        <w:t>ovat.</w:t>
      </w:r>
    </w:p>
    <w:p w:rsidR="00E57314" w:rsidRPr="00AF4DE9" w:rsidRDefault="00E57314" w:rsidP="00961D44">
      <w:pPr>
        <w:pStyle w:val="Nadpis3"/>
        <w:spacing w:before="0" w:after="120" w:line="240" w:lineRule="exact"/>
        <w:jc w:val="both"/>
        <w:rPr>
          <w:rFonts w:ascii="Arial" w:hAnsi="Arial"/>
          <w:sz w:val="20"/>
          <w:szCs w:val="20"/>
        </w:rPr>
      </w:pPr>
    </w:p>
    <w:p w:rsidR="007B7008" w:rsidRPr="00AF4DE9" w:rsidRDefault="007B7008" w:rsidP="00961D44">
      <w:pPr>
        <w:pStyle w:val="Nadpis3"/>
        <w:spacing w:before="0" w:after="120" w:line="240" w:lineRule="exact"/>
        <w:jc w:val="center"/>
        <w:rPr>
          <w:rFonts w:ascii="Arial" w:hAnsi="Arial"/>
          <w:color w:val="auto"/>
          <w:sz w:val="20"/>
          <w:szCs w:val="20"/>
        </w:rPr>
      </w:pPr>
      <w:r w:rsidRPr="00AF4DE9">
        <w:rPr>
          <w:rFonts w:ascii="Arial" w:hAnsi="Arial"/>
          <w:color w:val="auto"/>
          <w:sz w:val="20"/>
          <w:szCs w:val="20"/>
        </w:rPr>
        <w:t>Čl. 3</w:t>
      </w:r>
      <w:r w:rsidR="00204FF6" w:rsidRPr="00AF4DE9">
        <w:rPr>
          <w:rFonts w:ascii="Arial" w:hAnsi="Arial"/>
          <w:color w:val="auto"/>
          <w:sz w:val="20"/>
          <w:szCs w:val="20"/>
        </w:rPr>
        <w:t xml:space="preserve"> Základní účel</w:t>
      </w:r>
      <w:r w:rsidRPr="00AF4DE9">
        <w:rPr>
          <w:rFonts w:ascii="Arial" w:hAnsi="Arial"/>
          <w:color w:val="auto"/>
          <w:sz w:val="20"/>
          <w:szCs w:val="20"/>
        </w:rPr>
        <w:t xml:space="preserve"> spolku</w:t>
      </w:r>
    </w:p>
    <w:p w:rsidR="007B7008" w:rsidRPr="00AF4DE9" w:rsidRDefault="00204FF6" w:rsidP="00961D44">
      <w:pPr>
        <w:spacing w:before="0" w:line="240" w:lineRule="exact"/>
        <w:jc w:val="both"/>
        <w:rPr>
          <w:rFonts w:ascii="Arial" w:hAnsi="Arial" w:cs="Arial"/>
          <w:lang w:eastAsia="cs-CZ"/>
        </w:rPr>
      </w:pPr>
      <w:r w:rsidRPr="00AF4DE9">
        <w:rPr>
          <w:rFonts w:ascii="Arial" w:hAnsi="Arial" w:cs="Arial"/>
          <w:lang w:eastAsia="cs-CZ"/>
        </w:rPr>
        <w:t>Základním účelem</w:t>
      </w:r>
      <w:r w:rsidR="007B7008" w:rsidRPr="00AF4DE9">
        <w:rPr>
          <w:rFonts w:ascii="Arial" w:hAnsi="Arial" w:cs="Arial"/>
          <w:lang w:eastAsia="cs-CZ"/>
        </w:rPr>
        <w:t xml:space="preserve"> spolku jsou</w:t>
      </w:r>
      <w:r w:rsidR="00C71C90" w:rsidRPr="00AF4DE9">
        <w:rPr>
          <w:rFonts w:ascii="Arial" w:hAnsi="Arial" w:cs="Arial"/>
          <w:lang w:eastAsia="cs-CZ"/>
        </w:rPr>
        <w:t xml:space="preserve"> tyto aktivity na území Opavského Slezska</w:t>
      </w:r>
      <w:r w:rsidR="007B7008" w:rsidRPr="00AF4DE9">
        <w:rPr>
          <w:rFonts w:ascii="Arial" w:hAnsi="Arial" w:cs="Arial"/>
          <w:lang w:eastAsia="cs-CZ"/>
        </w:rPr>
        <w:t>:</w:t>
      </w:r>
    </w:p>
    <w:p w:rsidR="007B7008" w:rsidRPr="00A64C58" w:rsidRDefault="0071045A" w:rsidP="00A64C58">
      <w:pPr>
        <w:numPr>
          <w:ilvl w:val="0"/>
          <w:numId w:val="29"/>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zajištění a koordinace cestovního ruchu</w:t>
      </w:r>
      <w:r w:rsidR="002967DD" w:rsidRPr="00A64C58">
        <w:rPr>
          <w:rFonts w:ascii="Arial" w:hAnsi="Arial" w:cs="Arial"/>
          <w:lang w:eastAsia="cs-CZ"/>
        </w:rPr>
        <w:t>,</w:t>
      </w:r>
    </w:p>
    <w:p w:rsidR="007B7008" w:rsidRPr="00A64C58" w:rsidRDefault="00C71C90" w:rsidP="00A64C58">
      <w:pPr>
        <w:numPr>
          <w:ilvl w:val="0"/>
          <w:numId w:val="29"/>
        </w:numPr>
        <w:tabs>
          <w:tab w:val="left" w:pos="426"/>
          <w:tab w:val="left" w:pos="709"/>
        </w:tabs>
        <w:spacing w:before="0" w:line="240" w:lineRule="exact"/>
        <w:ind w:left="709" w:hanging="283"/>
        <w:jc w:val="both"/>
        <w:rPr>
          <w:rFonts w:ascii="Arial" w:hAnsi="Arial" w:cs="Arial"/>
          <w:lang w:eastAsia="cs-CZ"/>
        </w:rPr>
      </w:pPr>
      <w:r w:rsidRPr="00AF4DE9">
        <w:rPr>
          <w:rFonts w:ascii="Arial" w:hAnsi="Arial" w:cs="Arial"/>
          <w:lang w:eastAsia="cs-CZ"/>
        </w:rPr>
        <w:t>usilování o zkvalitnění služeb cestovního ruchu</w:t>
      </w:r>
      <w:r w:rsidR="002967DD" w:rsidRPr="00AF4DE9">
        <w:rPr>
          <w:rFonts w:ascii="Arial" w:hAnsi="Arial" w:cs="Arial"/>
          <w:lang w:eastAsia="cs-CZ"/>
        </w:rPr>
        <w:t>,</w:t>
      </w:r>
    </w:p>
    <w:p w:rsidR="00B63B26" w:rsidRPr="00AF4DE9" w:rsidRDefault="00C71C90" w:rsidP="00A64C58">
      <w:pPr>
        <w:numPr>
          <w:ilvl w:val="0"/>
          <w:numId w:val="29"/>
        </w:numPr>
        <w:shd w:val="clear" w:color="auto" w:fill="FEFEFE"/>
        <w:tabs>
          <w:tab w:val="left" w:pos="709"/>
        </w:tabs>
        <w:spacing w:before="0" w:line="240" w:lineRule="exact"/>
        <w:ind w:left="709" w:hanging="283"/>
        <w:jc w:val="both"/>
        <w:textAlignment w:val="baseline"/>
        <w:rPr>
          <w:rFonts w:ascii="Arial" w:hAnsi="Arial" w:cs="Arial"/>
          <w:lang w:eastAsia="cs-CZ"/>
        </w:rPr>
      </w:pPr>
      <w:r w:rsidRPr="00A64C58">
        <w:rPr>
          <w:rFonts w:ascii="Arial" w:hAnsi="Arial" w:cs="Arial"/>
          <w:lang w:eastAsia="cs-CZ"/>
        </w:rPr>
        <w:t>vytvoření úspěšné, konkurenceschopné a strategicky řízené jednotky na základě spolupráce veřejného a soukromého sektoru</w:t>
      </w:r>
      <w:r w:rsidR="002967DD" w:rsidRPr="00AF4DE9">
        <w:rPr>
          <w:rFonts w:ascii="Arial" w:hAnsi="Arial" w:cs="Arial"/>
          <w:lang w:eastAsia="cs-CZ"/>
        </w:rPr>
        <w:t>,</w:t>
      </w:r>
    </w:p>
    <w:p w:rsidR="00C71C90" w:rsidRPr="00AF4DE9" w:rsidRDefault="00204FF6" w:rsidP="00A64C58">
      <w:pPr>
        <w:numPr>
          <w:ilvl w:val="0"/>
          <w:numId w:val="29"/>
        </w:numPr>
        <w:shd w:val="clear" w:color="auto" w:fill="FEFEFE"/>
        <w:tabs>
          <w:tab w:val="left" w:pos="709"/>
        </w:tabs>
        <w:spacing w:before="0" w:line="240" w:lineRule="exact"/>
        <w:ind w:left="709" w:hanging="283"/>
        <w:jc w:val="both"/>
        <w:textAlignment w:val="baseline"/>
        <w:rPr>
          <w:rFonts w:ascii="Arial" w:hAnsi="Arial" w:cs="Arial"/>
        </w:rPr>
      </w:pPr>
      <w:r w:rsidRPr="00AF4DE9">
        <w:rPr>
          <w:rFonts w:ascii="Arial" w:hAnsi="Arial" w:cs="Arial"/>
          <w:lang w:eastAsia="cs-CZ"/>
        </w:rPr>
        <w:t xml:space="preserve">vytvoření </w:t>
      </w:r>
      <w:r w:rsidR="00C71C90" w:rsidRPr="00AF4DE9">
        <w:rPr>
          <w:rFonts w:ascii="Arial" w:hAnsi="Arial" w:cs="Arial"/>
        </w:rPr>
        <w:t>siln</w:t>
      </w:r>
      <w:r w:rsidRPr="00AF4DE9">
        <w:rPr>
          <w:rFonts w:ascii="Arial" w:hAnsi="Arial" w:cs="Arial"/>
        </w:rPr>
        <w:t>ého</w:t>
      </w:r>
      <w:r w:rsidR="00C71C90" w:rsidRPr="00AF4DE9">
        <w:rPr>
          <w:rFonts w:ascii="Arial" w:hAnsi="Arial" w:cs="Arial"/>
        </w:rPr>
        <w:t>, společensky i odborně uznávan</w:t>
      </w:r>
      <w:r w:rsidRPr="00AF4DE9">
        <w:rPr>
          <w:rFonts w:ascii="Arial" w:hAnsi="Arial" w:cs="Arial"/>
        </w:rPr>
        <w:t>ého</w:t>
      </w:r>
      <w:r w:rsidR="00C71C90" w:rsidRPr="00AF4DE9">
        <w:rPr>
          <w:rFonts w:ascii="Arial" w:hAnsi="Arial" w:cs="Arial"/>
        </w:rPr>
        <w:t xml:space="preserve"> a respektovan</w:t>
      </w:r>
      <w:r w:rsidRPr="00AF4DE9">
        <w:rPr>
          <w:rFonts w:ascii="Arial" w:hAnsi="Arial" w:cs="Arial"/>
        </w:rPr>
        <w:t>ého spolku s dobrým jménem</w:t>
      </w:r>
      <w:r w:rsidR="002967DD" w:rsidRPr="00AF4DE9">
        <w:rPr>
          <w:rFonts w:ascii="Arial" w:hAnsi="Arial" w:cs="Arial"/>
        </w:rPr>
        <w:t>.</w:t>
      </w:r>
    </w:p>
    <w:p w:rsidR="00204FF6" w:rsidRPr="00A553C8" w:rsidRDefault="00204FF6" w:rsidP="00961D44">
      <w:pPr>
        <w:pStyle w:val="Nadpis3"/>
        <w:spacing w:before="0" w:after="120" w:line="240" w:lineRule="exact"/>
        <w:rPr>
          <w:rFonts w:ascii="Arial" w:hAnsi="Arial"/>
          <w:sz w:val="20"/>
          <w:szCs w:val="20"/>
        </w:rPr>
      </w:pPr>
    </w:p>
    <w:p w:rsidR="007B7008" w:rsidRPr="00A64C58"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Čl. 4</w:t>
      </w:r>
      <w:r w:rsidR="00204FF6" w:rsidRPr="00A64C58">
        <w:rPr>
          <w:rFonts w:ascii="Arial" w:hAnsi="Arial"/>
          <w:sz w:val="20"/>
          <w:szCs w:val="20"/>
        </w:rPr>
        <w:t xml:space="preserve"> </w:t>
      </w:r>
      <w:r w:rsidR="00B6243B">
        <w:rPr>
          <w:rFonts w:ascii="Arial" w:hAnsi="Arial"/>
          <w:sz w:val="20"/>
          <w:szCs w:val="20"/>
        </w:rPr>
        <w:t>Cíle</w:t>
      </w:r>
      <w:r w:rsidRPr="00A64C58">
        <w:rPr>
          <w:rFonts w:ascii="Arial" w:hAnsi="Arial"/>
          <w:sz w:val="20"/>
          <w:szCs w:val="20"/>
        </w:rPr>
        <w:t xml:space="preserve"> spolku</w:t>
      </w:r>
    </w:p>
    <w:p w:rsidR="007B7008" w:rsidRPr="00A64C58" w:rsidRDefault="007516F7" w:rsidP="00961D44">
      <w:pPr>
        <w:spacing w:before="0" w:line="240" w:lineRule="exact"/>
        <w:jc w:val="both"/>
        <w:rPr>
          <w:rFonts w:ascii="Arial" w:hAnsi="Arial" w:cs="Arial"/>
          <w:lang w:eastAsia="cs-CZ"/>
        </w:rPr>
      </w:pPr>
      <w:r w:rsidRPr="00A64C58">
        <w:rPr>
          <w:rFonts w:ascii="Arial" w:hAnsi="Arial" w:cs="Arial"/>
          <w:lang w:eastAsia="cs-CZ"/>
        </w:rPr>
        <w:t>Hlavní činnosti</w:t>
      </w:r>
      <w:r w:rsidR="007B7008" w:rsidRPr="00A64C58">
        <w:rPr>
          <w:rFonts w:ascii="Arial" w:hAnsi="Arial" w:cs="Arial"/>
          <w:lang w:eastAsia="cs-CZ"/>
        </w:rPr>
        <w:t xml:space="preserve"> spolku jsou </w:t>
      </w:r>
      <w:r w:rsidRPr="00A64C58">
        <w:rPr>
          <w:rFonts w:ascii="Arial" w:hAnsi="Arial" w:cs="Arial"/>
          <w:lang w:eastAsia="cs-CZ"/>
        </w:rPr>
        <w:t>níže uvedené aktivity vedoucí k dosažení základního účelu spolku</w:t>
      </w:r>
      <w:r w:rsidR="007B7008" w:rsidRPr="00A64C58">
        <w:rPr>
          <w:rFonts w:ascii="Arial" w:hAnsi="Arial" w:cs="Arial"/>
          <w:lang w:eastAsia="cs-CZ"/>
        </w:rPr>
        <w:t>:</w:t>
      </w:r>
    </w:p>
    <w:p w:rsidR="007B7008" w:rsidRPr="00A64C58" w:rsidRDefault="007B7008" w:rsidP="00A64C58">
      <w:p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a)</w:t>
      </w:r>
      <w:r w:rsidR="007516F7" w:rsidRPr="00A64C58">
        <w:rPr>
          <w:rFonts w:ascii="Arial" w:hAnsi="Arial" w:cs="Arial"/>
          <w:lang w:eastAsia="cs-CZ"/>
        </w:rPr>
        <w:tab/>
      </w:r>
      <w:r w:rsidR="00E6209F" w:rsidRPr="00A64C58">
        <w:rPr>
          <w:rFonts w:ascii="Arial" w:hAnsi="Arial" w:cs="Arial"/>
        </w:rPr>
        <w:t xml:space="preserve">definování vize, zpracování a naplňování strategie rozvoje cestovního ruchu Opavského </w:t>
      </w:r>
      <w:r w:rsidR="004C5AC2" w:rsidRPr="00A64C58">
        <w:rPr>
          <w:rFonts w:ascii="Arial" w:hAnsi="Arial" w:cs="Arial"/>
        </w:rPr>
        <w:t>S</w:t>
      </w:r>
      <w:r w:rsidR="00E6209F" w:rsidRPr="00A64C58">
        <w:rPr>
          <w:rFonts w:ascii="Arial" w:hAnsi="Arial" w:cs="Arial"/>
        </w:rPr>
        <w:t>lezska v provázanosti na krajskou strategii</w:t>
      </w:r>
      <w:r w:rsidRPr="00A64C58">
        <w:rPr>
          <w:rFonts w:ascii="Arial" w:hAnsi="Arial" w:cs="Arial"/>
          <w:lang w:eastAsia="cs-CZ"/>
        </w:rPr>
        <w:t>,</w:t>
      </w:r>
    </w:p>
    <w:p w:rsidR="007B7008" w:rsidRPr="00A64C58" w:rsidRDefault="007516F7" w:rsidP="00A64C58">
      <w:p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b)</w:t>
      </w:r>
      <w:r w:rsidRPr="00A64C58">
        <w:rPr>
          <w:rFonts w:ascii="Arial" w:hAnsi="Arial" w:cs="Arial"/>
          <w:lang w:eastAsia="cs-CZ"/>
        </w:rPr>
        <w:tab/>
      </w:r>
      <w:r w:rsidR="004C5AC2" w:rsidRPr="00A64C58">
        <w:rPr>
          <w:rFonts w:ascii="Arial" w:hAnsi="Arial" w:cs="Arial"/>
        </w:rPr>
        <w:t>koordinace cestovního ruchu v </w:t>
      </w:r>
      <w:r w:rsidR="004C5AC2" w:rsidRPr="005B446C">
        <w:rPr>
          <w:rFonts w:ascii="Arial" w:hAnsi="Arial" w:cs="Arial"/>
        </w:rPr>
        <w:t>Opavském Slezsku - kooperace a spolupráce se subjekty působícími v oblasti cestovního ruchu</w:t>
      </w:r>
      <w:r w:rsidR="001E687C" w:rsidRPr="005B446C">
        <w:rPr>
          <w:rFonts w:ascii="Arial" w:hAnsi="Arial" w:cs="Arial"/>
        </w:rPr>
        <w:t xml:space="preserve"> a místními partnery</w:t>
      </w:r>
      <w:r w:rsidR="007B7008" w:rsidRPr="005B446C">
        <w:rPr>
          <w:rFonts w:ascii="Arial" w:hAnsi="Arial" w:cs="Arial"/>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64C58">
        <w:rPr>
          <w:rFonts w:ascii="Arial" w:hAnsi="Arial" w:cs="Arial"/>
          <w:lang w:eastAsia="cs-CZ"/>
        </w:rPr>
        <w:t xml:space="preserve">c) </w:t>
      </w:r>
      <w:r w:rsidRPr="00A64C58">
        <w:rPr>
          <w:rFonts w:ascii="Arial" w:hAnsi="Arial" w:cs="Arial"/>
          <w:color w:val="000000"/>
          <w:lang w:eastAsia="cs-CZ"/>
        </w:rPr>
        <w:t>formulace strategie rozvoje cestovního ruchu v regionu včetně marketingové strategie</w:t>
      </w:r>
      <w:r w:rsidR="002967DD" w:rsidRPr="00A64C58">
        <w:rPr>
          <w:rFonts w:ascii="Arial" w:hAnsi="Arial" w:cs="Arial"/>
          <w:color w:val="000000"/>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F4DE9">
        <w:rPr>
          <w:rFonts w:ascii="Arial" w:hAnsi="Arial" w:cs="Arial"/>
          <w:color w:val="000000"/>
          <w:lang w:eastAsia="cs-CZ"/>
        </w:rPr>
        <w:lastRenderedPageBreak/>
        <w:t>d) zpracování akčního programu rozvoje cestovního ruchu v souladu se strategií</w:t>
      </w:r>
      <w:r w:rsidR="002967DD" w:rsidRPr="00AF4DE9">
        <w:rPr>
          <w:rFonts w:ascii="Arial" w:hAnsi="Arial" w:cs="Arial"/>
          <w:color w:val="000000"/>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F4DE9">
        <w:rPr>
          <w:rFonts w:ascii="Arial" w:hAnsi="Arial" w:cs="Arial"/>
          <w:color w:val="000000"/>
          <w:lang w:eastAsia="cs-CZ"/>
        </w:rPr>
        <w:t>e) posilování image regionu</w:t>
      </w:r>
      <w:r w:rsidR="002967DD" w:rsidRPr="00AF4DE9">
        <w:rPr>
          <w:rFonts w:ascii="Arial" w:hAnsi="Arial" w:cs="Arial"/>
          <w:color w:val="000000"/>
          <w:lang w:eastAsia="cs-CZ"/>
        </w:rPr>
        <w:t>,</w:t>
      </w:r>
    </w:p>
    <w:p w:rsidR="007B7008" w:rsidRPr="00AF4DE9" w:rsidRDefault="004A239F" w:rsidP="00A64C58">
      <w:p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f</w:t>
      </w:r>
      <w:r w:rsidR="007516F7" w:rsidRPr="00AF4DE9">
        <w:rPr>
          <w:rFonts w:ascii="Arial" w:hAnsi="Arial" w:cs="Arial"/>
          <w:lang w:eastAsia="cs-CZ"/>
        </w:rPr>
        <w:t>)</w:t>
      </w:r>
      <w:r w:rsidR="007516F7" w:rsidRPr="00AF4DE9">
        <w:rPr>
          <w:rFonts w:ascii="Arial" w:hAnsi="Arial" w:cs="Arial"/>
          <w:lang w:eastAsia="cs-CZ"/>
        </w:rPr>
        <w:tab/>
      </w:r>
      <w:r w:rsidR="004C5AC2" w:rsidRPr="00AF4DE9">
        <w:rPr>
          <w:rFonts w:ascii="Arial" w:hAnsi="Arial" w:cs="Arial"/>
        </w:rPr>
        <w:t>koncepční řešení trvale udržitelného rozvoje cestovního ruchu</w:t>
      </w:r>
      <w:r w:rsidR="007B7008" w:rsidRPr="00AF4DE9">
        <w:rPr>
          <w:rFonts w:ascii="Arial" w:hAnsi="Arial" w:cs="Arial"/>
          <w:lang w:eastAsia="cs-CZ"/>
        </w:rPr>
        <w:t>,</w:t>
      </w:r>
    </w:p>
    <w:p w:rsidR="00B63B26" w:rsidRPr="00AF4DE9" w:rsidRDefault="004A239F" w:rsidP="00A64C58">
      <w:pPr>
        <w:tabs>
          <w:tab w:val="left" w:pos="709"/>
        </w:tabs>
        <w:spacing w:before="0" w:line="240" w:lineRule="exact"/>
        <w:ind w:left="709" w:hanging="283"/>
        <w:jc w:val="both"/>
        <w:rPr>
          <w:rFonts w:ascii="Arial" w:hAnsi="Arial" w:cs="Arial"/>
        </w:rPr>
      </w:pPr>
      <w:r w:rsidRPr="00AF4DE9">
        <w:rPr>
          <w:rFonts w:ascii="Arial" w:hAnsi="Arial" w:cs="Arial"/>
          <w:lang w:eastAsia="cs-CZ"/>
        </w:rPr>
        <w:t>g</w:t>
      </w:r>
      <w:r w:rsidR="007516F7" w:rsidRPr="00AF4DE9">
        <w:rPr>
          <w:rFonts w:ascii="Arial" w:hAnsi="Arial" w:cs="Arial"/>
          <w:lang w:eastAsia="cs-CZ"/>
        </w:rPr>
        <w:t>)</w:t>
      </w:r>
      <w:r w:rsidR="007516F7" w:rsidRPr="00AF4DE9">
        <w:rPr>
          <w:rFonts w:ascii="Arial" w:hAnsi="Arial" w:cs="Arial"/>
          <w:lang w:eastAsia="cs-CZ"/>
        </w:rPr>
        <w:tab/>
      </w:r>
      <w:r w:rsidR="004C5AC2" w:rsidRPr="00AF4DE9">
        <w:rPr>
          <w:rFonts w:ascii="Arial" w:hAnsi="Arial" w:cs="Arial"/>
        </w:rPr>
        <w:t>zpracování koncepčních materiálů a projektů,</w:t>
      </w:r>
    </w:p>
    <w:p w:rsidR="004C5AC2" w:rsidRPr="00AF4DE9" w:rsidRDefault="004A239F" w:rsidP="00A64C58">
      <w:pPr>
        <w:tabs>
          <w:tab w:val="left" w:pos="709"/>
        </w:tabs>
        <w:spacing w:before="0" w:line="240" w:lineRule="exact"/>
        <w:ind w:left="709" w:hanging="283"/>
        <w:jc w:val="both"/>
        <w:rPr>
          <w:rFonts w:ascii="Arial" w:hAnsi="Arial" w:cs="Arial"/>
        </w:rPr>
      </w:pPr>
      <w:r w:rsidRPr="00AF4DE9">
        <w:rPr>
          <w:rFonts w:ascii="Arial" w:hAnsi="Arial" w:cs="Arial"/>
        </w:rPr>
        <w:t>h</w:t>
      </w:r>
      <w:r w:rsidR="004C5AC2" w:rsidRPr="00AF4DE9">
        <w:rPr>
          <w:rFonts w:ascii="Arial" w:hAnsi="Arial" w:cs="Arial"/>
        </w:rPr>
        <w:t>)</w:t>
      </w:r>
      <w:r w:rsidR="004C5AC2" w:rsidRPr="00AF4DE9">
        <w:rPr>
          <w:rFonts w:ascii="Arial" w:hAnsi="Arial" w:cs="Arial"/>
        </w:rPr>
        <w:tab/>
        <w:t>získávání prostředků z </w:t>
      </w:r>
      <w:proofErr w:type="spellStart"/>
      <w:r w:rsidR="004C5AC2" w:rsidRPr="00AF4DE9">
        <w:rPr>
          <w:rFonts w:ascii="Arial" w:hAnsi="Arial" w:cs="Arial"/>
        </w:rPr>
        <w:t>mimoregionálních</w:t>
      </w:r>
      <w:proofErr w:type="spellEnd"/>
      <w:r w:rsidR="004C5AC2" w:rsidRPr="00AF4DE9">
        <w:rPr>
          <w:rFonts w:ascii="Arial" w:hAnsi="Arial" w:cs="Arial"/>
        </w:rPr>
        <w:t xml:space="preserve"> zdrojů (granty, dotace apod.),</w:t>
      </w:r>
    </w:p>
    <w:p w:rsidR="004C5AC2"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i</w:t>
      </w:r>
      <w:r w:rsidR="004C5AC2" w:rsidRPr="00AF4DE9">
        <w:rPr>
          <w:rFonts w:ascii="Arial" w:hAnsi="Arial" w:cs="Arial"/>
        </w:rPr>
        <w:t>)</w:t>
      </w:r>
      <w:r w:rsidR="004C5AC2" w:rsidRPr="00AF4DE9">
        <w:rPr>
          <w:rFonts w:ascii="Arial" w:hAnsi="Arial" w:cs="Arial"/>
        </w:rPr>
        <w:tab/>
      </w:r>
      <w:r w:rsidR="003A3EEE" w:rsidRPr="00AF4DE9">
        <w:rPr>
          <w:rFonts w:ascii="Arial" w:hAnsi="Arial" w:cs="Arial"/>
        </w:rPr>
        <w:tab/>
      </w:r>
      <w:r w:rsidR="004C5AC2" w:rsidRPr="00AF4DE9">
        <w:rPr>
          <w:rFonts w:ascii="Arial" w:hAnsi="Arial" w:cs="Arial"/>
        </w:rPr>
        <w:t>inicializace a koordinace investičních projektů a záměrů, inicializace nových produktů cestovního ruchu, tvorba webových prezentací a jejich aktualizace, spolupráce na marketingových aktivitách regionu (příprava materiálů, p</w:t>
      </w:r>
      <w:r w:rsidR="00541B1A" w:rsidRPr="00AF4DE9">
        <w:rPr>
          <w:rFonts w:ascii="Arial" w:hAnsi="Arial" w:cs="Arial"/>
        </w:rPr>
        <w:t xml:space="preserve">rezentace, veletrhy, workshopy </w:t>
      </w:r>
      <w:r w:rsidR="004C5AC2" w:rsidRPr="00AF4DE9">
        <w:rPr>
          <w:rFonts w:ascii="Arial" w:hAnsi="Arial" w:cs="Arial"/>
        </w:rPr>
        <w:t>a</w:t>
      </w:r>
      <w:r w:rsidR="00541B1A" w:rsidRPr="00AF4DE9">
        <w:rPr>
          <w:rFonts w:ascii="Arial" w:hAnsi="Arial" w:cs="Arial"/>
        </w:rPr>
        <w:t>p</w:t>
      </w:r>
      <w:r w:rsidR="004C5AC2" w:rsidRPr="00AF4DE9">
        <w:rPr>
          <w:rFonts w:ascii="Arial" w:hAnsi="Arial" w:cs="Arial"/>
        </w:rPr>
        <w:t>od.),</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j</w:t>
      </w:r>
      <w:r w:rsidR="00FE7684" w:rsidRPr="00AF4DE9">
        <w:rPr>
          <w:rFonts w:ascii="Arial" w:hAnsi="Arial" w:cs="Arial"/>
        </w:rPr>
        <w:t>)</w:t>
      </w:r>
      <w:r w:rsidR="00FE7684" w:rsidRPr="00AF4DE9">
        <w:rPr>
          <w:rFonts w:ascii="Arial" w:hAnsi="Arial" w:cs="Arial"/>
        </w:rPr>
        <w:tab/>
      </w:r>
      <w:r w:rsidR="003A3EEE" w:rsidRPr="00AF4DE9">
        <w:rPr>
          <w:rFonts w:ascii="Arial" w:hAnsi="Arial" w:cs="Arial"/>
        </w:rPr>
        <w:tab/>
      </w:r>
      <w:r w:rsidR="00FE7684" w:rsidRPr="00AF4DE9">
        <w:rPr>
          <w:rFonts w:ascii="Arial" w:hAnsi="Arial" w:cs="Arial"/>
        </w:rPr>
        <w:t>rozvoj lidských zdrojů (poradenská, školící a konzultační činnost),</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k</w:t>
      </w:r>
      <w:r w:rsidR="00FE7684" w:rsidRPr="00AF4DE9">
        <w:rPr>
          <w:rFonts w:ascii="Arial" w:hAnsi="Arial" w:cs="Arial"/>
        </w:rPr>
        <w:t>)</w:t>
      </w:r>
      <w:r w:rsidR="00FE7684" w:rsidRPr="00AF4DE9">
        <w:rPr>
          <w:rFonts w:ascii="Arial" w:hAnsi="Arial" w:cs="Arial"/>
        </w:rPr>
        <w:tab/>
        <w:t>zřízení a provozování informačních center,</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l</w:t>
      </w:r>
      <w:r w:rsidR="00FE7684" w:rsidRPr="00AF4DE9">
        <w:rPr>
          <w:rFonts w:ascii="Arial" w:hAnsi="Arial" w:cs="Arial"/>
        </w:rPr>
        <w:t>)</w:t>
      </w:r>
      <w:r w:rsidR="00FE7684" w:rsidRPr="00AF4DE9">
        <w:rPr>
          <w:rFonts w:ascii="Arial" w:hAnsi="Arial" w:cs="Arial"/>
        </w:rPr>
        <w:tab/>
      </w:r>
      <w:r w:rsidR="003A3EEE" w:rsidRPr="00AF4DE9">
        <w:rPr>
          <w:rFonts w:ascii="Arial" w:hAnsi="Arial" w:cs="Arial"/>
        </w:rPr>
        <w:tab/>
      </w:r>
      <w:r w:rsidR="00FE7684" w:rsidRPr="00AF4DE9">
        <w:rPr>
          <w:rFonts w:ascii="Arial" w:hAnsi="Arial" w:cs="Arial"/>
        </w:rPr>
        <w:t>zřízení a provozování Kulturního kalendáře Opavského Slezska,</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m</w:t>
      </w:r>
      <w:r w:rsidR="00FE7684" w:rsidRPr="00AF4DE9">
        <w:rPr>
          <w:rFonts w:ascii="Arial" w:hAnsi="Arial" w:cs="Arial"/>
        </w:rPr>
        <w:t>)</w:t>
      </w:r>
      <w:r w:rsidR="00FE7684" w:rsidRPr="00AF4DE9">
        <w:rPr>
          <w:rFonts w:ascii="Arial" w:hAnsi="Arial" w:cs="Arial"/>
        </w:rPr>
        <w:tab/>
        <w:t>příprava a realizace kulturních akcí,</w:t>
      </w:r>
      <w:r w:rsidR="00594DC0" w:rsidRPr="00AF4DE9">
        <w:rPr>
          <w:rFonts w:ascii="Arial" w:hAnsi="Arial" w:cs="Arial"/>
        </w:rPr>
        <w:t xml:space="preserve"> soutěží</w:t>
      </w:r>
      <w:r w:rsidR="002967DD" w:rsidRPr="00AF4DE9">
        <w:rPr>
          <w:rFonts w:ascii="Arial" w:hAnsi="Arial" w:cs="Arial"/>
        </w:rPr>
        <w:t>,</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n</w:t>
      </w:r>
      <w:r w:rsidR="00FE7684" w:rsidRPr="00AF4DE9">
        <w:rPr>
          <w:rFonts w:ascii="Arial" w:hAnsi="Arial" w:cs="Arial"/>
        </w:rPr>
        <w:t>)</w:t>
      </w:r>
      <w:r w:rsidR="00FE7684" w:rsidRPr="00AF4DE9">
        <w:rPr>
          <w:rFonts w:ascii="Arial" w:hAnsi="Arial" w:cs="Arial"/>
        </w:rPr>
        <w:tab/>
        <w:t>publikač</w:t>
      </w:r>
      <w:r w:rsidR="00594DC0" w:rsidRPr="00AF4DE9">
        <w:rPr>
          <w:rFonts w:ascii="Arial" w:hAnsi="Arial" w:cs="Arial"/>
        </w:rPr>
        <w:t>ní činnost</w:t>
      </w:r>
      <w:r w:rsidR="002967DD" w:rsidRPr="00AF4DE9">
        <w:rPr>
          <w:rFonts w:ascii="Arial" w:hAnsi="Arial" w:cs="Arial"/>
        </w:rPr>
        <w:t>,</w:t>
      </w:r>
    </w:p>
    <w:p w:rsidR="008B3239"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o</w:t>
      </w:r>
      <w:r w:rsidR="008B3239" w:rsidRPr="00AF4DE9">
        <w:rPr>
          <w:rFonts w:ascii="Arial" w:hAnsi="Arial" w:cs="Arial"/>
        </w:rPr>
        <w:t xml:space="preserve">) spolupráce s agenturou Czech </w:t>
      </w:r>
      <w:proofErr w:type="spellStart"/>
      <w:r w:rsidR="008B3239" w:rsidRPr="00AF4DE9">
        <w:rPr>
          <w:rFonts w:ascii="Arial" w:hAnsi="Arial" w:cs="Arial"/>
        </w:rPr>
        <w:t>Tourism</w:t>
      </w:r>
      <w:proofErr w:type="spellEnd"/>
      <w:r w:rsidR="002967DD" w:rsidRPr="00AF4DE9">
        <w:rPr>
          <w:rFonts w:ascii="Arial" w:hAnsi="Arial" w:cs="Arial"/>
        </w:rPr>
        <w:t>.</w:t>
      </w:r>
    </w:p>
    <w:p w:rsidR="000C1228" w:rsidRPr="00AF4DE9" w:rsidRDefault="000C1228" w:rsidP="00961D44">
      <w:pPr>
        <w:keepNext/>
        <w:tabs>
          <w:tab w:val="left" w:pos="567"/>
        </w:tabs>
        <w:spacing w:before="0" w:line="240" w:lineRule="exact"/>
        <w:ind w:left="426" w:hanging="284"/>
        <w:jc w:val="both"/>
        <w:rPr>
          <w:rFonts w:ascii="Arial" w:hAnsi="Arial" w:cs="Arial"/>
        </w:rPr>
      </w:pPr>
    </w:p>
    <w:p w:rsidR="000C1228" w:rsidRPr="00A553C8" w:rsidRDefault="000C1228" w:rsidP="00961D44">
      <w:pPr>
        <w:keepNext/>
        <w:tabs>
          <w:tab w:val="left" w:pos="0"/>
        </w:tabs>
        <w:spacing w:before="0" w:line="240" w:lineRule="exact"/>
        <w:jc w:val="both"/>
        <w:rPr>
          <w:rFonts w:ascii="Arial" w:hAnsi="Arial" w:cs="Arial"/>
        </w:rPr>
      </w:pPr>
      <w:r w:rsidRPr="00AF4DE9">
        <w:rPr>
          <w:rFonts w:ascii="Arial" w:hAnsi="Arial" w:cs="Arial"/>
        </w:rPr>
        <w:t>Vedlejší činnosti spolku jsou níže uvedené výdělečné</w:t>
      </w:r>
      <w:r w:rsidRPr="00A553C8">
        <w:rPr>
          <w:rFonts w:ascii="Arial" w:hAnsi="Arial" w:cs="Arial"/>
        </w:rPr>
        <w:t xml:space="preserve"> (resp. hospodářské) aktivity vedoucí výlučně k podpoře hlavní činnosti spolku, či za účelem hospodárného využití majetku spolku:</w:t>
      </w:r>
    </w:p>
    <w:p w:rsidR="000C1228" w:rsidRPr="00A64C58" w:rsidRDefault="000C1228" w:rsidP="00A64C58">
      <w:pPr>
        <w:keepNext/>
        <w:tabs>
          <w:tab w:val="left" w:pos="709"/>
        </w:tabs>
        <w:spacing w:before="0" w:line="240" w:lineRule="exact"/>
        <w:ind w:left="709" w:hanging="283"/>
        <w:jc w:val="both"/>
        <w:rPr>
          <w:rFonts w:ascii="Arial" w:hAnsi="Arial" w:cs="Arial"/>
        </w:rPr>
      </w:pPr>
      <w:r w:rsidRPr="00A553C8">
        <w:rPr>
          <w:rFonts w:ascii="Arial" w:hAnsi="Arial" w:cs="Arial"/>
        </w:rPr>
        <w:t>l)</w:t>
      </w:r>
      <w:r w:rsidRPr="00A553C8">
        <w:rPr>
          <w:rFonts w:ascii="Arial" w:hAnsi="Arial" w:cs="Arial"/>
        </w:rPr>
        <w:tab/>
      </w:r>
      <w:r w:rsidR="00777D9B">
        <w:rPr>
          <w:rFonts w:ascii="Arial" w:hAnsi="Arial" w:cs="Arial"/>
        </w:rPr>
        <w:t>organizace</w:t>
      </w:r>
      <w:r w:rsidRPr="00A553C8">
        <w:rPr>
          <w:rFonts w:ascii="Arial" w:hAnsi="Arial" w:cs="Arial"/>
        </w:rPr>
        <w:t xml:space="preserve"> trhů, jarmarků a</w:t>
      </w:r>
      <w:r w:rsidR="00777D9B">
        <w:rPr>
          <w:rFonts w:ascii="Arial" w:hAnsi="Arial" w:cs="Arial"/>
        </w:rPr>
        <w:t xml:space="preserve"> dalších aktivit</w:t>
      </w:r>
      <w:r w:rsidR="00A553C8" w:rsidRPr="00A64C58">
        <w:rPr>
          <w:rFonts w:ascii="Arial" w:hAnsi="Arial" w:cs="Arial"/>
        </w:rPr>
        <w:t>,</w:t>
      </w:r>
    </w:p>
    <w:p w:rsidR="00777D9B" w:rsidRDefault="000C1228" w:rsidP="00A64C58">
      <w:pPr>
        <w:keepNext/>
        <w:tabs>
          <w:tab w:val="left" w:pos="709"/>
        </w:tabs>
        <w:spacing w:before="0" w:line="240" w:lineRule="exact"/>
        <w:ind w:left="709" w:hanging="283"/>
        <w:jc w:val="both"/>
        <w:rPr>
          <w:rFonts w:ascii="Arial" w:hAnsi="Arial" w:cs="Arial"/>
        </w:rPr>
      </w:pPr>
      <w:r w:rsidRPr="00A64C58">
        <w:rPr>
          <w:rFonts w:ascii="Arial" w:hAnsi="Arial" w:cs="Arial"/>
        </w:rPr>
        <w:t>m)</w:t>
      </w:r>
      <w:r w:rsidRPr="00A64C58">
        <w:rPr>
          <w:rFonts w:ascii="Arial" w:hAnsi="Arial" w:cs="Arial"/>
        </w:rPr>
        <w:tab/>
      </w:r>
      <w:r w:rsidR="006A36A4" w:rsidRPr="00A64C58">
        <w:rPr>
          <w:rFonts w:ascii="Arial" w:hAnsi="Arial" w:cs="Arial"/>
        </w:rPr>
        <w:t>zprostředkování obchodu a služeb</w:t>
      </w:r>
      <w:r w:rsidR="00777D9B">
        <w:rPr>
          <w:rFonts w:ascii="Arial" w:hAnsi="Arial" w:cs="Arial"/>
        </w:rPr>
        <w:t>,</w:t>
      </w:r>
    </w:p>
    <w:p w:rsidR="000C1228" w:rsidRPr="00A64C58" w:rsidRDefault="00777D9B" w:rsidP="00A64C58">
      <w:pPr>
        <w:keepNext/>
        <w:tabs>
          <w:tab w:val="left" w:pos="709"/>
        </w:tabs>
        <w:spacing w:before="0" w:line="240" w:lineRule="exact"/>
        <w:ind w:left="709" w:hanging="283"/>
        <w:jc w:val="both"/>
        <w:rPr>
          <w:rFonts w:ascii="Arial" w:hAnsi="Arial" w:cs="Arial"/>
          <w:lang w:eastAsia="cs-CZ"/>
        </w:rPr>
      </w:pPr>
      <w:r>
        <w:rPr>
          <w:rFonts w:ascii="Arial" w:hAnsi="Arial" w:cs="Arial"/>
        </w:rPr>
        <w:t>n) propagační aktivity</w:t>
      </w:r>
      <w:r w:rsidR="00A553C8" w:rsidRPr="00A64C58">
        <w:rPr>
          <w:rFonts w:ascii="Arial" w:hAnsi="Arial" w:cs="Arial"/>
        </w:rPr>
        <w:t>.</w:t>
      </w:r>
    </w:p>
    <w:p w:rsidR="007516F7" w:rsidRPr="00AF4DE9" w:rsidRDefault="007516F7" w:rsidP="00961D44">
      <w:pPr>
        <w:pStyle w:val="Nadpis3"/>
        <w:spacing w:before="0" w:after="120" w:line="240" w:lineRule="exact"/>
        <w:rPr>
          <w:rFonts w:ascii="Arial" w:hAnsi="Arial"/>
          <w:sz w:val="20"/>
          <w:szCs w:val="20"/>
        </w:rPr>
      </w:pPr>
    </w:p>
    <w:p w:rsidR="00B2148A" w:rsidRPr="00AF4DE9" w:rsidRDefault="007B7008" w:rsidP="00961D44">
      <w:pPr>
        <w:pStyle w:val="Nadpis3"/>
        <w:spacing w:before="0" w:after="120" w:line="240" w:lineRule="exact"/>
        <w:jc w:val="center"/>
        <w:rPr>
          <w:rFonts w:ascii="Arial" w:hAnsi="Arial"/>
          <w:sz w:val="20"/>
          <w:szCs w:val="20"/>
          <w:lang w:eastAsia="cs-CZ"/>
        </w:rPr>
      </w:pPr>
      <w:r w:rsidRPr="00AF4DE9">
        <w:rPr>
          <w:rFonts w:ascii="Arial" w:hAnsi="Arial"/>
          <w:sz w:val="20"/>
          <w:szCs w:val="20"/>
        </w:rPr>
        <w:t>Čl.  5 Členství ve spolku</w:t>
      </w:r>
    </w:p>
    <w:p w:rsidR="00B2148A" w:rsidRPr="00AF4DE9" w:rsidRDefault="00B2148A"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 xml:space="preserve">Zakládajícími členy spolku jsou: Statutární město Opava, </w:t>
      </w:r>
      <w:r w:rsidR="00E7324E" w:rsidRPr="00AF4DE9">
        <w:rPr>
          <w:rFonts w:ascii="Arial" w:hAnsi="Arial" w:cs="Arial"/>
          <w:lang w:eastAsia="cs-CZ"/>
        </w:rPr>
        <w:t>Místní akční skupina Opavsko a Místní akční skupina Hlučínsko</w:t>
      </w:r>
    </w:p>
    <w:p w:rsidR="007B7008" w:rsidRPr="00AF4DE9" w:rsidRDefault="001C3F12"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Členem</w:t>
      </w:r>
      <w:r w:rsidR="007B7008" w:rsidRPr="00AF4DE9">
        <w:rPr>
          <w:rFonts w:ascii="Arial" w:hAnsi="Arial" w:cs="Arial"/>
          <w:lang w:eastAsia="cs-CZ"/>
        </w:rPr>
        <w:t xml:space="preserve"> spolku se může stát </w:t>
      </w:r>
      <w:r w:rsidR="006A36A4" w:rsidRPr="00AF4DE9">
        <w:rPr>
          <w:rFonts w:ascii="Arial" w:hAnsi="Arial" w:cs="Arial"/>
          <w:lang w:eastAsia="cs-CZ"/>
        </w:rPr>
        <w:t>jakákoliv právnická</w:t>
      </w:r>
      <w:r w:rsidR="007B7008" w:rsidRPr="00AF4DE9">
        <w:rPr>
          <w:rFonts w:ascii="Arial" w:hAnsi="Arial" w:cs="Arial"/>
          <w:lang w:eastAsia="cs-CZ"/>
        </w:rPr>
        <w:t xml:space="preserve"> osoba </w:t>
      </w:r>
      <w:r w:rsidR="006A36A4" w:rsidRPr="00AF4DE9">
        <w:rPr>
          <w:rFonts w:ascii="Arial" w:hAnsi="Arial" w:cs="Arial"/>
          <w:lang w:eastAsia="cs-CZ"/>
        </w:rPr>
        <w:t>s</w:t>
      </w:r>
      <w:r w:rsidR="00E7324E" w:rsidRPr="00AF4DE9">
        <w:rPr>
          <w:rFonts w:ascii="Arial" w:hAnsi="Arial" w:cs="Arial"/>
          <w:lang w:eastAsia="cs-CZ"/>
        </w:rPr>
        <w:t> </w:t>
      </w:r>
      <w:r w:rsidR="003F2786" w:rsidRPr="00AF4DE9">
        <w:rPr>
          <w:rFonts w:ascii="Arial" w:hAnsi="Arial" w:cs="Arial"/>
          <w:lang w:eastAsia="cs-CZ"/>
        </w:rPr>
        <w:t>působností v turistické</w:t>
      </w:r>
      <w:r w:rsidR="00E7324E" w:rsidRPr="00AF4DE9">
        <w:rPr>
          <w:rFonts w:ascii="Arial" w:hAnsi="Arial" w:cs="Arial"/>
          <w:lang w:eastAsia="cs-CZ"/>
        </w:rPr>
        <w:t xml:space="preserve"> oblasti </w:t>
      </w:r>
      <w:r w:rsidR="006A36A4" w:rsidRPr="00AF4DE9">
        <w:rPr>
          <w:rFonts w:ascii="Arial" w:hAnsi="Arial" w:cs="Arial"/>
          <w:lang w:eastAsia="cs-CZ"/>
        </w:rPr>
        <w:t>Opavské Slezsk</w:t>
      </w:r>
      <w:r w:rsidR="00E7324E" w:rsidRPr="00AF4DE9">
        <w:rPr>
          <w:rFonts w:ascii="Arial" w:hAnsi="Arial" w:cs="Arial"/>
          <w:lang w:eastAsia="cs-CZ"/>
        </w:rPr>
        <w:t>o</w:t>
      </w:r>
      <w:r w:rsidR="007B7008" w:rsidRPr="00AF4DE9">
        <w:rPr>
          <w:rFonts w:ascii="Arial" w:hAnsi="Arial" w:cs="Arial"/>
          <w:lang w:eastAsia="cs-CZ"/>
        </w:rPr>
        <w:t>.</w:t>
      </w:r>
    </w:p>
    <w:p w:rsidR="0089609C" w:rsidRPr="00AF4DE9" w:rsidRDefault="0089609C"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rPr>
        <w:t>Právnickou osobu ve spolku zastupuje její statutární orgán, pokud si sama neurčí jiného zástupce.</w:t>
      </w:r>
    </w:p>
    <w:p w:rsidR="0089609C" w:rsidRPr="00AF4DE9" w:rsidRDefault="0089609C"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Členství vzniká dnem, kdy</w:t>
      </w:r>
      <w:r w:rsidR="00055D22">
        <w:rPr>
          <w:rFonts w:ascii="Arial" w:hAnsi="Arial" w:cs="Arial"/>
          <w:lang w:eastAsia="cs-CZ"/>
        </w:rPr>
        <w:t xml:space="preserve"> Členská schůze</w:t>
      </w:r>
      <w:r w:rsidR="00822D89" w:rsidRPr="00AF4DE9">
        <w:rPr>
          <w:rFonts w:ascii="Arial" w:hAnsi="Arial" w:cs="Arial"/>
          <w:lang w:eastAsia="cs-CZ"/>
        </w:rPr>
        <w:t xml:space="preserve"> o</w:t>
      </w:r>
      <w:r w:rsidRPr="00AF4DE9">
        <w:rPr>
          <w:rFonts w:ascii="Arial" w:hAnsi="Arial" w:cs="Arial"/>
          <w:lang w:eastAsia="cs-CZ"/>
        </w:rPr>
        <w:t xml:space="preserve"> tom rozhodn</w:t>
      </w:r>
      <w:r w:rsidR="00822D89" w:rsidRPr="00AF4DE9">
        <w:rPr>
          <w:rFonts w:ascii="Arial" w:hAnsi="Arial" w:cs="Arial"/>
          <w:lang w:eastAsia="cs-CZ"/>
        </w:rPr>
        <w:t>e</w:t>
      </w:r>
      <w:r w:rsidRPr="00AF4DE9">
        <w:rPr>
          <w:rFonts w:ascii="Arial" w:hAnsi="Arial" w:cs="Arial"/>
          <w:lang w:eastAsia="cs-CZ"/>
        </w:rPr>
        <w:t xml:space="preserve"> na základě písemné přihlášky žadatele. Přihláška musí obsahovat: identifikaci žadatele, adresu sídla, IČ, telefonické spojení a e-mailovou adresu, datum podání přihlášky a vlastnoruční podpis zástupce žadatele, případně doložku o schválení podání takovéto přihlášky ze strany příslušného orgánu žadatele.</w:t>
      </w:r>
      <w:r w:rsidR="001C3F12" w:rsidRPr="00AF4DE9">
        <w:rPr>
          <w:rFonts w:ascii="Arial" w:hAnsi="Arial" w:cs="Arial"/>
          <w:lang w:eastAsia="cs-CZ"/>
        </w:rPr>
        <w:t xml:space="preserve"> Součástí přihlášky je uveden souhlas se stanovami. Členství ve spolku je dobrovolné.  </w:t>
      </w:r>
    </w:p>
    <w:p w:rsidR="005B446C" w:rsidRDefault="00856FD3" w:rsidP="00055D22">
      <w:pPr>
        <w:numPr>
          <w:ilvl w:val="0"/>
          <w:numId w:val="19"/>
        </w:numPr>
        <w:spacing w:before="0" w:line="240" w:lineRule="exact"/>
        <w:ind w:left="284" w:hanging="284"/>
        <w:jc w:val="both"/>
        <w:rPr>
          <w:rFonts w:ascii="Arial" w:hAnsi="Arial" w:cs="Arial"/>
          <w:lang w:eastAsia="cs-CZ"/>
        </w:rPr>
      </w:pPr>
      <w:r w:rsidRPr="00055D22">
        <w:rPr>
          <w:rFonts w:ascii="Arial" w:hAnsi="Arial" w:cs="Arial"/>
          <w:lang w:eastAsia="cs-CZ"/>
        </w:rPr>
        <w:t>Spolek</w:t>
      </w:r>
      <w:r w:rsidR="007663D0" w:rsidRPr="00055D22">
        <w:rPr>
          <w:rFonts w:ascii="Arial" w:hAnsi="Arial" w:cs="Arial"/>
          <w:lang w:eastAsia="cs-CZ"/>
        </w:rPr>
        <w:t xml:space="preserve"> vede písemný Seznam členů spolku, jehož obsahem je identifikace člena spolku, kontaktní údaje, doba od kdy je členem spolku a identifikace zástupce člena spolu. Tento Seznam členů </w:t>
      </w:r>
      <w:r w:rsidR="00990825" w:rsidRPr="00055D22">
        <w:rPr>
          <w:rFonts w:ascii="Arial" w:hAnsi="Arial" w:cs="Arial"/>
          <w:lang w:eastAsia="cs-CZ"/>
        </w:rPr>
        <w:t>spolku je uložen v sídle spolku</w:t>
      </w:r>
      <w:r w:rsidR="00055D22" w:rsidRPr="00055D22">
        <w:rPr>
          <w:rFonts w:ascii="Arial" w:hAnsi="Arial" w:cs="Arial"/>
          <w:lang w:eastAsia="cs-CZ"/>
        </w:rPr>
        <w:t>.</w:t>
      </w:r>
      <w:r w:rsidR="00990825" w:rsidRPr="00055D22">
        <w:rPr>
          <w:rFonts w:ascii="Arial" w:hAnsi="Arial" w:cs="Arial"/>
          <w:lang w:eastAsia="cs-CZ"/>
        </w:rPr>
        <w:t xml:space="preserve"> </w:t>
      </w:r>
    </w:p>
    <w:p w:rsidR="0089609C" w:rsidRPr="00055D22" w:rsidRDefault="0089609C" w:rsidP="00055D22">
      <w:pPr>
        <w:numPr>
          <w:ilvl w:val="0"/>
          <w:numId w:val="19"/>
        </w:numPr>
        <w:spacing w:before="0" w:line="240" w:lineRule="exact"/>
        <w:ind w:left="284" w:hanging="284"/>
        <w:jc w:val="both"/>
        <w:rPr>
          <w:rFonts w:ascii="Arial" w:hAnsi="Arial" w:cs="Arial"/>
          <w:lang w:eastAsia="cs-CZ"/>
        </w:rPr>
      </w:pPr>
      <w:r w:rsidRPr="00055D22">
        <w:rPr>
          <w:rFonts w:ascii="Arial" w:hAnsi="Arial" w:cs="Arial"/>
          <w:lang w:eastAsia="cs-CZ"/>
        </w:rPr>
        <w:t>Člen spolku má právo:</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kontrolovat činnost spolku a podílet se na výsledcích jeho činnosti</w:t>
      </w:r>
      <w:r w:rsidR="00990825" w:rsidRPr="00A64C58">
        <w:rPr>
          <w:rFonts w:ascii="Arial" w:hAnsi="Arial" w:cs="Arial"/>
        </w:rPr>
        <w:t xml:space="preserve"> hlasováním</w:t>
      </w:r>
      <w:r w:rsidRPr="00A64C58">
        <w:rPr>
          <w:rFonts w:ascii="Arial" w:hAnsi="Arial" w:cs="Arial"/>
        </w:rPr>
        <w:t>, vyjadřovat se k jeho činnosti, obdržet odpověď na své podněty a být informován o celkové činnosti spolku</w:t>
      </w:r>
      <w:r w:rsidR="00A553C8" w:rsidRPr="00A64C58">
        <w:rPr>
          <w:rFonts w:ascii="Arial" w:hAnsi="Arial" w:cs="Arial"/>
        </w:rPr>
        <w:t>,</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navrhovat a volit své zástupce do orgánů spolku</w:t>
      </w:r>
      <w:r w:rsidR="00A553C8" w:rsidRPr="00A64C58">
        <w:rPr>
          <w:rFonts w:ascii="Arial" w:hAnsi="Arial" w:cs="Arial"/>
        </w:rPr>
        <w:t>,</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 xml:space="preserve">žádat o výpis ze Seznamu členů spolku dle Čl. </w:t>
      </w:r>
      <w:r w:rsidR="00822D89" w:rsidRPr="00A64C58">
        <w:rPr>
          <w:rFonts w:ascii="Arial" w:hAnsi="Arial" w:cs="Arial"/>
        </w:rPr>
        <w:t xml:space="preserve">5 odst. </w:t>
      </w:r>
      <w:r w:rsidR="00B2148A" w:rsidRPr="00A64C58">
        <w:rPr>
          <w:rFonts w:ascii="Arial" w:hAnsi="Arial" w:cs="Arial"/>
        </w:rPr>
        <w:t>5</w:t>
      </w:r>
      <w:r w:rsidR="00822D89" w:rsidRPr="00A64C58">
        <w:rPr>
          <w:rFonts w:ascii="Arial" w:hAnsi="Arial" w:cs="Arial"/>
        </w:rPr>
        <w:t xml:space="preserve"> </w:t>
      </w:r>
      <w:r w:rsidRPr="00A64C58">
        <w:rPr>
          <w:rFonts w:ascii="Arial" w:hAnsi="Arial" w:cs="Arial"/>
        </w:rPr>
        <w:t>stanov</w:t>
      </w:r>
      <w:r w:rsidR="00A553C8" w:rsidRPr="00A64C58">
        <w:rPr>
          <w:rFonts w:ascii="Arial" w:hAnsi="Arial" w:cs="Arial"/>
        </w:rPr>
        <w:t>,</w:t>
      </w:r>
    </w:p>
    <w:p w:rsidR="0015081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účastnit se a podílet se na všech akcích pořádaných spolkem zdarma nebo</w:t>
      </w:r>
      <w:r w:rsidR="004438E8" w:rsidRPr="00A64C58">
        <w:rPr>
          <w:rFonts w:ascii="Arial" w:hAnsi="Arial" w:cs="Arial"/>
        </w:rPr>
        <w:t xml:space="preserve"> </w:t>
      </w:r>
      <w:r w:rsidRPr="00A64C58">
        <w:rPr>
          <w:rFonts w:ascii="Arial" w:hAnsi="Arial" w:cs="Arial"/>
        </w:rPr>
        <w:t>v předem určených případech vyžadujících zvláštní úsilí spolku za úhradu</w:t>
      </w:r>
      <w:r w:rsidR="00A553C8" w:rsidRPr="00A64C58">
        <w:rPr>
          <w:rFonts w:ascii="Arial" w:hAnsi="Arial" w:cs="Arial"/>
        </w:rPr>
        <w:t>.</w:t>
      </w:r>
    </w:p>
    <w:p w:rsidR="007663D0" w:rsidRPr="00A64C58" w:rsidRDefault="007663D0" w:rsidP="00961D44">
      <w:pPr>
        <w:numPr>
          <w:ilvl w:val="0"/>
          <w:numId w:val="19"/>
        </w:numPr>
        <w:spacing w:before="0" w:line="240" w:lineRule="exact"/>
        <w:ind w:left="284" w:hanging="284"/>
        <w:jc w:val="both"/>
        <w:rPr>
          <w:rFonts w:ascii="Arial" w:hAnsi="Arial" w:cs="Arial"/>
          <w:lang w:eastAsia="cs-CZ"/>
        </w:rPr>
      </w:pPr>
      <w:r w:rsidRPr="00A64C58">
        <w:rPr>
          <w:rFonts w:ascii="Arial" w:hAnsi="Arial" w:cs="Arial"/>
          <w:lang w:eastAsia="cs-CZ"/>
        </w:rPr>
        <w:lastRenderedPageBreak/>
        <w:t>Člen spolku má povinnost: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hájit zájmy spolku, naplňovat cíle spolku, plnit přijaté úkoly a dodržovat tyto stanovy spolku</w:t>
      </w:r>
      <w:r w:rsidR="00A553C8" w:rsidRPr="00A64C5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účastnit se prostřednictvím svého zástupce zasedání Valné hromady spolku a dalších zasedání a jednání orgánů spolku, jejichž je členem</w:t>
      </w:r>
      <w:r w:rsidR="00A553C8" w:rsidRPr="00A64C5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 xml:space="preserve">uhradit roční členský příspěvek do </w:t>
      </w:r>
      <w:r w:rsidRPr="00A64C58">
        <w:rPr>
          <w:rFonts w:ascii="Arial" w:hAnsi="Arial" w:cs="Arial"/>
          <w:highlight w:val="yellow"/>
        </w:rPr>
        <w:t>……</w:t>
      </w:r>
      <w:r w:rsidRPr="00A553C8">
        <w:rPr>
          <w:rFonts w:ascii="Arial" w:hAnsi="Arial" w:cs="Arial"/>
        </w:rPr>
        <w:t xml:space="preserve"> příslušného kalendářního roku</w:t>
      </w:r>
      <w:r w:rsidR="00A553C8" w:rsidRPr="00A553C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neodkladně hlásit svou aktuálně platnou adresu sídla včetně údajů o telefonickém, faxovém a elektronickém spojení, jmen řádně zvolených zástupců člena spolku apod.</w:t>
      </w:r>
    </w:p>
    <w:p w:rsidR="00B2148A" w:rsidRPr="00A64C58" w:rsidRDefault="00B2148A" w:rsidP="00961D44">
      <w:pPr>
        <w:numPr>
          <w:ilvl w:val="0"/>
          <w:numId w:val="19"/>
        </w:numPr>
        <w:spacing w:before="0" w:line="240" w:lineRule="exact"/>
        <w:ind w:left="284" w:hanging="284"/>
        <w:jc w:val="both"/>
        <w:rPr>
          <w:rFonts w:ascii="Arial" w:hAnsi="Arial" w:cs="Arial"/>
          <w:lang w:eastAsia="cs-CZ"/>
        </w:rPr>
      </w:pPr>
      <w:r w:rsidRPr="00A64C58">
        <w:rPr>
          <w:rFonts w:ascii="Arial" w:hAnsi="Arial" w:cs="Arial"/>
        </w:rPr>
        <w:t xml:space="preserve">Podáním přihlášky souhlasí každý člen spolku s tím, že jeho identifikační údaje a další údaje v rozsahu uvedeném v těchto stanovách mohou být a budou zveřejněny v Seznamu členů spolku. </w:t>
      </w:r>
      <w:r w:rsidR="002967DD" w:rsidRPr="00A64C58">
        <w:rPr>
          <w:rFonts w:ascii="Arial" w:hAnsi="Arial" w:cs="Arial"/>
        </w:rPr>
        <w:t>T</w:t>
      </w:r>
      <w:r w:rsidRPr="00A64C58">
        <w:rPr>
          <w:rFonts w:ascii="Arial" w:hAnsi="Arial" w:cs="Arial"/>
        </w:rPr>
        <w:t>ento souhlas se týká i osobních údajů zástupců členů spolku a to pro účel dle těchto stanov.</w:t>
      </w:r>
    </w:p>
    <w:p w:rsidR="0089609C" w:rsidRPr="00AF4DE9" w:rsidRDefault="0089609C" w:rsidP="00961D44">
      <w:pPr>
        <w:spacing w:before="0" w:line="240" w:lineRule="exact"/>
        <w:rPr>
          <w:rStyle w:val="Zdraznnintenzivn"/>
          <w:rFonts w:ascii="Arial" w:hAnsi="Arial" w:cs="Arial"/>
          <w:b w:val="0"/>
          <w:bCs w:val="0"/>
          <w:i w:val="0"/>
          <w:iCs w:val="0"/>
          <w:color w:val="3A3A3A"/>
          <w:lang w:eastAsia="cs-CZ"/>
        </w:rPr>
      </w:pPr>
    </w:p>
    <w:p w:rsidR="007B7008" w:rsidRPr="00AF4DE9" w:rsidRDefault="007B7008" w:rsidP="00961D44">
      <w:pPr>
        <w:pStyle w:val="Nadpis3"/>
        <w:spacing w:before="0" w:after="120" w:line="240" w:lineRule="exact"/>
        <w:jc w:val="center"/>
        <w:rPr>
          <w:rFonts w:ascii="Arial" w:hAnsi="Arial"/>
          <w:sz w:val="20"/>
          <w:szCs w:val="20"/>
        </w:rPr>
      </w:pPr>
      <w:r w:rsidRPr="00AF4DE9">
        <w:rPr>
          <w:rFonts w:ascii="Arial" w:hAnsi="Arial"/>
          <w:sz w:val="20"/>
          <w:szCs w:val="20"/>
        </w:rPr>
        <w:t>Čl. 6 Zánik členství</w:t>
      </w:r>
    </w:p>
    <w:p w:rsidR="000702DC" w:rsidRPr="00AF4DE9" w:rsidRDefault="007B7008" w:rsidP="00961D44">
      <w:pPr>
        <w:spacing w:before="0" w:line="240" w:lineRule="exact"/>
        <w:jc w:val="both"/>
        <w:rPr>
          <w:rFonts w:ascii="Arial" w:hAnsi="Arial" w:cs="Arial"/>
          <w:lang w:eastAsia="cs-CZ"/>
        </w:rPr>
      </w:pPr>
      <w:r w:rsidRPr="00AF4DE9">
        <w:rPr>
          <w:rFonts w:ascii="Arial" w:hAnsi="Arial" w:cs="Arial"/>
          <w:lang w:eastAsia="cs-CZ"/>
        </w:rPr>
        <w:t>Členství</w:t>
      </w:r>
      <w:r w:rsidR="000702DC" w:rsidRPr="00AF4DE9">
        <w:rPr>
          <w:rFonts w:ascii="Arial" w:hAnsi="Arial" w:cs="Arial"/>
          <w:lang w:eastAsia="cs-CZ"/>
        </w:rPr>
        <w:t xml:space="preserve"> ve spolku</w:t>
      </w:r>
      <w:r w:rsidRPr="00AF4DE9">
        <w:rPr>
          <w:rFonts w:ascii="Arial" w:hAnsi="Arial" w:cs="Arial"/>
          <w:lang w:eastAsia="cs-CZ"/>
        </w:rPr>
        <w:t xml:space="preserve"> zaniká</w:t>
      </w:r>
      <w:r w:rsidR="000702DC" w:rsidRPr="00AF4DE9">
        <w:rPr>
          <w:rFonts w:ascii="Arial" w:hAnsi="Arial" w:cs="Arial"/>
          <w:lang w:eastAsia="cs-CZ"/>
        </w:rPr>
        <w:t>:</w:t>
      </w:r>
    </w:p>
    <w:p w:rsidR="000702DC"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lang w:eastAsia="cs-CZ"/>
        </w:rPr>
        <w:t>zánikem člena</w:t>
      </w:r>
      <w:r w:rsidR="00A553C8" w:rsidRPr="00A64C58">
        <w:rPr>
          <w:rFonts w:ascii="Arial" w:hAnsi="Arial" w:cs="Arial"/>
          <w:lang w:eastAsia="cs-CZ"/>
        </w:rPr>
        <w:t>,</w:t>
      </w:r>
    </w:p>
    <w:p w:rsidR="000702DC"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lang w:eastAsia="cs-CZ"/>
        </w:rPr>
        <w:t>zánikem spolku</w:t>
      </w:r>
      <w:r w:rsidR="00A553C8" w:rsidRPr="00A64C58">
        <w:rPr>
          <w:rFonts w:ascii="Arial" w:hAnsi="Arial" w:cs="Arial"/>
          <w:lang w:eastAsia="cs-CZ"/>
        </w:rPr>
        <w:t>,</w:t>
      </w:r>
    </w:p>
    <w:p w:rsidR="007B7008"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rPr>
        <w:t>doručením rozhodnutí příslušného orgánu člena spolku o vystoupení ze spolku a to na adresu sídla spolku</w:t>
      </w:r>
      <w:r w:rsidR="00A553C8" w:rsidRPr="00A64C58">
        <w:rPr>
          <w:rFonts w:ascii="Arial" w:hAnsi="Arial" w:cs="Arial"/>
        </w:rPr>
        <w:t>,</w:t>
      </w:r>
    </w:p>
    <w:p w:rsidR="000702DC" w:rsidRPr="005B446C" w:rsidRDefault="000702DC" w:rsidP="00A64C58">
      <w:pPr>
        <w:numPr>
          <w:ilvl w:val="0"/>
          <w:numId w:val="20"/>
        </w:numPr>
        <w:spacing w:before="0" w:line="240" w:lineRule="exact"/>
        <w:ind w:left="709" w:hanging="284"/>
        <w:jc w:val="both"/>
        <w:rPr>
          <w:rFonts w:ascii="Arial" w:hAnsi="Arial" w:cs="Arial"/>
          <w:lang w:eastAsia="cs-CZ"/>
        </w:rPr>
      </w:pPr>
      <w:r w:rsidRPr="005B446C">
        <w:rPr>
          <w:rFonts w:ascii="Arial" w:hAnsi="Arial" w:cs="Arial"/>
          <w:lang w:eastAsia="cs-CZ"/>
        </w:rPr>
        <w:t xml:space="preserve">rozhodnutím Členské schůze o vyloučení člena spolku pro neplnění povinnosti vyplývajících z členství; </w:t>
      </w:r>
      <w:r w:rsidRPr="005B446C">
        <w:rPr>
          <w:rFonts w:ascii="Arial" w:hAnsi="Arial" w:cs="Arial"/>
        </w:rPr>
        <w:t>člen může být vyloučen, jestliže jednal v rozporu se zájmy spolku nebo přes dvě písemné upomínky neuhradil v náhradním termínu svůj roční členský příspěvek v celé výši</w:t>
      </w:r>
      <w:r w:rsidR="00A553C8" w:rsidRPr="005B446C">
        <w:rPr>
          <w:rFonts w:ascii="Arial" w:hAnsi="Arial" w:cs="Arial"/>
        </w:rPr>
        <w:t>,</w:t>
      </w:r>
    </w:p>
    <w:p w:rsidR="007E06B9" w:rsidRPr="00A64C58" w:rsidRDefault="007E06B9"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rPr>
        <w:t>dnem prohlášení konkurzu na majetek člena spolku</w:t>
      </w:r>
      <w:r w:rsidR="00870131" w:rsidRPr="00A64C58">
        <w:rPr>
          <w:rFonts w:ascii="Arial" w:hAnsi="Arial" w:cs="Arial"/>
        </w:rPr>
        <w:t>.</w:t>
      </w:r>
    </w:p>
    <w:p w:rsidR="00836DC2" w:rsidRDefault="00836DC2" w:rsidP="00961D44">
      <w:pPr>
        <w:pStyle w:val="Nadpis3"/>
        <w:spacing w:before="0" w:after="120" w:line="240" w:lineRule="exact"/>
        <w:jc w:val="center"/>
        <w:rPr>
          <w:rFonts w:ascii="Arial" w:hAnsi="Arial"/>
          <w:sz w:val="20"/>
          <w:szCs w:val="20"/>
        </w:rPr>
      </w:pPr>
      <w:bookmarkStart w:id="0" w:name="_GoBack"/>
      <w:bookmarkEnd w:id="0"/>
    </w:p>
    <w:p w:rsidR="007B7008" w:rsidRPr="00A64C58"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Čl. 7</w:t>
      </w:r>
      <w:r w:rsidR="00870131" w:rsidRPr="00A64C58">
        <w:rPr>
          <w:rFonts w:ascii="Arial" w:hAnsi="Arial"/>
          <w:sz w:val="20"/>
          <w:szCs w:val="20"/>
        </w:rPr>
        <w:t xml:space="preserve"> </w:t>
      </w:r>
      <w:r w:rsidRPr="00A64C58">
        <w:rPr>
          <w:rFonts w:ascii="Arial" w:hAnsi="Arial"/>
          <w:sz w:val="20"/>
          <w:szCs w:val="20"/>
        </w:rPr>
        <w:t>Orgány spolku</w:t>
      </w:r>
    </w:p>
    <w:p w:rsidR="00990825" w:rsidRPr="00A64C58" w:rsidRDefault="00990825"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lang w:eastAsia="cs-CZ"/>
        </w:rPr>
        <w:t>Organizační strukturu spolku tvoří tyto orgány:</w:t>
      </w:r>
    </w:p>
    <w:p w:rsidR="00990825" w:rsidRPr="00A64C58" w:rsidRDefault="00990825" w:rsidP="00A64C58">
      <w:pPr>
        <w:numPr>
          <w:ilvl w:val="1"/>
          <w:numId w:val="15"/>
        </w:numPr>
        <w:spacing w:before="0" w:line="240" w:lineRule="exact"/>
        <w:ind w:left="709" w:hanging="283"/>
        <w:jc w:val="both"/>
        <w:rPr>
          <w:rFonts w:ascii="Arial" w:hAnsi="Arial" w:cs="Arial"/>
          <w:lang w:eastAsia="cs-CZ"/>
        </w:rPr>
      </w:pPr>
      <w:r w:rsidRPr="00A64C58">
        <w:rPr>
          <w:rFonts w:ascii="Arial" w:hAnsi="Arial" w:cs="Arial"/>
          <w:lang w:eastAsia="cs-CZ"/>
        </w:rPr>
        <w:t>Členská schůze</w:t>
      </w:r>
      <w:r w:rsidR="00A553C8" w:rsidRPr="00A64C58">
        <w:rPr>
          <w:rFonts w:ascii="Arial" w:hAnsi="Arial" w:cs="Arial"/>
          <w:lang w:eastAsia="cs-CZ"/>
        </w:rPr>
        <w:t>,</w:t>
      </w:r>
    </w:p>
    <w:p w:rsidR="00990825" w:rsidRPr="00AF4DE9" w:rsidRDefault="00990825" w:rsidP="00A64C58">
      <w:pPr>
        <w:numPr>
          <w:ilvl w:val="1"/>
          <w:numId w:val="15"/>
        </w:numPr>
        <w:spacing w:before="0" w:line="240" w:lineRule="exact"/>
        <w:ind w:left="709" w:hanging="283"/>
        <w:jc w:val="both"/>
        <w:rPr>
          <w:rFonts w:ascii="Arial" w:hAnsi="Arial" w:cs="Arial"/>
          <w:lang w:eastAsia="cs-CZ"/>
        </w:rPr>
      </w:pPr>
      <w:r w:rsidRPr="00AF4DE9">
        <w:rPr>
          <w:rFonts w:ascii="Arial" w:hAnsi="Arial" w:cs="Arial"/>
          <w:lang w:eastAsia="cs-CZ"/>
        </w:rPr>
        <w:t>Předseda</w:t>
      </w:r>
    </w:p>
    <w:p w:rsidR="00777D9B" w:rsidRPr="000D57A1" w:rsidRDefault="00777D9B" w:rsidP="00A64C58">
      <w:pPr>
        <w:numPr>
          <w:ilvl w:val="1"/>
          <w:numId w:val="15"/>
        </w:numPr>
        <w:spacing w:before="0" w:line="240" w:lineRule="exact"/>
        <w:ind w:left="709" w:hanging="283"/>
        <w:jc w:val="both"/>
        <w:rPr>
          <w:rFonts w:ascii="Arial" w:hAnsi="Arial" w:cs="Arial"/>
          <w:lang w:eastAsia="cs-CZ"/>
        </w:rPr>
      </w:pPr>
      <w:r w:rsidRPr="000D57A1">
        <w:rPr>
          <w:rFonts w:ascii="Arial" w:hAnsi="Arial" w:cs="Arial"/>
          <w:lang w:eastAsia="cs-CZ"/>
        </w:rPr>
        <w:t xml:space="preserve">Pracovní </w:t>
      </w:r>
      <w:r w:rsidR="004B4317" w:rsidRPr="001E687C">
        <w:rPr>
          <w:rFonts w:ascii="Arial" w:hAnsi="Arial" w:cs="Arial"/>
          <w:lang w:eastAsia="cs-CZ"/>
        </w:rPr>
        <w:t>a poradní skupina</w:t>
      </w:r>
      <w:r w:rsidRPr="004B4317">
        <w:rPr>
          <w:rFonts w:ascii="Arial" w:hAnsi="Arial" w:cs="Arial"/>
          <w:lang w:eastAsia="cs-CZ"/>
        </w:rPr>
        <w:t xml:space="preserve"> (Rada pro cestovní ruch)</w:t>
      </w:r>
    </w:p>
    <w:p w:rsidR="007B7008" w:rsidRPr="00AF4DE9" w:rsidRDefault="007B7008" w:rsidP="00961D44">
      <w:pPr>
        <w:numPr>
          <w:ilvl w:val="0"/>
          <w:numId w:val="15"/>
        </w:numPr>
        <w:spacing w:before="0" w:line="240" w:lineRule="exact"/>
        <w:ind w:left="284" w:hanging="284"/>
        <w:jc w:val="both"/>
        <w:rPr>
          <w:rFonts w:ascii="Arial" w:hAnsi="Arial" w:cs="Arial"/>
          <w:lang w:eastAsia="cs-CZ"/>
        </w:rPr>
      </w:pPr>
      <w:r w:rsidRPr="00AF4DE9">
        <w:rPr>
          <w:rFonts w:ascii="Arial" w:hAnsi="Arial" w:cs="Arial"/>
          <w:lang w:eastAsia="cs-CZ"/>
        </w:rPr>
        <w:t xml:space="preserve">Nejvyšším orgánem spolku je </w:t>
      </w:r>
      <w:r w:rsidR="00363447" w:rsidRPr="00AF4DE9">
        <w:rPr>
          <w:rFonts w:ascii="Arial" w:hAnsi="Arial" w:cs="Arial"/>
          <w:lang w:eastAsia="cs-CZ"/>
        </w:rPr>
        <w:t>Č</w:t>
      </w:r>
      <w:r w:rsidRPr="00AF4DE9">
        <w:rPr>
          <w:rFonts w:ascii="Arial" w:hAnsi="Arial" w:cs="Arial"/>
          <w:lang w:eastAsia="cs-CZ"/>
        </w:rPr>
        <w:t xml:space="preserve">lenská schůze, která se schází </w:t>
      </w:r>
      <w:r w:rsidR="00990825" w:rsidRPr="00AF4DE9">
        <w:rPr>
          <w:rFonts w:ascii="Arial" w:hAnsi="Arial" w:cs="Arial"/>
          <w:lang w:eastAsia="cs-CZ"/>
        </w:rPr>
        <w:t xml:space="preserve">dle potřeby, </w:t>
      </w:r>
      <w:r w:rsidRPr="00AF4DE9">
        <w:rPr>
          <w:rFonts w:ascii="Arial" w:hAnsi="Arial" w:cs="Arial"/>
          <w:lang w:eastAsia="cs-CZ"/>
        </w:rPr>
        <w:t xml:space="preserve">nejméně </w:t>
      </w:r>
      <w:r w:rsidR="004B4317">
        <w:rPr>
          <w:rFonts w:ascii="Arial" w:hAnsi="Arial" w:cs="Arial"/>
          <w:lang w:eastAsia="cs-CZ"/>
        </w:rPr>
        <w:t>čtyřikrát</w:t>
      </w:r>
      <w:r w:rsidR="004B4317" w:rsidRPr="00AF4DE9">
        <w:rPr>
          <w:rFonts w:ascii="Arial" w:hAnsi="Arial" w:cs="Arial"/>
          <w:lang w:eastAsia="cs-CZ"/>
        </w:rPr>
        <w:t xml:space="preserve"> </w:t>
      </w:r>
      <w:r w:rsidRPr="00AF4DE9">
        <w:rPr>
          <w:rFonts w:ascii="Arial" w:hAnsi="Arial" w:cs="Arial"/>
          <w:lang w:eastAsia="cs-CZ"/>
        </w:rPr>
        <w:t>ročně, aby</w:t>
      </w:r>
    </w:p>
    <w:p w:rsidR="007B7008" w:rsidRPr="00A64C5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schválila případné změny stanov,</w:t>
      </w:r>
    </w:p>
    <w:p w:rsidR="007B7008" w:rsidRPr="00A64C5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 xml:space="preserve">zvolila na </w:t>
      </w:r>
      <w:r w:rsidR="00361E93" w:rsidRPr="00D1739B">
        <w:rPr>
          <w:rFonts w:ascii="Arial" w:hAnsi="Arial" w:cs="Arial"/>
          <w:lang w:eastAsia="cs-CZ"/>
        </w:rPr>
        <w:t>čtyř</w:t>
      </w:r>
      <w:r w:rsidRPr="00D1739B">
        <w:rPr>
          <w:rFonts w:ascii="Arial" w:hAnsi="Arial" w:cs="Arial"/>
          <w:lang w:eastAsia="cs-CZ"/>
        </w:rPr>
        <w:t xml:space="preserve">leté </w:t>
      </w:r>
      <w:r w:rsidRPr="00A64C58">
        <w:rPr>
          <w:rFonts w:ascii="Arial" w:hAnsi="Arial" w:cs="Arial"/>
          <w:lang w:eastAsia="cs-CZ"/>
        </w:rPr>
        <w:t xml:space="preserve">funkční období </w:t>
      </w:r>
      <w:r w:rsidR="00822D89" w:rsidRPr="00A64C58">
        <w:rPr>
          <w:rFonts w:ascii="Arial" w:hAnsi="Arial" w:cs="Arial"/>
          <w:lang w:eastAsia="cs-CZ"/>
        </w:rPr>
        <w:t>P</w:t>
      </w:r>
      <w:r w:rsidR="00363447" w:rsidRPr="00A64C58">
        <w:rPr>
          <w:rFonts w:ascii="Arial" w:hAnsi="Arial" w:cs="Arial"/>
          <w:lang w:eastAsia="cs-CZ"/>
        </w:rPr>
        <w:t>ředsedu spolku</w:t>
      </w:r>
      <w:r w:rsidRPr="00A64C58">
        <w:rPr>
          <w:rFonts w:ascii="Arial" w:hAnsi="Arial" w:cs="Arial"/>
          <w:lang w:eastAsia="cs-CZ"/>
        </w:rPr>
        <w:t xml:space="preserve">, případně </w:t>
      </w:r>
      <w:r w:rsidR="00822D89" w:rsidRPr="00A64C58">
        <w:rPr>
          <w:rFonts w:ascii="Arial" w:hAnsi="Arial" w:cs="Arial"/>
          <w:lang w:eastAsia="cs-CZ"/>
        </w:rPr>
        <w:t>tohoto P</w:t>
      </w:r>
      <w:r w:rsidR="00363447" w:rsidRPr="00A64C58">
        <w:rPr>
          <w:rFonts w:ascii="Arial" w:hAnsi="Arial" w:cs="Arial"/>
          <w:lang w:eastAsia="cs-CZ"/>
        </w:rPr>
        <w:t>ředsedu</w:t>
      </w:r>
      <w:r w:rsidRPr="00A64C58">
        <w:rPr>
          <w:rFonts w:ascii="Arial" w:hAnsi="Arial" w:cs="Arial"/>
          <w:lang w:eastAsia="cs-CZ"/>
        </w:rPr>
        <w:t xml:space="preserve"> spolku odvolala,</w:t>
      </w:r>
    </w:p>
    <w:p w:rsidR="004D1FCE" w:rsidRPr="00AF4DE9" w:rsidRDefault="004D1FCE"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zvolila na čtyřleté funkční období Radu cestovního ruchu, případně tuto Radu cestovního ruchu odvolala,</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schválila zprávu o činnosti spolku a zprávu o hospodaření za předcházející období,</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určila koncepci činnosti spolku</w:t>
      </w:r>
      <w:r w:rsidR="00361E93" w:rsidRPr="00AF4DE9">
        <w:rPr>
          <w:rFonts w:ascii="Arial" w:hAnsi="Arial" w:cs="Arial"/>
          <w:lang w:eastAsia="cs-CZ"/>
        </w:rPr>
        <w:t xml:space="preserve"> vždy</w:t>
      </w:r>
      <w:r w:rsidRPr="00AF4DE9">
        <w:rPr>
          <w:rFonts w:ascii="Arial" w:hAnsi="Arial" w:cs="Arial"/>
          <w:lang w:eastAsia="cs-CZ"/>
        </w:rPr>
        <w:t xml:space="preserve"> na období</w:t>
      </w:r>
      <w:r w:rsidR="00361E93" w:rsidRPr="00AF4DE9">
        <w:rPr>
          <w:rFonts w:ascii="Arial" w:hAnsi="Arial" w:cs="Arial"/>
          <w:lang w:eastAsia="cs-CZ"/>
        </w:rPr>
        <w:t xml:space="preserve"> následujících 4 let</w:t>
      </w:r>
      <w:r w:rsidRPr="00AF4DE9">
        <w:rPr>
          <w:rFonts w:ascii="Arial" w:hAnsi="Arial" w:cs="Arial"/>
          <w:lang w:eastAsia="cs-CZ"/>
        </w:rPr>
        <w:t>,</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stanovila výši členských příspěvků,</w:t>
      </w:r>
      <w:r w:rsidR="006173DA">
        <w:rPr>
          <w:rFonts w:ascii="Arial" w:hAnsi="Arial" w:cs="Arial"/>
          <w:lang w:eastAsia="cs-CZ"/>
        </w:rPr>
        <w:t xml:space="preserve"> </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schválila rozpočet spolku na příští období,</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rozhodla o vyloučení člena spolku,</w:t>
      </w:r>
    </w:p>
    <w:p w:rsidR="007B700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rozhodla o zrušení spolku s likvidací nebo o jeho přeměně</w:t>
      </w:r>
      <w:r w:rsidR="004B4317">
        <w:rPr>
          <w:rFonts w:ascii="Arial" w:hAnsi="Arial" w:cs="Arial"/>
          <w:lang w:eastAsia="cs-CZ"/>
        </w:rPr>
        <w:t>,</w:t>
      </w:r>
    </w:p>
    <w:p w:rsidR="004B4317" w:rsidRDefault="004B4317"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rozhod</w:t>
      </w:r>
      <w:r>
        <w:rPr>
          <w:rFonts w:ascii="Arial" w:hAnsi="Arial" w:cs="Arial"/>
          <w:lang w:eastAsia="cs-CZ"/>
        </w:rPr>
        <w:t>la</w:t>
      </w:r>
      <w:r w:rsidRPr="00A64C58">
        <w:rPr>
          <w:rFonts w:ascii="Arial" w:hAnsi="Arial" w:cs="Arial"/>
          <w:lang w:eastAsia="cs-CZ"/>
        </w:rPr>
        <w:t xml:space="preserve"> o dispozici s movitým majetkem spolku nad </w:t>
      </w:r>
      <w:r w:rsidRPr="00A64C58">
        <w:rPr>
          <w:rFonts w:ascii="Arial" w:hAnsi="Arial" w:cs="Arial"/>
          <w:highlight w:val="yellow"/>
          <w:lang w:eastAsia="cs-CZ"/>
        </w:rPr>
        <w:t>……………</w:t>
      </w:r>
      <w:r w:rsidRPr="00A553C8">
        <w:rPr>
          <w:rFonts w:ascii="Arial" w:hAnsi="Arial" w:cs="Arial"/>
          <w:lang w:eastAsia="cs-CZ"/>
        </w:rPr>
        <w:t xml:space="preserve"> Kč</w:t>
      </w:r>
      <w:r w:rsidRPr="00A64C58">
        <w:rPr>
          <w:rFonts w:ascii="Arial" w:hAnsi="Arial" w:cs="Arial"/>
          <w:lang w:eastAsia="cs-CZ"/>
        </w:rPr>
        <w:t xml:space="preserve"> a </w:t>
      </w:r>
      <w:r>
        <w:rPr>
          <w:rFonts w:ascii="Arial" w:hAnsi="Arial" w:cs="Arial"/>
          <w:lang w:eastAsia="cs-CZ"/>
        </w:rPr>
        <w:t>nemovitým majetkem</w:t>
      </w:r>
      <w:r w:rsidRPr="00A64C58">
        <w:rPr>
          <w:rFonts w:ascii="Arial" w:hAnsi="Arial" w:cs="Arial"/>
          <w:lang w:eastAsia="cs-CZ"/>
        </w:rPr>
        <w:t>,</w:t>
      </w:r>
    </w:p>
    <w:p w:rsidR="004B4317" w:rsidRPr="00AF4DE9" w:rsidRDefault="004B4317"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rPr>
        <w:t>kontrol</w:t>
      </w:r>
      <w:r>
        <w:rPr>
          <w:rFonts w:ascii="Arial" w:hAnsi="Arial" w:cs="Arial"/>
        </w:rPr>
        <w:t>ovala</w:t>
      </w:r>
      <w:r w:rsidRPr="00A64C58">
        <w:rPr>
          <w:rFonts w:ascii="Arial" w:hAnsi="Arial" w:cs="Arial"/>
        </w:rPr>
        <w:t xml:space="preserve"> dodržování rozpočtových pravidel</w:t>
      </w:r>
      <w:r>
        <w:rPr>
          <w:rFonts w:ascii="Arial" w:hAnsi="Arial" w:cs="Arial"/>
        </w:rPr>
        <w:t xml:space="preserve"> a činnosti Předsedy,</w:t>
      </w:r>
    </w:p>
    <w:p w:rsidR="007B7008" w:rsidRPr="00A64C58" w:rsidRDefault="00C053A7"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mohla změnit kterékoliv rozhodnutí Předsedy na svém nejbližším zasedání</w:t>
      </w:r>
      <w:r w:rsidR="00A553C8" w:rsidRPr="00AF4DE9">
        <w:rPr>
          <w:rFonts w:ascii="Arial" w:hAnsi="Arial" w:cs="Arial"/>
          <w:lang w:eastAsia="cs-CZ"/>
        </w:rPr>
        <w:t>.</w:t>
      </w:r>
    </w:p>
    <w:p w:rsidR="007B7008" w:rsidRPr="00A64C58" w:rsidRDefault="007B7008" w:rsidP="00961D44">
      <w:pPr>
        <w:numPr>
          <w:ilvl w:val="0"/>
          <w:numId w:val="15"/>
        </w:numPr>
        <w:spacing w:before="0" w:line="240" w:lineRule="exact"/>
        <w:ind w:left="284" w:hanging="284"/>
        <w:jc w:val="both"/>
        <w:rPr>
          <w:rStyle w:val="Zdraznnintenzivn"/>
          <w:rFonts w:ascii="Arial" w:hAnsi="Arial" w:cs="Arial"/>
          <w:b w:val="0"/>
          <w:bCs w:val="0"/>
          <w:i w:val="0"/>
          <w:iCs w:val="0"/>
          <w:color w:val="3A3A3A"/>
          <w:lang w:eastAsia="cs-CZ"/>
        </w:rPr>
      </w:pPr>
      <w:r w:rsidRPr="00A64C58">
        <w:rPr>
          <w:rFonts w:ascii="Arial" w:hAnsi="Arial" w:cs="Arial"/>
          <w:lang w:eastAsia="cs-CZ"/>
        </w:rPr>
        <w:lastRenderedPageBreak/>
        <w:t xml:space="preserve">Zasedání </w:t>
      </w:r>
      <w:r w:rsidR="00776738" w:rsidRPr="00A64C58">
        <w:rPr>
          <w:rFonts w:ascii="Arial" w:hAnsi="Arial" w:cs="Arial"/>
          <w:lang w:eastAsia="cs-CZ"/>
        </w:rPr>
        <w:t>Č</w:t>
      </w:r>
      <w:r w:rsidRPr="00A64C58">
        <w:rPr>
          <w:rFonts w:ascii="Arial" w:hAnsi="Arial" w:cs="Arial"/>
          <w:lang w:eastAsia="cs-CZ"/>
        </w:rPr>
        <w:t xml:space="preserve">lenské schůze spolku svolává </w:t>
      </w:r>
      <w:r w:rsidR="00822D89" w:rsidRPr="00A64C58">
        <w:rPr>
          <w:rFonts w:ascii="Arial" w:hAnsi="Arial" w:cs="Arial"/>
          <w:lang w:eastAsia="cs-CZ"/>
        </w:rPr>
        <w:t>Předseda</w:t>
      </w:r>
      <w:r w:rsidRPr="00A64C58">
        <w:rPr>
          <w:rFonts w:ascii="Arial" w:hAnsi="Arial" w:cs="Arial"/>
          <w:lang w:eastAsia="cs-CZ"/>
        </w:rPr>
        <w:t xml:space="preserve">. </w:t>
      </w:r>
      <w:r w:rsidR="00293BC3" w:rsidRPr="00A64C58">
        <w:rPr>
          <w:rFonts w:ascii="Arial" w:hAnsi="Arial" w:cs="Arial"/>
        </w:rPr>
        <w:t xml:space="preserve">Předseda je povinen svolat do </w:t>
      </w:r>
      <w:r w:rsidR="004B4317">
        <w:rPr>
          <w:rFonts w:ascii="Arial" w:hAnsi="Arial" w:cs="Arial"/>
        </w:rPr>
        <w:t>14 dnů</w:t>
      </w:r>
      <w:r w:rsidR="00293BC3" w:rsidRPr="00A64C58">
        <w:rPr>
          <w:rFonts w:ascii="Arial" w:hAnsi="Arial" w:cs="Arial"/>
        </w:rPr>
        <w:t xml:space="preserve"> členskou schůzi, pokud ho o to požádá písemně alespoň jedna třetina členů spolku. </w:t>
      </w:r>
      <w:r w:rsidRPr="00A64C58">
        <w:rPr>
          <w:rFonts w:ascii="Arial" w:hAnsi="Arial" w:cs="Arial"/>
          <w:lang w:eastAsia="cs-CZ"/>
        </w:rPr>
        <w:t xml:space="preserve">Usnášeníschopná je, pokud se zúčastní nadpoloviční většina členů. Není-li členská schůze schopna se usnášet, svolá </w:t>
      </w:r>
      <w:r w:rsidR="00822D89" w:rsidRPr="00A64C58">
        <w:rPr>
          <w:rFonts w:ascii="Arial" w:hAnsi="Arial" w:cs="Arial"/>
          <w:lang w:eastAsia="cs-CZ"/>
        </w:rPr>
        <w:t>P</w:t>
      </w:r>
      <w:r w:rsidR="00990825" w:rsidRPr="00A64C58">
        <w:rPr>
          <w:rFonts w:ascii="Arial" w:hAnsi="Arial" w:cs="Arial"/>
          <w:lang w:eastAsia="cs-CZ"/>
        </w:rPr>
        <w:t>ředseda</w:t>
      </w:r>
      <w:r w:rsidRPr="00A64C58">
        <w:rPr>
          <w:rFonts w:ascii="Arial" w:hAnsi="Arial" w:cs="Arial"/>
          <w:lang w:eastAsia="cs-CZ"/>
        </w:rPr>
        <w:t xml:space="preserve"> náhradní </w:t>
      </w:r>
      <w:r w:rsidR="00776738" w:rsidRPr="00A64C58">
        <w:rPr>
          <w:rFonts w:ascii="Arial" w:hAnsi="Arial" w:cs="Arial"/>
          <w:lang w:eastAsia="cs-CZ"/>
        </w:rPr>
        <w:t>Č</w:t>
      </w:r>
      <w:r w:rsidRPr="00A64C58">
        <w:rPr>
          <w:rFonts w:ascii="Arial" w:hAnsi="Arial" w:cs="Arial"/>
          <w:lang w:eastAsia="cs-CZ"/>
        </w:rPr>
        <w:t>lenskou schůzi do jednoho m</w:t>
      </w:r>
      <w:r w:rsidR="00E12105" w:rsidRPr="00A64C58">
        <w:rPr>
          <w:rFonts w:ascii="Arial" w:hAnsi="Arial" w:cs="Arial"/>
          <w:lang w:eastAsia="cs-CZ"/>
        </w:rPr>
        <w:t>ěsíce ode dne původního konání.</w:t>
      </w:r>
    </w:p>
    <w:p w:rsidR="007B7008" w:rsidRPr="00A64C58" w:rsidRDefault="00293BC3"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rPr>
        <w:t>Informaci o konání zasedání Členské schůze (minimálně uvedení jména a sídla spolku, místa, data a hodiny konání a označení Členské schůze) zasílá Předseda členům spolku písemně nebo elektronickou poštou na kontaktní adresu, kterou člen uvedl v přihlášce, případně na později členem spolku uvedenou kontaktní adresu, a to nejpozději dvacet dní před jeho konáním. Součástí informace je návrh programu zasedání. Nejpozději deset dní před konáním zasedání Členské schůze zasílá Předseda členům spolku návrhy materiálů, které je povinen předložit ke schválení.</w:t>
      </w:r>
    </w:p>
    <w:p w:rsidR="007B7008" w:rsidRPr="00A64C58" w:rsidRDefault="003E7FF4" w:rsidP="00961D44">
      <w:pPr>
        <w:numPr>
          <w:ilvl w:val="0"/>
          <w:numId w:val="15"/>
        </w:numPr>
        <w:spacing w:before="0" w:line="240" w:lineRule="exact"/>
        <w:ind w:left="284" w:hanging="284"/>
        <w:jc w:val="both"/>
        <w:rPr>
          <w:rFonts w:ascii="Arial" w:hAnsi="Arial" w:cs="Arial"/>
          <w:color w:val="3A3A3A"/>
          <w:lang w:eastAsia="cs-CZ"/>
        </w:rPr>
      </w:pPr>
      <w:r w:rsidRPr="00A64C58">
        <w:rPr>
          <w:rFonts w:ascii="Arial" w:hAnsi="Arial" w:cs="Arial"/>
          <w:lang w:eastAsia="cs-CZ"/>
        </w:rPr>
        <w:t>K</w:t>
      </w:r>
      <w:r w:rsidR="00525497" w:rsidRPr="00A64C58">
        <w:rPr>
          <w:rFonts w:ascii="Arial" w:hAnsi="Arial" w:cs="Arial"/>
          <w:lang w:eastAsia="cs-CZ"/>
        </w:rPr>
        <w:t xml:space="preserve">aždý člen má jeden hlas, hlasy všech členů mají stejnou váhu. </w:t>
      </w:r>
      <w:r w:rsidR="007B7008" w:rsidRPr="00A64C58">
        <w:rPr>
          <w:rFonts w:ascii="Arial" w:hAnsi="Arial" w:cs="Arial"/>
          <w:lang w:eastAsia="cs-CZ"/>
        </w:rPr>
        <w:t>Členská schůze přijímá rozhodnutí nadpoloviční většinou hlasů</w:t>
      </w:r>
      <w:r w:rsidR="00D11463" w:rsidRPr="00A64C58">
        <w:rPr>
          <w:rFonts w:ascii="Arial" w:hAnsi="Arial" w:cs="Arial"/>
          <w:lang w:eastAsia="cs-CZ"/>
        </w:rPr>
        <w:t xml:space="preserve"> přítomných členů</w:t>
      </w:r>
      <w:r w:rsidR="007B7008" w:rsidRPr="00A64C58">
        <w:rPr>
          <w:rFonts w:ascii="Arial" w:hAnsi="Arial" w:cs="Arial"/>
          <w:lang w:eastAsia="cs-CZ"/>
        </w:rPr>
        <w:t xml:space="preserve">. O zrušení spolku s likvidací nebo jeho přeměně </w:t>
      </w:r>
      <w:r w:rsidR="00D11463" w:rsidRPr="00A64C58">
        <w:rPr>
          <w:rFonts w:ascii="Arial" w:hAnsi="Arial" w:cs="Arial"/>
          <w:lang w:eastAsia="cs-CZ"/>
        </w:rPr>
        <w:t xml:space="preserve">se </w:t>
      </w:r>
      <w:r w:rsidR="007B7008" w:rsidRPr="00A64C58">
        <w:rPr>
          <w:rFonts w:ascii="Arial" w:hAnsi="Arial" w:cs="Arial"/>
          <w:lang w:eastAsia="cs-CZ"/>
        </w:rPr>
        <w:t>rozhoduje většinou</w:t>
      </w:r>
      <w:r w:rsidR="00D11463" w:rsidRPr="00A64C58">
        <w:rPr>
          <w:rFonts w:ascii="Arial" w:hAnsi="Arial" w:cs="Arial"/>
          <w:lang w:eastAsia="cs-CZ"/>
        </w:rPr>
        <w:t xml:space="preserve"> všech</w:t>
      </w:r>
      <w:r w:rsidR="007B7008" w:rsidRPr="00A64C58">
        <w:rPr>
          <w:rFonts w:ascii="Arial" w:hAnsi="Arial" w:cs="Arial"/>
          <w:lang w:eastAsia="cs-CZ"/>
        </w:rPr>
        <w:t>.</w:t>
      </w:r>
    </w:p>
    <w:p w:rsidR="00822D89" w:rsidRPr="00A64C58" w:rsidRDefault="00822D89" w:rsidP="00961D44">
      <w:pPr>
        <w:numPr>
          <w:ilvl w:val="0"/>
          <w:numId w:val="15"/>
        </w:numPr>
        <w:spacing w:before="0" w:line="240" w:lineRule="exact"/>
        <w:ind w:left="284" w:hanging="284"/>
        <w:jc w:val="both"/>
        <w:rPr>
          <w:rStyle w:val="Zdraznnintenzivn"/>
          <w:rFonts w:ascii="Arial" w:hAnsi="Arial" w:cs="Arial"/>
          <w:b w:val="0"/>
          <w:bCs w:val="0"/>
          <w:i w:val="0"/>
          <w:iCs w:val="0"/>
          <w:color w:val="auto"/>
          <w:lang w:eastAsia="cs-CZ"/>
        </w:rPr>
      </w:pPr>
      <w:r w:rsidRPr="00A64C58">
        <w:rPr>
          <w:rStyle w:val="Zdraznnintenzivn"/>
          <w:rFonts w:ascii="Arial" w:hAnsi="Arial" w:cs="Arial"/>
          <w:b w:val="0"/>
          <w:bCs w:val="0"/>
          <w:i w:val="0"/>
          <w:iCs w:val="0"/>
          <w:color w:val="auto"/>
          <w:lang w:eastAsia="cs-CZ"/>
        </w:rPr>
        <w:t>O rozhodnutích přijatých na zasedání Členské schůze pořizuje Členskou schůzí pověřený člen spolku zápis. Zápis svým podpisem ověřují dva členové přítomní na zasedání členské schůze.</w:t>
      </w:r>
    </w:p>
    <w:p w:rsidR="007B7008" w:rsidRPr="00AF4DE9" w:rsidRDefault="007B7008"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lang w:eastAsia="cs-CZ"/>
        </w:rPr>
        <w:t xml:space="preserve">Činnost spolku mezi členskými schůzemi řídí </w:t>
      </w:r>
      <w:r w:rsidR="00822D89" w:rsidRPr="00A64C58">
        <w:rPr>
          <w:rFonts w:ascii="Arial" w:hAnsi="Arial" w:cs="Arial"/>
          <w:lang w:eastAsia="cs-CZ"/>
        </w:rPr>
        <w:t xml:space="preserve">Předseda, </w:t>
      </w:r>
      <w:r w:rsidR="00D11463" w:rsidRPr="00A64C58">
        <w:rPr>
          <w:rFonts w:ascii="Arial" w:hAnsi="Arial" w:cs="Arial"/>
          <w:lang w:eastAsia="cs-CZ"/>
        </w:rPr>
        <w:t xml:space="preserve">který je zároveň i </w:t>
      </w:r>
      <w:r w:rsidR="00D0373A" w:rsidRPr="00A64C58">
        <w:rPr>
          <w:rFonts w:ascii="Arial" w:hAnsi="Arial" w:cs="Arial"/>
          <w:lang w:eastAsia="cs-CZ"/>
        </w:rPr>
        <w:t>statutárním orgánem spolku. Předseda</w:t>
      </w:r>
      <w:r w:rsidR="00D0373A" w:rsidRPr="00A64C58">
        <w:rPr>
          <w:rFonts w:ascii="Arial" w:hAnsi="Arial" w:cs="Arial"/>
        </w:rPr>
        <w:t xml:space="preserve"> je </w:t>
      </w:r>
      <w:r w:rsidR="00D0373A" w:rsidRPr="00A64C58">
        <w:rPr>
          <w:rFonts w:ascii="Arial" w:hAnsi="Arial" w:cs="Arial"/>
          <w:lang w:eastAsia="cs-CZ"/>
        </w:rPr>
        <w:t>zejména pak oprávněn rozhodovat o otázkách spojených s fungováním spolku, včetně dispozic s jeho majetkem</w:t>
      </w:r>
      <w:r w:rsidR="00863ADA" w:rsidRPr="00A64C58">
        <w:rPr>
          <w:rFonts w:ascii="Arial" w:hAnsi="Arial" w:cs="Arial"/>
          <w:lang w:eastAsia="cs-CZ"/>
        </w:rPr>
        <w:t xml:space="preserve"> do maximální výše </w:t>
      </w:r>
      <w:r w:rsidR="00863ADA" w:rsidRPr="00AF4DE9">
        <w:rPr>
          <w:rFonts w:ascii="Arial" w:hAnsi="Arial" w:cs="Arial"/>
          <w:highlight w:val="yellow"/>
          <w:lang w:eastAsia="cs-CZ"/>
        </w:rPr>
        <w:t>……………</w:t>
      </w:r>
      <w:r w:rsidR="00863ADA" w:rsidRPr="00A553C8">
        <w:rPr>
          <w:rFonts w:ascii="Arial" w:hAnsi="Arial" w:cs="Arial"/>
          <w:lang w:eastAsia="cs-CZ"/>
        </w:rPr>
        <w:t xml:space="preserve"> Kč</w:t>
      </w:r>
      <w:r w:rsidR="00D0373A" w:rsidRPr="00A553C8">
        <w:rPr>
          <w:rFonts w:ascii="Arial" w:hAnsi="Arial" w:cs="Arial"/>
          <w:lang w:eastAsia="cs-CZ"/>
        </w:rPr>
        <w:t>, s výjimkou majetku nemovitého, přijímat z</w:t>
      </w:r>
      <w:r w:rsidR="00D0373A" w:rsidRPr="00A64C58">
        <w:rPr>
          <w:rFonts w:ascii="Arial" w:hAnsi="Arial" w:cs="Arial"/>
          <w:lang w:eastAsia="cs-CZ"/>
        </w:rPr>
        <w:t xml:space="preserve">aměstnance spolku, ukončovat jejich pracovní poměr, a rozhodovat o všech jejich pracovních záležitostech. Za spolek může jednat rovněž </w:t>
      </w:r>
      <w:r w:rsidR="00B2148A" w:rsidRPr="00AF4DE9">
        <w:rPr>
          <w:rFonts w:ascii="Arial" w:hAnsi="Arial" w:cs="Arial"/>
          <w:lang w:eastAsia="cs-CZ"/>
        </w:rPr>
        <w:t>P</w:t>
      </w:r>
      <w:r w:rsidR="00D0373A" w:rsidRPr="00AF4DE9">
        <w:rPr>
          <w:rFonts w:ascii="Arial" w:hAnsi="Arial" w:cs="Arial"/>
          <w:lang w:eastAsia="cs-CZ"/>
        </w:rPr>
        <w:t>ředsedou zmocněný člen nebo zaměstnanec spolku.</w:t>
      </w:r>
    </w:p>
    <w:p w:rsidR="007B7008" w:rsidRPr="00AF4DE9" w:rsidRDefault="00361E93" w:rsidP="00961D44">
      <w:pPr>
        <w:numPr>
          <w:ilvl w:val="0"/>
          <w:numId w:val="15"/>
        </w:numPr>
        <w:spacing w:before="0" w:line="240" w:lineRule="exact"/>
        <w:ind w:left="284" w:hanging="284"/>
        <w:jc w:val="both"/>
        <w:rPr>
          <w:rFonts w:ascii="Arial" w:hAnsi="Arial" w:cs="Arial"/>
          <w:color w:val="3A3A3A"/>
          <w:lang w:eastAsia="cs-CZ"/>
        </w:rPr>
      </w:pPr>
      <w:r w:rsidRPr="00AF4DE9">
        <w:rPr>
          <w:rFonts w:ascii="Arial" w:hAnsi="Arial" w:cs="Arial"/>
        </w:rPr>
        <w:t>Předseda je volen Členskou schůzí na dobu 4 let. Předseda se funkce ujímá den následující po dni volby.</w:t>
      </w:r>
      <w:r w:rsidR="007B7008" w:rsidRPr="00AF4DE9">
        <w:rPr>
          <w:rFonts w:ascii="Arial" w:hAnsi="Arial" w:cs="Arial"/>
        </w:rPr>
        <w:t xml:space="preserve"> </w:t>
      </w:r>
      <w:r w:rsidR="003E7FF4" w:rsidRPr="00AF4DE9">
        <w:rPr>
          <w:rFonts w:ascii="Arial" w:hAnsi="Arial" w:cs="Arial"/>
        </w:rPr>
        <w:t>Předseda odpovídá za řádné hospodaření spolku</w:t>
      </w:r>
      <w:r w:rsidR="004D1FCE" w:rsidRPr="00AF4DE9">
        <w:rPr>
          <w:rFonts w:ascii="Arial" w:hAnsi="Arial" w:cs="Arial"/>
        </w:rPr>
        <w:t xml:space="preserve"> v rámci svých kompetencí a dbá na řádnou péči o majetek a zejména za řádné naplňování poslání spolku</w:t>
      </w:r>
      <w:r w:rsidR="003E7FF4" w:rsidRPr="00AF4DE9">
        <w:rPr>
          <w:rFonts w:ascii="Arial" w:hAnsi="Arial" w:cs="Arial"/>
        </w:rPr>
        <w:t xml:space="preserve">, </w:t>
      </w:r>
    </w:p>
    <w:p w:rsidR="007B7008" w:rsidRPr="00AF4DE9" w:rsidRDefault="00361E93" w:rsidP="00961D44">
      <w:pPr>
        <w:pStyle w:val="Default"/>
        <w:numPr>
          <w:ilvl w:val="0"/>
          <w:numId w:val="15"/>
        </w:numPr>
        <w:spacing w:after="120" w:line="240" w:lineRule="exact"/>
        <w:ind w:left="284" w:hanging="284"/>
        <w:jc w:val="both"/>
        <w:rPr>
          <w:rFonts w:ascii="Arial" w:hAnsi="Arial" w:cs="Arial"/>
          <w:sz w:val="20"/>
          <w:szCs w:val="20"/>
        </w:rPr>
      </w:pPr>
      <w:r w:rsidRPr="00AF4DE9">
        <w:rPr>
          <w:rFonts w:ascii="Arial" w:hAnsi="Arial" w:cs="Arial"/>
          <w:sz w:val="20"/>
          <w:szCs w:val="20"/>
        </w:rPr>
        <w:t>Předseda je mimo jiné povinen:</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svolávat zasedání </w:t>
      </w:r>
      <w:r w:rsidR="00FB7312" w:rsidRPr="00A64C58">
        <w:rPr>
          <w:rFonts w:ascii="Arial" w:hAnsi="Arial" w:cs="Arial"/>
          <w:sz w:val="20"/>
          <w:szCs w:val="20"/>
        </w:rPr>
        <w:t>Č</w:t>
      </w:r>
      <w:r w:rsidRPr="00A64C58">
        <w:rPr>
          <w:rFonts w:ascii="Arial" w:hAnsi="Arial" w:cs="Arial"/>
          <w:sz w:val="20"/>
          <w:szCs w:val="20"/>
        </w:rPr>
        <w:t>lenské schůze v souladu s Čl. 7 odst. 3. těchto stanov,</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vést řádně agendu Členské schůze a seznam členů spolku,</w:t>
      </w:r>
    </w:p>
    <w:p w:rsidR="00FB7312" w:rsidRPr="00A64C58" w:rsidRDefault="00FB7312" w:rsidP="001E687C">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zajištění řádného vedení účetnictví spolku,</w:t>
      </w:r>
      <w:r w:rsidR="004B4317">
        <w:rPr>
          <w:rFonts w:ascii="Arial" w:hAnsi="Arial" w:cs="Arial"/>
          <w:sz w:val="20"/>
          <w:szCs w:val="20"/>
        </w:rPr>
        <w:t xml:space="preserve"> </w:t>
      </w:r>
      <w:r w:rsidR="004B4317" w:rsidRPr="004B4317">
        <w:rPr>
          <w:rFonts w:ascii="Arial" w:hAnsi="Arial" w:cs="Arial"/>
          <w:sz w:val="20"/>
          <w:szCs w:val="20"/>
        </w:rPr>
        <w:t>navrhuje zm</w:t>
      </w:r>
      <w:r w:rsidR="004B4317" w:rsidRPr="004B4317">
        <w:rPr>
          <w:rFonts w:ascii="Arial" w:hAnsi="Arial" w:cs="Arial" w:hint="eastAsia"/>
          <w:sz w:val="20"/>
          <w:szCs w:val="20"/>
        </w:rPr>
        <w:t>ě</w:t>
      </w:r>
      <w:r w:rsidR="004B4317" w:rsidRPr="004B4317">
        <w:rPr>
          <w:rFonts w:ascii="Arial" w:hAnsi="Arial" w:cs="Arial"/>
          <w:sz w:val="20"/>
          <w:szCs w:val="20"/>
        </w:rPr>
        <w:t>ny schv</w:t>
      </w:r>
      <w:r w:rsidR="004B4317" w:rsidRPr="004B4317">
        <w:rPr>
          <w:rFonts w:ascii="Arial" w:hAnsi="Arial" w:cs="Arial" w:hint="eastAsia"/>
          <w:sz w:val="20"/>
          <w:szCs w:val="20"/>
        </w:rPr>
        <w:t>á</w:t>
      </w:r>
      <w:r w:rsidR="004B4317" w:rsidRPr="004B4317">
        <w:rPr>
          <w:rFonts w:ascii="Arial" w:hAnsi="Arial" w:cs="Arial"/>
          <w:sz w:val="20"/>
          <w:szCs w:val="20"/>
        </w:rPr>
        <w:t>len</w:t>
      </w:r>
      <w:r w:rsidR="004B4317" w:rsidRPr="004B4317">
        <w:rPr>
          <w:rFonts w:ascii="Arial" w:hAnsi="Arial" w:cs="Arial" w:hint="eastAsia"/>
          <w:sz w:val="20"/>
          <w:szCs w:val="20"/>
        </w:rPr>
        <w:t>é</w:t>
      </w:r>
      <w:r w:rsidR="004B4317" w:rsidRPr="004B4317">
        <w:rPr>
          <w:rFonts w:ascii="Arial" w:hAnsi="Arial" w:cs="Arial"/>
          <w:sz w:val="20"/>
          <w:szCs w:val="20"/>
        </w:rPr>
        <w:t>ho rozpo</w:t>
      </w:r>
      <w:r w:rsidR="004B4317" w:rsidRPr="004B4317">
        <w:rPr>
          <w:rFonts w:ascii="Arial" w:hAnsi="Arial" w:cs="Arial" w:hint="eastAsia"/>
          <w:sz w:val="20"/>
          <w:szCs w:val="20"/>
        </w:rPr>
        <w:t>č</w:t>
      </w:r>
      <w:r w:rsidR="004B4317" w:rsidRPr="004B4317">
        <w:rPr>
          <w:rFonts w:ascii="Arial" w:hAnsi="Arial" w:cs="Arial"/>
          <w:sz w:val="20"/>
          <w:szCs w:val="20"/>
        </w:rPr>
        <w:t>tu a p</w:t>
      </w:r>
      <w:r w:rsidR="004B4317" w:rsidRPr="004B4317">
        <w:rPr>
          <w:rFonts w:ascii="Arial" w:hAnsi="Arial" w:cs="Arial" w:hint="eastAsia"/>
          <w:sz w:val="20"/>
          <w:szCs w:val="20"/>
        </w:rPr>
        <w:t>ř</w:t>
      </w:r>
      <w:r w:rsidR="004B4317" w:rsidRPr="004B4317">
        <w:rPr>
          <w:rFonts w:ascii="Arial" w:hAnsi="Arial" w:cs="Arial"/>
          <w:sz w:val="20"/>
          <w:szCs w:val="20"/>
        </w:rPr>
        <w:t>ipravuje n</w:t>
      </w:r>
      <w:r w:rsidR="004B4317" w:rsidRPr="004B4317">
        <w:rPr>
          <w:rFonts w:ascii="Arial" w:hAnsi="Arial" w:cs="Arial" w:hint="eastAsia"/>
          <w:sz w:val="20"/>
          <w:szCs w:val="20"/>
        </w:rPr>
        <w:t>á</w:t>
      </w:r>
      <w:r w:rsidR="004B4317" w:rsidRPr="004B4317">
        <w:rPr>
          <w:rFonts w:ascii="Arial" w:hAnsi="Arial" w:cs="Arial"/>
          <w:sz w:val="20"/>
          <w:szCs w:val="20"/>
        </w:rPr>
        <w:t>vrh rozpo</w:t>
      </w:r>
      <w:r w:rsidR="004B4317" w:rsidRPr="004B4317">
        <w:rPr>
          <w:rFonts w:ascii="Arial" w:hAnsi="Arial" w:cs="Arial" w:hint="eastAsia"/>
          <w:sz w:val="20"/>
          <w:szCs w:val="20"/>
        </w:rPr>
        <w:t>č</w:t>
      </w:r>
      <w:r w:rsidR="004B4317" w:rsidRPr="004B4317">
        <w:rPr>
          <w:rFonts w:ascii="Arial" w:hAnsi="Arial" w:cs="Arial"/>
          <w:sz w:val="20"/>
          <w:szCs w:val="20"/>
        </w:rPr>
        <w:t>tu pro n</w:t>
      </w:r>
      <w:r w:rsidR="004B4317" w:rsidRPr="004B4317">
        <w:rPr>
          <w:rFonts w:ascii="Arial" w:hAnsi="Arial" w:cs="Arial" w:hint="eastAsia"/>
          <w:sz w:val="20"/>
          <w:szCs w:val="20"/>
        </w:rPr>
        <w:t>á</w:t>
      </w:r>
      <w:r w:rsidR="004B4317" w:rsidRPr="004B4317">
        <w:rPr>
          <w:rFonts w:ascii="Arial" w:hAnsi="Arial" w:cs="Arial"/>
          <w:sz w:val="20"/>
          <w:szCs w:val="20"/>
        </w:rPr>
        <w:t>sleduj</w:t>
      </w:r>
      <w:r w:rsidR="004B4317" w:rsidRPr="004B4317">
        <w:rPr>
          <w:rFonts w:ascii="Arial" w:hAnsi="Arial" w:cs="Arial" w:hint="eastAsia"/>
          <w:sz w:val="20"/>
          <w:szCs w:val="20"/>
        </w:rPr>
        <w:t>í</w:t>
      </w:r>
      <w:r w:rsidR="004B4317" w:rsidRPr="004B4317">
        <w:rPr>
          <w:rFonts w:ascii="Arial" w:hAnsi="Arial" w:cs="Arial"/>
          <w:sz w:val="20"/>
          <w:szCs w:val="20"/>
        </w:rPr>
        <w:t>c</w:t>
      </w:r>
      <w:r w:rsidR="004B4317" w:rsidRPr="004B4317">
        <w:rPr>
          <w:rFonts w:ascii="Arial" w:hAnsi="Arial" w:cs="Arial" w:hint="eastAsia"/>
          <w:sz w:val="20"/>
          <w:szCs w:val="20"/>
        </w:rPr>
        <w:t>í</w:t>
      </w:r>
      <w:r w:rsidR="004B4317" w:rsidRPr="004B4317">
        <w:rPr>
          <w:rFonts w:ascii="Arial" w:hAnsi="Arial" w:cs="Arial"/>
          <w:sz w:val="20"/>
          <w:szCs w:val="20"/>
        </w:rPr>
        <w:t xml:space="preserve"> obdob</w:t>
      </w:r>
      <w:r w:rsidR="004B4317" w:rsidRPr="004B4317">
        <w:rPr>
          <w:rFonts w:ascii="Arial" w:hAnsi="Arial" w:cs="Arial" w:hint="eastAsia"/>
          <w:sz w:val="20"/>
          <w:szCs w:val="20"/>
        </w:rPr>
        <w:t>í</w:t>
      </w:r>
      <w:r w:rsidR="004B4317" w:rsidRPr="004B4317">
        <w:rPr>
          <w:rFonts w:ascii="Arial" w:hAnsi="Arial" w:cs="Arial"/>
          <w:sz w:val="20"/>
          <w:szCs w:val="20"/>
        </w:rPr>
        <w:t>,</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archivovat veškeré zápisy ze zasedání Členské schůze po dobu 15 let,</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jednou za 4 roky předložit </w:t>
      </w:r>
      <w:r w:rsidR="00FB7312" w:rsidRPr="00A64C58">
        <w:rPr>
          <w:rFonts w:ascii="Arial" w:hAnsi="Arial" w:cs="Arial"/>
          <w:sz w:val="20"/>
          <w:szCs w:val="20"/>
        </w:rPr>
        <w:t>Č</w:t>
      </w:r>
      <w:r w:rsidRPr="00A64C58">
        <w:rPr>
          <w:rFonts w:ascii="Arial" w:hAnsi="Arial" w:cs="Arial"/>
          <w:sz w:val="20"/>
          <w:szCs w:val="20"/>
        </w:rPr>
        <w:t>lenské schůzi ke schválení koncepci činnosti spolku, a to tak, aby mohla být projednána nejpozději tři měsíce před ukončením platnosti předchozí koncepce činnosti spolku</w:t>
      </w:r>
      <w:r w:rsidR="00FB7312" w:rsidRPr="00A64C58">
        <w:rPr>
          <w:rFonts w:ascii="Arial" w:hAnsi="Arial" w:cs="Arial"/>
          <w:sz w:val="20"/>
          <w:szCs w:val="20"/>
        </w:rPr>
        <w:t>,</w:t>
      </w:r>
    </w:p>
    <w:p w:rsidR="00FB7312"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zajištění zpracování a předkládání zprávy o činnosti spolku a o stavu jeho majetku Členské schůzi,</w:t>
      </w:r>
    </w:p>
    <w:p w:rsidR="00FB7312"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vykonávání nebo zajišťování vykonání rozhodnutí Členské schůze,</w:t>
      </w:r>
    </w:p>
    <w:p w:rsidR="00A553C8"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vedení Seznamu členů </w:t>
      </w:r>
      <w:r w:rsidR="00B2148A" w:rsidRPr="00A64C58">
        <w:rPr>
          <w:rFonts w:ascii="Arial" w:hAnsi="Arial" w:cs="Arial"/>
          <w:sz w:val="20"/>
          <w:szCs w:val="20"/>
        </w:rPr>
        <w:t>spolku</w:t>
      </w:r>
      <w:r w:rsidR="00A553C8" w:rsidRPr="00A64C58">
        <w:rPr>
          <w:rFonts w:ascii="Arial" w:hAnsi="Arial" w:cs="Arial"/>
          <w:sz w:val="20"/>
          <w:szCs w:val="20"/>
        </w:rPr>
        <w:t>,</w:t>
      </w:r>
    </w:p>
    <w:p w:rsidR="00FB7312" w:rsidRPr="00A64C58" w:rsidRDefault="00A553C8"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color w:val="auto"/>
          <w:sz w:val="20"/>
          <w:szCs w:val="20"/>
        </w:rPr>
        <w:t>rozhoduje o veškeré další působnosti, kterou stanovy nesvěřují jinému orgánu.</w:t>
      </w:r>
    </w:p>
    <w:p w:rsidR="001B6745" w:rsidRDefault="00DC5896" w:rsidP="001E687C">
      <w:pPr>
        <w:numPr>
          <w:ilvl w:val="0"/>
          <w:numId w:val="15"/>
        </w:numPr>
        <w:suppressAutoHyphens w:val="0"/>
        <w:spacing w:before="0" w:line="240" w:lineRule="exact"/>
        <w:ind w:left="378" w:hanging="378"/>
        <w:jc w:val="both"/>
        <w:rPr>
          <w:rFonts w:ascii="Arial" w:hAnsi="Arial" w:cs="Arial"/>
          <w:lang w:eastAsia="cs-CZ"/>
        </w:rPr>
      </w:pPr>
      <w:r w:rsidRPr="001B6745">
        <w:rPr>
          <w:rFonts w:ascii="Arial" w:hAnsi="Arial" w:cs="Arial"/>
          <w:lang w:eastAsia="cs-CZ"/>
        </w:rPr>
        <w:t>Rada</w:t>
      </w:r>
      <w:r w:rsidR="004B4317" w:rsidRPr="001B6745">
        <w:rPr>
          <w:rFonts w:ascii="Arial" w:hAnsi="Arial" w:cs="Arial"/>
          <w:lang w:eastAsia="cs-CZ"/>
        </w:rPr>
        <w:t xml:space="preserve"> pro c</w:t>
      </w:r>
      <w:r w:rsidRPr="001B6745">
        <w:rPr>
          <w:rFonts w:ascii="Arial" w:hAnsi="Arial" w:cs="Arial"/>
          <w:lang w:eastAsia="cs-CZ"/>
        </w:rPr>
        <w:t xml:space="preserve">estovní ruch je </w:t>
      </w:r>
      <w:r w:rsidR="004931DC" w:rsidRPr="001B6745">
        <w:rPr>
          <w:rFonts w:ascii="Arial" w:hAnsi="Arial" w:cs="Arial"/>
          <w:lang w:eastAsia="cs-CZ"/>
        </w:rPr>
        <w:t>kolektivní</w:t>
      </w:r>
      <w:r w:rsidR="004B4317" w:rsidRPr="001B6745">
        <w:rPr>
          <w:rFonts w:ascii="Arial" w:hAnsi="Arial" w:cs="Arial"/>
          <w:lang w:eastAsia="cs-CZ"/>
        </w:rPr>
        <w:t xml:space="preserve"> pracovní a poradní orgán skládající se</w:t>
      </w:r>
      <w:r w:rsidR="00B9020B" w:rsidRPr="001B6745">
        <w:rPr>
          <w:rFonts w:ascii="Arial" w:hAnsi="Arial" w:cs="Arial"/>
          <w:lang w:eastAsia="cs-CZ"/>
        </w:rPr>
        <w:t xml:space="preserve"> z členů spolku</w:t>
      </w:r>
      <w:r w:rsidR="004B4317" w:rsidRPr="001B6745">
        <w:rPr>
          <w:rFonts w:ascii="Arial" w:hAnsi="Arial" w:cs="Arial"/>
          <w:lang w:eastAsia="cs-CZ"/>
        </w:rPr>
        <w:t xml:space="preserve"> a partnerů spolku, či odborníků mimo rámec členů tohoto spolku</w:t>
      </w:r>
      <w:r w:rsidR="00B9020B" w:rsidRPr="001B6745">
        <w:rPr>
          <w:rFonts w:ascii="Arial" w:hAnsi="Arial" w:cs="Arial"/>
          <w:lang w:eastAsia="cs-CZ"/>
        </w:rPr>
        <w:t>. Rada</w:t>
      </w:r>
      <w:r w:rsidR="004B4317" w:rsidRPr="000D57A1">
        <w:rPr>
          <w:rFonts w:ascii="Arial" w:hAnsi="Arial" w:cs="Arial"/>
          <w:lang w:eastAsia="cs-CZ"/>
        </w:rPr>
        <w:t xml:space="preserve"> pro </w:t>
      </w:r>
      <w:r w:rsidR="00B9020B" w:rsidRPr="000D57A1">
        <w:rPr>
          <w:rFonts w:ascii="Arial" w:hAnsi="Arial" w:cs="Arial"/>
          <w:lang w:eastAsia="cs-CZ"/>
        </w:rPr>
        <w:t>cestovní</w:t>
      </w:r>
      <w:r w:rsidR="00B9020B" w:rsidRPr="00CC57E3">
        <w:rPr>
          <w:rFonts w:ascii="Arial" w:hAnsi="Arial" w:cs="Arial"/>
          <w:lang w:eastAsia="cs-CZ"/>
        </w:rPr>
        <w:t xml:space="preserve"> ruch </w:t>
      </w:r>
      <w:r w:rsidR="001B6745" w:rsidRPr="00BE15DA">
        <w:rPr>
          <w:rFonts w:ascii="Arial" w:hAnsi="Arial" w:cs="Arial"/>
          <w:lang w:eastAsia="cs-CZ"/>
        </w:rPr>
        <w:t>především plní úkoly spojené s</w:t>
      </w:r>
      <w:r w:rsidR="000D57A1">
        <w:rPr>
          <w:rFonts w:ascii="Arial" w:hAnsi="Arial" w:cs="Arial"/>
          <w:lang w:eastAsia="cs-CZ"/>
        </w:rPr>
        <w:t>e</w:t>
      </w:r>
      <w:r w:rsidR="001B6745" w:rsidRPr="000D57A1">
        <w:rPr>
          <w:rFonts w:ascii="Arial" w:hAnsi="Arial" w:cs="Arial"/>
          <w:lang w:eastAsia="cs-CZ"/>
        </w:rPr>
        <w:t xml:space="preserve"> </w:t>
      </w:r>
      <w:r w:rsidR="00B9020B" w:rsidRPr="001B6745">
        <w:rPr>
          <w:rFonts w:ascii="Arial" w:hAnsi="Arial" w:cs="Arial"/>
          <w:lang w:eastAsia="cs-CZ"/>
        </w:rPr>
        <w:t>sestavování</w:t>
      </w:r>
      <w:r w:rsidR="001B6745">
        <w:rPr>
          <w:rFonts w:ascii="Arial" w:hAnsi="Arial" w:cs="Arial"/>
          <w:lang w:eastAsia="cs-CZ"/>
        </w:rPr>
        <w:t>m</w:t>
      </w:r>
      <w:r w:rsidR="00B9020B" w:rsidRPr="001B6745">
        <w:rPr>
          <w:rFonts w:ascii="Arial" w:hAnsi="Arial" w:cs="Arial"/>
          <w:lang w:eastAsia="cs-CZ"/>
        </w:rPr>
        <w:t xml:space="preserve"> plánu aktivit do koncepce činnosti spolku dle potřebného vývoje cestovního ruchu a efektivity vynaložených prostředků. Cílem je zkvalitňování služeb cestovního ruchu a zvyšování návštěvnosti území</w:t>
      </w:r>
      <w:r w:rsidR="001B6745">
        <w:rPr>
          <w:rFonts w:ascii="Arial" w:hAnsi="Arial" w:cs="Arial"/>
          <w:lang w:eastAsia="cs-CZ"/>
        </w:rPr>
        <w:t>.</w:t>
      </w:r>
    </w:p>
    <w:p w:rsidR="004D1FCE" w:rsidRPr="001E687C" w:rsidRDefault="001B6745" w:rsidP="001E687C">
      <w:pPr>
        <w:suppressAutoHyphens w:val="0"/>
        <w:spacing w:before="0" w:line="240" w:lineRule="exact"/>
        <w:jc w:val="center"/>
        <w:rPr>
          <w:rFonts w:ascii="Arial" w:hAnsi="Arial" w:cs="Arial"/>
          <w:b/>
          <w:lang w:eastAsia="cs-CZ"/>
        </w:rPr>
      </w:pPr>
      <w:r w:rsidRPr="001E687C">
        <w:rPr>
          <w:rFonts w:ascii="Arial" w:hAnsi="Arial" w:cs="Arial"/>
          <w:b/>
          <w:lang w:eastAsia="cs-CZ"/>
        </w:rPr>
        <w:t xml:space="preserve">Čl. </w:t>
      </w:r>
      <w:r w:rsidR="00CC57E3">
        <w:rPr>
          <w:rFonts w:ascii="Arial" w:hAnsi="Arial" w:cs="Arial"/>
          <w:b/>
          <w:lang w:eastAsia="cs-CZ"/>
        </w:rPr>
        <w:t>8</w:t>
      </w:r>
      <w:r w:rsidRPr="001E687C">
        <w:rPr>
          <w:rFonts w:ascii="Arial" w:hAnsi="Arial" w:cs="Arial"/>
          <w:b/>
          <w:lang w:eastAsia="cs-CZ"/>
        </w:rPr>
        <w:t xml:space="preserve"> Partneři spolku</w:t>
      </w:r>
    </w:p>
    <w:p w:rsidR="001B6745" w:rsidRDefault="001B6745" w:rsidP="001E687C">
      <w:pPr>
        <w:spacing w:before="0" w:line="240" w:lineRule="exact"/>
        <w:ind w:left="426" w:hanging="426"/>
        <w:jc w:val="both"/>
        <w:rPr>
          <w:rFonts w:ascii="Arial" w:hAnsi="Arial" w:cs="Arial"/>
          <w:lang w:eastAsia="cs-CZ"/>
        </w:rPr>
      </w:pPr>
      <w:r w:rsidRPr="001B6745">
        <w:rPr>
          <w:rFonts w:ascii="Arial" w:hAnsi="Arial" w:cs="Arial"/>
          <w:lang w:eastAsia="cs-CZ"/>
        </w:rPr>
        <w:t>1.</w:t>
      </w:r>
      <w:r>
        <w:rPr>
          <w:rFonts w:ascii="Arial" w:hAnsi="Arial" w:cs="Arial"/>
          <w:lang w:eastAsia="cs-CZ"/>
        </w:rPr>
        <w:tab/>
      </w:r>
      <w:r w:rsidRPr="001B6745">
        <w:rPr>
          <w:rFonts w:ascii="Arial" w:hAnsi="Arial" w:cs="Arial"/>
          <w:lang w:eastAsia="cs-CZ"/>
        </w:rPr>
        <w:t xml:space="preserve">Partnerem </w:t>
      </w:r>
      <w:r>
        <w:rPr>
          <w:rFonts w:ascii="Arial" w:hAnsi="Arial" w:cs="Arial"/>
          <w:lang w:eastAsia="cs-CZ"/>
        </w:rPr>
        <w:t>spolku</w:t>
      </w:r>
      <w:r w:rsidRPr="001B6745">
        <w:rPr>
          <w:rFonts w:ascii="Arial" w:hAnsi="Arial" w:cs="Arial"/>
          <w:lang w:eastAsia="cs-CZ"/>
        </w:rPr>
        <w:t xml:space="preserve"> m</w:t>
      </w:r>
      <w:r w:rsidRPr="001B6745">
        <w:rPr>
          <w:rFonts w:ascii="Arial" w:hAnsi="Arial" w:cs="Arial" w:hint="eastAsia"/>
          <w:lang w:eastAsia="cs-CZ"/>
        </w:rPr>
        <w:t>ůž</w:t>
      </w:r>
      <w:r w:rsidRPr="001B6745">
        <w:rPr>
          <w:rFonts w:ascii="Arial" w:hAnsi="Arial" w:cs="Arial"/>
          <w:lang w:eastAsia="cs-CZ"/>
        </w:rPr>
        <w:t>e b</w:t>
      </w:r>
      <w:r w:rsidRPr="001B6745">
        <w:rPr>
          <w:rFonts w:ascii="Arial" w:hAnsi="Arial" w:cs="Arial" w:hint="eastAsia"/>
          <w:lang w:eastAsia="cs-CZ"/>
        </w:rPr>
        <w:t>ý</w:t>
      </w:r>
      <w:r w:rsidRPr="001B6745">
        <w:rPr>
          <w:rFonts w:ascii="Arial" w:hAnsi="Arial" w:cs="Arial"/>
          <w:lang w:eastAsia="cs-CZ"/>
        </w:rPr>
        <w:t>t ka</w:t>
      </w:r>
      <w:r w:rsidRPr="001B6745">
        <w:rPr>
          <w:rFonts w:ascii="Arial" w:hAnsi="Arial" w:cs="Arial" w:hint="eastAsia"/>
          <w:lang w:eastAsia="cs-CZ"/>
        </w:rPr>
        <w:t>ž</w:t>
      </w:r>
      <w:r w:rsidRPr="001B6745">
        <w:rPr>
          <w:rFonts w:ascii="Arial" w:hAnsi="Arial" w:cs="Arial"/>
          <w:lang w:eastAsia="cs-CZ"/>
        </w:rPr>
        <w:t>d</w:t>
      </w:r>
      <w:r w:rsidRPr="001B6745">
        <w:rPr>
          <w:rFonts w:ascii="Arial" w:hAnsi="Arial" w:cs="Arial" w:hint="eastAsia"/>
          <w:lang w:eastAsia="cs-CZ"/>
        </w:rPr>
        <w:t>á</w:t>
      </w:r>
      <w:r w:rsidRPr="001B6745">
        <w:rPr>
          <w:rFonts w:ascii="Arial" w:hAnsi="Arial" w:cs="Arial"/>
          <w:lang w:eastAsia="cs-CZ"/>
        </w:rPr>
        <w:t xml:space="preserve"> </w:t>
      </w:r>
      <w:r>
        <w:rPr>
          <w:rFonts w:ascii="Arial" w:hAnsi="Arial" w:cs="Arial"/>
          <w:lang w:eastAsia="cs-CZ"/>
        </w:rPr>
        <w:t xml:space="preserve">fyzická a </w:t>
      </w:r>
      <w:r w:rsidRPr="001B6745">
        <w:rPr>
          <w:rFonts w:ascii="Arial" w:hAnsi="Arial" w:cs="Arial"/>
          <w:lang w:eastAsia="cs-CZ"/>
        </w:rPr>
        <w:t>pr</w:t>
      </w:r>
      <w:r w:rsidRPr="001B6745">
        <w:rPr>
          <w:rFonts w:ascii="Arial" w:hAnsi="Arial" w:cs="Arial" w:hint="eastAsia"/>
          <w:lang w:eastAsia="cs-CZ"/>
        </w:rPr>
        <w:t>á</w:t>
      </w:r>
      <w:r w:rsidRPr="001B6745">
        <w:rPr>
          <w:rFonts w:ascii="Arial" w:hAnsi="Arial" w:cs="Arial"/>
          <w:lang w:eastAsia="cs-CZ"/>
        </w:rPr>
        <w:t>vnick</w:t>
      </w:r>
      <w:r w:rsidRPr="001B6745">
        <w:rPr>
          <w:rFonts w:ascii="Arial" w:hAnsi="Arial" w:cs="Arial" w:hint="eastAsia"/>
          <w:lang w:eastAsia="cs-CZ"/>
        </w:rPr>
        <w:t>á</w:t>
      </w:r>
      <w:r w:rsidRPr="001B6745">
        <w:rPr>
          <w:rFonts w:ascii="Arial" w:hAnsi="Arial" w:cs="Arial"/>
          <w:lang w:eastAsia="cs-CZ"/>
        </w:rPr>
        <w:t xml:space="preserve"> osoba, kter</w:t>
      </w:r>
      <w:r w:rsidRPr="001B6745">
        <w:rPr>
          <w:rFonts w:ascii="Arial" w:hAnsi="Arial" w:cs="Arial" w:hint="eastAsia"/>
          <w:lang w:eastAsia="cs-CZ"/>
        </w:rPr>
        <w:t>á</w:t>
      </w:r>
      <w:r w:rsidRPr="001B6745">
        <w:rPr>
          <w:rFonts w:ascii="Arial" w:hAnsi="Arial" w:cs="Arial"/>
          <w:lang w:eastAsia="cs-CZ"/>
        </w:rPr>
        <w:t xml:space="preserve"> projev</w:t>
      </w:r>
      <w:r w:rsidRPr="001B6745">
        <w:rPr>
          <w:rFonts w:ascii="Arial" w:hAnsi="Arial" w:cs="Arial" w:hint="eastAsia"/>
          <w:lang w:eastAsia="cs-CZ"/>
        </w:rPr>
        <w:t>í</w:t>
      </w:r>
      <w:r w:rsidRPr="001B6745">
        <w:rPr>
          <w:rFonts w:ascii="Arial" w:hAnsi="Arial" w:cs="Arial"/>
          <w:lang w:eastAsia="cs-CZ"/>
        </w:rPr>
        <w:t xml:space="preserve"> z</w:t>
      </w:r>
      <w:r w:rsidRPr="001B6745">
        <w:rPr>
          <w:rFonts w:ascii="Arial" w:hAnsi="Arial" w:cs="Arial" w:hint="eastAsia"/>
          <w:lang w:eastAsia="cs-CZ"/>
        </w:rPr>
        <w:t>á</w:t>
      </w:r>
      <w:r w:rsidRPr="001B6745">
        <w:rPr>
          <w:rFonts w:ascii="Arial" w:hAnsi="Arial" w:cs="Arial"/>
          <w:lang w:eastAsia="cs-CZ"/>
        </w:rPr>
        <w:t xml:space="preserve">jem o </w:t>
      </w:r>
      <w:r w:rsidRPr="001B6745">
        <w:rPr>
          <w:rFonts w:ascii="Arial" w:hAnsi="Arial" w:cs="Arial" w:hint="eastAsia"/>
          <w:lang w:eastAsia="cs-CZ"/>
        </w:rPr>
        <w:t>č</w:t>
      </w:r>
      <w:r w:rsidRPr="001B6745">
        <w:rPr>
          <w:rFonts w:ascii="Arial" w:hAnsi="Arial" w:cs="Arial"/>
          <w:lang w:eastAsia="cs-CZ"/>
        </w:rPr>
        <w:t xml:space="preserve">innost </w:t>
      </w:r>
      <w:r>
        <w:rPr>
          <w:rFonts w:ascii="Arial" w:hAnsi="Arial" w:cs="Arial"/>
          <w:lang w:eastAsia="cs-CZ"/>
        </w:rPr>
        <w:t xml:space="preserve">spolku </w:t>
      </w:r>
      <w:r w:rsidRPr="001B6745">
        <w:rPr>
          <w:rFonts w:ascii="Arial" w:hAnsi="Arial" w:cs="Arial"/>
          <w:lang w:eastAsia="cs-CZ"/>
        </w:rPr>
        <w:t xml:space="preserve">a </w:t>
      </w:r>
      <w:r>
        <w:rPr>
          <w:rFonts w:ascii="Arial" w:hAnsi="Arial" w:cs="Arial"/>
          <w:lang w:eastAsia="cs-CZ"/>
        </w:rPr>
        <w:t>se kterou byla uzavřena smlouva o partnerství.</w:t>
      </w:r>
    </w:p>
    <w:p w:rsidR="001B6745" w:rsidRDefault="001B6745" w:rsidP="001E687C">
      <w:pPr>
        <w:spacing w:before="0" w:line="240" w:lineRule="exact"/>
        <w:ind w:left="426" w:hanging="426"/>
        <w:jc w:val="both"/>
        <w:rPr>
          <w:rFonts w:ascii="Arial" w:hAnsi="Arial" w:cs="Arial"/>
          <w:lang w:eastAsia="cs-CZ"/>
        </w:rPr>
      </w:pPr>
      <w:r>
        <w:rPr>
          <w:rFonts w:ascii="Arial" w:hAnsi="Arial" w:cs="Arial"/>
          <w:lang w:eastAsia="cs-CZ"/>
        </w:rPr>
        <w:lastRenderedPageBreak/>
        <w:t>2.</w:t>
      </w:r>
      <w:r>
        <w:rPr>
          <w:rFonts w:ascii="Arial" w:hAnsi="Arial" w:cs="Arial"/>
          <w:lang w:eastAsia="cs-CZ"/>
        </w:rPr>
        <w:tab/>
        <w:t>Partneři spolku mají právo na informace o činnosti spolku a dále mají právo účastnit se jednání Rady pro cestovní ruch a zasedání Členské schůze.</w:t>
      </w:r>
    </w:p>
    <w:p w:rsidR="00DC0CEA" w:rsidRPr="00A64C58" w:rsidRDefault="001B6745" w:rsidP="001E687C">
      <w:pPr>
        <w:spacing w:before="0" w:line="240" w:lineRule="exact"/>
        <w:ind w:left="426" w:hanging="426"/>
        <w:jc w:val="both"/>
        <w:rPr>
          <w:rFonts w:ascii="Arial" w:hAnsi="Arial" w:cs="Arial"/>
        </w:rPr>
      </w:pPr>
      <w:r>
        <w:rPr>
          <w:rFonts w:ascii="Arial" w:hAnsi="Arial" w:cs="Arial"/>
          <w:lang w:eastAsia="cs-CZ"/>
        </w:rPr>
        <w:t>3.</w:t>
      </w:r>
      <w:r>
        <w:rPr>
          <w:rFonts w:ascii="Arial" w:hAnsi="Arial" w:cs="Arial"/>
          <w:lang w:eastAsia="cs-CZ"/>
        </w:rPr>
        <w:tab/>
        <w:t>Partneři nemají právo hlasovat, jejich názor má charakter poradní a doporučující.</w:t>
      </w:r>
    </w:p>
    <w:p w:rsidR="00DC0CEA" w:rsidRPr="00A64C58" w:rsidRDefault="00DC0CEA" w:rsidP="00A64C58">
      <w:pPr>
        <w:tabs>
          <w:tab w:val="left" w:pos="0"/>
        </w:tabs>
        <w:suppressAutoHyphens w:val="0"/>
        <w:spacing w:before="0" w:line="240" w:lineRule="exact"/>
        <w:jc w:val="center"/>
        <w:rPr>
          <w:rFonts w:ascii="Arial" w:hAnsi="Arial" w:cs="Arial"/>
          <w:b/>
        </w:rPr>
      </w:pPr>
      <w:r w:rsidRPr="00A64C58">
        <w:rPr>
          <w:rFonts w:ascii="Arial" w:hAnsi="Arial" w:cs="Arial"/>
          <w:b/>
        </w:rPr>
        <w:t xml:space="preserve">Čl. </w:t>
      </w:r>
      <w:r w:rsidR="00CC57E3">
        <w:rPr>
          <w:rFonts w:ascii="Arial" w:hAnsi="Arial" w:cs="Arial"/>
          <w:b/>
        </w:rPr>
        <w:t>9</w:t>
      </w:r>
      <w:r w:rsidR="00CC57E3" w:rsidRPr="00A64C58">
        <w:rPr>
          <w:rFonts w:ascii="Arial" w:hAnsi="Arial" w:cs="Arial"/>
          <w:b/>
        </w:rPr>
        <w:t xml:space="preserve"> </w:t>
      </w:r>
      <w:r w:rsidRPr="00A64C58">
        <w:rPr>
          <w:rFonts w:ascii="Arial" w:hAnsi="Arial" w:cs="Arial"/>
          <w:b/>
        </w:rPr>
        <w:t xml:space="preserve">Jednání jménem </w:t>
      </w:r>
      <w:r w:rsidR="00B9020B" w:rsidRPr="00A64C58">
        <w:rPr>
          <w:rFonts w:ascii="Arial" w:hAnsi="Arial" w:cs="Arial"/>
          <w:b/>
        </w:rPr>
        <w:t>spolku</w:t>
      </w:r>
    </w:p>
    <w:p w:rsidR="00DC0CEA" w:rsidRPr="00AF4DE9" w:rsidRDefault="00DC0CEA" w:rsidP="00A64C58">
      <w:pPr>
        <w:tabs>
          <w:tab w:val="left" w:pos="284"/>
        </w:tabs>
        <w:suppressAutoHyphens w:val="0"/>
        <w:spacing w:before="0" w:line="240" w:lineRule="exact"/>
        <w:ind w:left="284" w:hanging="284"/>
        <w:jc w:val="both"/>
        <w:rPr>
          <w:rFonts w:ascii="Arial" w:hAnsi="Arial" w:cs="Arial"/>
        </w:rPr>
      </w:pPr>
      <w:r w:rsidRPr="00A64C58">
        <w:rPr>
          <w:rFonts w:ascii="Arial" w:hAnsi="Arial" w:cs="Arial"/>
        </w:rPr>
        <w:t>1.</w:t>
      </w:r>
      <w:r w:rsidR="00A553C8" w:rsidRPr="00A64C58">
        <w:rPr>
          <w:rFonts w:ascii="Arial" w:hAnsi="Arial" w:cs="Arial"/>
        </w:rPr>
        <w:tab/>
      </w:r>
      <w:r w:rsidR="00A553C8" w:rsidRPr="00AF4DE9">
        <w:rPr>
          <w:rFonts w:ascii="Arial" w:hAnsi="Arial" w:cs="Arial"/>
        </w:rPr>
        <w:t>Spolek</w:t>
      </w:r>
      <w:r w:rsidR="00CC5334" w:rsidRPr="00AF4DE9">
        <w:rPr>
          <w:rFonts w:ascii="Arial" w:hAnsi="Arial" w:cs="Arial"/>
        </w:rPr>
        <w:t xml:space="preserve"> navenek zastupuje </w:t>
      </w:r>
      <w:r w:rsidR="00A553C8" w:rsidRPr="00AF4DE9">
        <w:rPr>
          <w:rFonts w:ascii="Arial" w:hAnsi="Arial" w:cs="Arial"/>
        </w:rPr>
        <w:t>Předseda</w:t>
      </w:r>
      <w:r w:rsidRPr="00AF4DE9">
        <w:rPr>
          <w:rFonts w:ascii="Arial" w:hAnsi="Arial" w:cs="Arial"/>
        </w:rPr>
        <w:t>.</w:t>
      </w:r>
    </w:p>
    <w:p w:rsidR="00FB7312" w:rsidRPr="00A64C58" w:rsidRDefault="00DC0CEA" w:rsidP="00A64C58">
      <w:pPr>
        <w:tabs>
          <w:tab w:val="left" w:pos="284"/>
        </w:tabs>
        <w:suppressAutoHyphens w:val="0"/>
        <w:spacing w:before="0" w:line="240" w:lineRule="exact"/>
        <w:ind w:left="284" w:hanging="284"/>
        <w:jc w:val="both"/>
        <w:rPr>
          <w:rFonts w:ascii="Arial" w:hAnsi="Arial" w:cs="Arial"/>
        </w:rPr>
      </w:pPr>
      <w:r w:rsidRPr="00AF4DE9">
        <w:rPr>
          <w:rFonts w:ascii="Arial" w:hAnsi="Arial" w:cs="Arial"/>
        </w:rPr>
        <w:t>2.</w:t>
      </w:r>
      <w:r w:rsidR="00A553C8" w:rsidRPr="00AF4DE9">
        <w:rPr>
          <w:rFonts w:ascii="Arial" w:hAnsi="Arial" w:cs="Arial"/>
        </w:rPr>
        <w:tab/>
      </w:r>
      <w:r w:rsidRPr="00A64C58">
        <w:rPr>
          <w:rFonts w:ascii="Arial" w:hAnsi="Arial" w:cs="Arial"/>
        </w:rPr>
        <w:t xml:space="preserve">Smlouvy, dohody a jine </w:t>
      </w:r>
      <w:r w:rsidR="00CC5334" w:rsidRPr="00A64C58">
        <w:rPr>
          <w:rFonts w:ascii="Arial" w:hAnsi="Arial" w:cs="Arial"/>
        </w:rPr>
        <w:t>právní úkony</w:t>
      </w:r>
      <w:r w:rsidRPr="00A64C58">
        <w:rPr>
          <w:rFonts w:ascii="Arial" w:hAnsi="Arial" w:cs="Arial"/>
        </w:rPr>
        <w:t xml:space="preserve">, </w:t>
      </w:r>
      <w:r w:rsidR="00CC5334" w:rsidRPr="00A64C58">
        <w:rPr>
          <w:rFonts w:ascii="Arial" w:hAnsi="Arial" w:cs="Arial"/>
        </w:rPr>
        <w:t>jakož</w:t>
      </w:r>
      <w:r w:rsidRPr="00A64C58">
        <w:rPr>
          <w:rFonts w:ascii="Arial" w:hAnsi="Arial" w:cs="Arial"/>
        </w:rPr>
        <w:t xml:space="preserve"> i </w:t>
      </w:r>
      <w:r w:rsidR="00CC5334" w:rsidRPr="00A64C58">
        <w:rPr>
          <w:rFonts w:ascii="Arial" w:hAnsi="Arial" w:cs="Arial"/>
        </w:rPr>
        <w:t>písemnosti</w:t>
      </w:r>
      <w:r w:rsidRPr="00A64C58">
        <w:rPr>
          <w:rFonts w:ascii="Arial" w:hAnsi="Arial" w:cs="Arial"/>
        </w:rPr>
        <w:t xml:space="preserve"> podepisuje </w:t>
      </w:r>
      <w:r w:rsidR="00A553C8" w:rsidRPr="00AF4DE9">
        <w:rPr>
          <w:rFonts w:ascii="Arial" w:hAnsi="Arial" w:cs="Arial"/>
        </w:rPr>
        <w:t xml:space="preserve">Předseda </w:t>
      </w:r>
      <w:r w:rsidR="00CC5334" w:rsidRPr="00AF4DE9">
        <w:rPr>
          <w:rFonts w:ascii="Arial" w:hAnsi="Arial" w:cs="Arial"/>
        </w:rPr>
        <w:t>samostatně</w:t>
      </w:r>
      <w:r w:rsidR="00A553C8" w:rsidRPr="00AF4DE9">
        <w:rPr>
          <w:rFonts w:ascii="Arial" w:hAnsi="Arial" w:cs="Arial"/>
        </w:rPr>
        <w:t xml:space="preserve"> s připojeným názvem spolku</w:t>
      </w:r>
      <w:r w:rsidRPr="00AF4DE9">
        <w:rPr>
          <w:rFonts w:ascii="Arial" w:hAnsi="Arial" w:cs="Arial"/>
        </w:rPr>
        <w:t>.</w:t>
      </w:r>
      <w:r w:rsidRPr="00AF4DE9">
        <w:rPr>
          <w:rFonts w:ascii="Arial" w:hAnsi="Arial" w:cs="Arial"/>
        </w:rPr>
        <w:cr/>
      </w:r>
    </w:p>
    <w:p w:rsidR="007B7008" w:rsidRPr="00AF4DE9"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 xml:space="preserve">Čl. </w:t>
      </w:r>
      <w:r w:rsidR="00CC57E3">
        <w:rPr>
          <w:rFonts w:ascii="Arial" w:hAnsi="Arial"/>
          <w:sz w:val="20"/>
          <w:szCs w:val="20"/>
        </w:rPr>
        <w:t>10</w:t>
      </w:r>
      <w:r w:rsidR="00CC57E3" w:rsidRPr="00AF4DE9">
        <w:rPr>
          <w:rFonts w:ascii="Arial" w:hAnsi="Arial"/>
          <w:sz w:val="20"/>
          <w:szCs w:val="20"/>
        </w:rPr>
        <w:t xml:space="preserve"> </w:t>
      </w:r>
      <w:r w:rsidRPr="00AF4DE9">
        <w:rPr>
          <w:rFonts w:ascii="Arial" w:hAnsi="Arial"/>
          <w:sz w:val="20"/>
          <w:szCs w:val="20"/>
        </w:rPr>
        <w:t>Hospodaření spolku</w:t>
      </w:r>
    </w:p>
    <w:p w:rsidR="00B509DF" w:rsidRPr="00AF4DE9" w:rsidRDefault="00B509DF"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 xml:space="preserve">Spolek si vytváří pro zajištění své činnosti nezbytné finanční prostředky. K tomu účelu zřizuje vlastní účet u peněžního ústavu. </w:t>
      </w:r>
    </w:p>
    <w:p w:rsidR="00BD4EF4"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Spolek hospodaří s</w:t>
      </w:r>
      <w:r w:rsidR="00BD4EF4" w:rsidRPr="00AF4DE9">
        <w:rPr>
          <w:rFonts w:ascii="Arial" w:hAnsi="Arial" w:cs="Arial"/>
          <w:lang w:eastAsia="cs-CZ"/>
        </w:rPr>
        <w:t>:</w:t>
      </w:r>
    </w:p>
    <w:p w:rsidR="00BD4EF4" w:rsidRPr="00AF4DE9" w:rsidRDefault="007B7008"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 xml:space="preserve"> prostředky získanými ze členských příspěvků ve výši schválené </w:t>
      </w:r>
      <w:r w:rsidR="00BD4EF4" w:rsidRPr="00AF4DE9">
        <w:rPr>
          <w:rFonts w:ascii="Arial" w:hAnsi="Arial" w:cs="Arial"/>
          <w:lang w:eastAsia="cs-CZ"/>
        </w:rPr>
        <w:t>Č</w:t>
      </w:r>
      <w:r w:rsidRPr="00AF4DE9">
        <w:rPr>
          <w:rFonts w:ascii="Arial" w:hAnsi="Arial" w:cs="Arial"/>
          <w:lang w:eastAsia="cs-CZ"/>
        </w:rPr>
        <w:t>lenskou schůzí</w:t>
      </w:r>
      <w:r w:rsidR="003A3EEE" w:rsidRPr="00AF4DE9">
        <w:rPr>
          <w:rFonts w:ascii="Arial" w:hAnsi="Arial" w:cs="Arial"/>
          <w:lang w:eastAsia="cs-CZ"/>
        </w:rPr>
        <w:t>,</w:t>
      </w:r>
      <w:r w:rsidRPr="00AF4DE9">
        <w:rPr>
          <w:rFonts w:ascii="Arial" w:hAnsi="Arial" w:cs="Arial"/>
          <w:lang w:eastAsia="cs-CZ"/>
        </w:rPr>
        <w:t xml:space="preserve"> </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finančními prostředky získanými vlastní činností spolku</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získanými dary, dotacemi a granty</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movitým a nemovitým majetkem získaným za dobu trvání spolku</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právy a jinými penězi ocenitelnými hodnotami získanými za dobu trvání spolku</w:t>
      </w:r>
    </w:p>
    <w:p w:rsidR="007B7008" w:rsidRPr="00AF4DE9" w:rsidRDefault="00BD4EF4" w:rsidP="00961D44">
      <w:pPr>
        <w:spacing w:before="0" w:line="240" w:lineRule="exact"/>
        <w:ind w:firstLine="284"/>
        <w:jc w:val="both"/>
        <w:rPr>
          <w:rFonts w:ascii="Arial" w:hAnsi="Arial" w:cs="Arial"/>
          <w:lang w:eastAsia="cs-CZ"/>
        </w:rPr>
      </w:pPr>
      <w:r w:rsidRPr="00AF4DE9">
        <w:rPr>
          <w:rFonts w:ascii="Arial" w:hAnsi="Arial" w:cs="Arial"/>
          <w:lang w:eastAsia="cs-CZ"/>
        </w:rPr>
        <w:t>vše řádně podložené ú</w:t>
      </w:r>
      <w:r w:rsidR="007B7008" w:rsidRPr="00AF4DE9">
        <w:rPr>
          <w:rFonts w:ascii="Arial" w:hAnsi="Arial" w:cs="Arial"/>
          <w:lang w:eastAsia="cs-CZ"/>
        </w:rPr>
        <w:t>četními doklady.</w:t>
      </w:r>
    </w:p>
    <w:p w:rsidR="007B7008"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 xml:space="preserve">S výsledky hospodaření seznamuje </w:t>
      </w:r>
      <w:r w:rsidR="00525497" w:rsidRPr="00AF4DE9">
        <w:rPr>
          <w:rFonts w:ascii="Arial" w:hAnsi="Arial" w:cs="Arial"/>
          <w:lang w:eastAsia="cs-CZ"/>
        </w:rPr>
        <w:t>Předseda</w:t>
      </w:r>
      <w:r w:rsidRPr="00AF4DE9">
        <w:rPr>
          <w:rFonts w:ascii="Arial" w:hAnsi="Arial" w:cs="Arial"/>
          <w:lang w:eastAsia="cs-CZ"/>
        </w:rPr>
        <w:t xml:space="preserve"> spolku členy spolku na každé </w:t>
      </w:r>
      <w:r w:rsidR="00525497" w:rsidRPr="00AF4DE9">
        <w:rPr>
          <w:rFonts w:ascii="Arial" w:hAnsi="Arial" w:cs="Arial"/>
          <w:lang w:eastAsia="cs-CZ"/>
        </w:rPr>
        <w:t>Č</w:t>
      </w:r>
      <w:r w:rsidRPr="00AF4DE9">
        <w:rPr>
          <w:rFonts w:ascii="Arial" w:hAnsi="Arial" w:cs="Arial"/>
          <w:lang w:eastAsia="cs-CZ"/>
        </w:rPr>
        <w:t>lenské schůzi.</w:t>
      </w:r>
    </w:p>
    <w:p w:rsidR="007B7008"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V případě zániku spolku je jeho majetek po provedené likvidaci předán jiné právnické osobě s příbuzným předmětem činnosti, tj. ochrana přírody a krajiny.  </w:t>
      </w:r>
    </w:p>
    <w:p w:rsidR="00525497" w:rsidRPr="00AF4DE9" w:rsidRDefault="007B7008" w:rsidP="00961D44">
      <w:pPr>
        <w:pStyle w:val="Nadpis3"/>
        <w:spacing w:before="0" w:after="120" w:line="240" w:lineRule="exact"/>
        <w:rPr>
          <w:rFonts w:ascii="Arial" w:hAnsi="Arial"/>
          <w:color w:val="3A3A3A"/>
          <w:sz w:val="20"/>
          <w:szCs w:val="20"/>
          <w:lang w:eastAsia="cs-CZ"/>
        </w:rPr>
      </w:pPr>
      <w:r w:rsidRPr="00AF4DE9">
        <w:rPr>
          <w:rFonts w:ascii="Arial" w:hAnsi="Arial"/>
          <w:color w:val="3A3A3A"/>
          <w:sz w:val="20"/>
          <w:szCs w:val="20"/>
          <w:lang w:eastAsia="cs-CZ"/>
        </w:rPr>
        <w:t> </w:t>
      </w:r>
    </w:p>
    <w:p w:rsidR="007B7008" w:rsidRPr="00AF4DE9" w:rsidRDefault="007B7008" w:rsidP="00961D44">
      <w:pPr>
        <w:pStyle w:val="Nadpis3"/>
        <w:spacing w:before="0" w:after="120" w:line="240" w:lineRule="exact"/>
        <w:jc w:val="center"/>
        <w:rPr>
          <w:rFonts w:ascii="Arial" w:hAnsi="Arial"/>
          <w:sz w:val="20"/>
          <w:szCs w:val="20"/>
        </w:rPr>
      </w:pPr>
      <w:r w:rsidRPr="00AF4DE9">
        <w:rPr>
          <w:rFonts w:ascii="Arial" w:hAnsi="Arial"/>
          <w:sz w:val="20"/>
          <w:szCs w:val="20"/>
        </w:rPr>
        <w:t xml:space="preserve">Čl. </w:t>
      </w:r>
      <w:r w:rsidR="00CC57E3" w:rsidRPr="00AF4DE9">
        <w:rPr>
          <w:rFonts w:ascii="Arial" w:hAnsi="Arial"/>
          <w:sz w:val="20"/>
          <w:szCs w:val="20"/>
        </w:rPr>
        <w:t>1</w:t>
      </w:r>
      <w:r w:rsidR="00CC57E3">
        <w:rPr>
          <w:rFonts w:ascii="Arial" w:hAnsi="Arial"/>
          <w:sz w:val="20"/>
          <w:szCs w:val="20"/>
        </w:rPr>
        <w:t>1</w:t>
      </w:r>
      <w:r w:rsidR="00CC57E3" w:rsidRPr="00AF4DE9">
        <w:rPr>
          <w:rFonts w:ascii="Arial" w:hAnsi="Arial"/>
          <w:sz w:val="20"/>
          <w:szCs w:val="20"/>
        </w:rPr>
        <w:t> </w:t>
      </w:r>
      <w:r w:rsidRPr="00AF4DE9">
        <w:rPr>
          <w:rFonts w:ascii="Arial" w:hAnsi="Arial"/>
          <w:sz w:val="20"/>
          <w:szCs w:val="20"/>
        </w:rPr>
        <w:t>Závěrečná ustanovení</w:t>
      </w:r>
    </w:p>
    <w:p w:rsidR="001A5A98" w:rsidRPr="00AF4DE9" w:rsidRDefault="001A5A98" w:rsidP="00961D44">
      <w:pPr>
        <w:numPr>
          <w:ilvl w:val="0"/>
          <w:numId w:val="16"/>
        </w:numPr>
        <w:spacing w:before="0" w:line="240" w:lineRule="exact"/>
        <w:ind w:left="284" w:hanging="284"/>
        <w:jc w:val="both"/>
        <w:rPr>
          <w:rFonts w:ascii="Arial" w:hAnsi="Arial" w:cs="Arial"/>
          <w:lang w:eastAsia="cs-CZ"/>
        </w:rPr>
      </w:pPr>
      <w:r w:rsidRPr="00AF4DE9">
        <w:rPr>
          <w:rFonts w:ascii="Arial" w:hAnsi="Arial" w:cs="Arial"/>
          <w:lang w:eastAsia="cs-CZ"/>
        </w:rPr>
        <w:t>Spolek je založen na dobu neurčitou.</w:t>
      </w:r>
    </w:p>
    <w:p w:rsidR="007B7008" w:rsidRPr="00AF4DE9" w:rsidRDefault="007B7008" w:rsidP="00961D44">
      <w:pPr>
        <w:numPr>
          <w:ilvl w:val="0"/>
          <w:numId w:val="16"/>
        </w:numPr>
        <w:spacing w:before="0" w:line="240" w:lineRule="exact"/>
        <w:ind w:left="284" w:hanging="284"/>
        <w:jc w:val="both"/>
        <w:rPr>
          <w:rFonts w:ascii="Arial" w:hAnsi="Arial" w:cs="Arial"/>
          <w:lang w:eastAsia="cs-CZ"/>
        </w:rPr>
      </w:pPr>
      <w:r w:rsidRPr="00AF4DE9">
        <w:rPr>
          <w:rFonts w:ascii="Arial" w:hAnsi="Arial" w:cs="Arial"/>
          <w:lang w:eastAsia="cs-CZ"/>
        </w:rPr>
        <w:t>Záležitosti neupravené těmito stanovami se řídí obecně platnými právními předpisy.</w:t>
      </w:r>
    </w:p>
    <w:p w:rsidR="00CD6A9B" w:rsidRPr="00AF4DE9" w:rsidRDefault="007B7008" w:rsidP="00961D44">
      <w:pPr>
        <w:numPr>
          <w:ilvl w:val="0"/>
          <w:numId w:val="16"/>
        </w:numPr>
        <w:spacing w:before="0" w:line="240" w:lineRule="exact"/>
        <w:ind w:left="284" w:hanging="284"/>
        <w:jc w:val="both"/>
        <w:rPr>
          <w:rFonts w:ascii="Arial" w:hAnsi="Arial" w:cs="Arial"/>
          <w:lang w:eastAsia="cs-CZ"/>
        </w:rPr>
      </w:pPr>
      <w:r w:rsidRPr="00AF4DE9">
        <w:rPr>
          <w:rFonts w:ascii="Arial" w:hAnsi="Arial" w:cs="Arial"/>
          <w:lang w:eastAsia="cs-CZ"/>
        </w:rPr>
        <w:t xml:space="preserve">Stanovy byly schváleny na </w:t>
      </w:r>
      <w:proofErr w:type="gramStart"/>
      <w:r w:rsidRPr="00AF4DE9">
        <w:rPr>
          <w:rFonts w:ascii="Arial" w:hAnsi="Arial" w:cs="Arial"/>
          <w:lang w:eastAsia="cs-CZ"/>
        </w:rPr>
        <w:t>dne</w:t>
      </w:r>
      <w:proofErr w:type="gramEnd"/>
      <w:r w:rsidRPr="00AF4DE9">
        <w:rPr>
          <w:rFonts w:ascii="Arial" w:hAnsi="Arial" w:cs="Arial"/>
          <w:lang w:eastAsia="cs-CZ"/>
        </w:rPr>
        <w:t xml:space="preserve"> ……</w:t>
      </w:r>
      <w:r w:rsidR="001A5A98" w:rsidRPr="00AF4DE9">
        <w:rPr>
          <w:rFonts w:ascii="Arial" w:hAnsi="Arial" w:cs="Arial"/>
          <w:lang w:eastAsia="cs-CZ"/>
        </w:rPr>
        <w:t xml:space="preserve"> </w:t>
      </w:r>
      <w:r w:rsidR="00D06BCD" w:rsidRPr="00AF4DE9">
        <w:rPr>
          <w:rFonts w:ascii="Arial" w:hAnsi="Arial" w:cs="Arial"/>
          <w:lang w:eastAsia="cs-CZ"/>
        </w:rPr>
        <w:t xml:space="preserve">dohodou </w:t>
      </w:r>
      <w:r w:rsidR="001A5A98" w:rsidRPr="00AF4DE9">
        <w:rPr>
          <w:rFonts w:ascii="Arial" w:hAnsi="Arial" w:cs="Arial"/>
          <w:lang w:eastAsia="cs-CZ"/>
        </w:rPr>
        <w:t>zakládajíc</w:t>
      </w:r>
      <w:r w:rsidR="00D06BCD" w:rsidRPr="00AF4DE9">
        <w:rPr>
          <w:rFonts w:ascii="Arial" w:hAnsi="Arial" w:cs="Arial"/>
          <w:lang w:eastAsia="cs-CZ"/>
        </w:rPr>
        <w:t xml:space="preserve">ích </w:t>
      </w:r>
      <w:r w:rsidR="001A5A98" w:rsidRPr="00AF4DE9">
        <w:rPr>
          <w:rFonts w:ascii="Arial" w:hAnsi="Arial" w:cs="Arial"/>
          <w:lang w:eastAsia="cs-CZ"/>
        </w:rPr>
        <w:t>člen</w:t>
      </w:r>
      <w:r w:rsidR="00D06BCD" w:rsidRPr="00AF4DE9">
        <w:rPr>
          <w:rFonts w:ascii="Arial" w:hAnsi="Arial" w:cs="Arial"/>
          <w:lang w:eastAsia="cs-CZ"/>
        </w:rPr>
        <w:t>ů</w:t>
      </w:r>
      <w:r w:rsidR="001A5A98" w:rsidRPr="00AF4DE9">
        <w:rPr>
          <w:rFonts w:ascii="Arial" w:hAnsi="Arial" w:cs="Arial"/>
          <w:lang w:eastAsia="cs-CZ"/>
        </w:rPr>
        <w:t xml:space="preserve"> spolku. </w:t>
      </w:r>
      <w:r w:rsidRPr="00AF4DE9">
        <w:rPr>
          <w:rFonts w:ascii="Arial" w:hAnsi="Arial" w:cs="Arial"/>
          <w:lang w:eastAsia="cs-CZ"/>
        </w:rPr>
        <w:t>Účinnosti nabývají dnem zápisu do spolkového rejstříku vedeného u Krajského soudu v….</w:t>
      </w:r>
      <w:r w:rsidR="00D06BCD" w:rsidRPr="00AF4DE9">
        <w:rPr>
          <w:rFonts w:ascii="Arial" w:hAnsi="Arial" w:cs="Arial"/>
          <w:lang w:eastAsia="cs-CZ"/>
        </w:rPr>
        <w:t xml:space="preserve"> Změnit stanovy lze pouze rozhodnutím Členské schůze.</w:t>
      </w:r>
    </w:p>
    <w:p w:rsidR="00CD6A9B" w:rsidRPr="00AF4DE9" w:rsidRDefault="00CD6A9B" w:rsidP="00961D44">
      <w:pPr>
        <w:shd w:val="clear" w:color="auto" w:fill="FEFEFE"/>
        <w:spacing w:before="0" w:line="240" w:lineRule="exact"/>
        <w:rPr>
          <w:rFonts w:ascii="Arial" w:hAnsi="Arial" w:cs="Arial"/>
          <w:color w:val="3A3A3A"/>
          <w:lang w:eastAsia="cs-CZ"/>
        </w:rPr>
      </w:pPr>
    </w:p>
    <w:p w:rsidR="00CD6A9B" w:rsidRPr="00AF4DE9" w:rsidRDefault="00961D44" w:rsidP="00961D44">
      <w:pPr>
        <w:shd w:val="clear" w:color="auto" w:fill="FEFEFE"/>
        <w:spacing w:before="0" w:line="240" w:lineRule="exact"/>
        <w:rPr>
          <w:rFonts w:ascii="Arial" w:hAnsi="Arial" w:cs="Arial"/>
          <w:color w:val="3A3A3A"/>
          <w:lang w:eastAsia="cs-CZ"/>
        </w:rPr>
      </w:pPr>
      <w:r w:rsidRPr="00AF4DE9">
        <w:rPr>
          <w:rFonts w:ascii="Arial" w:hAnsi="Arial" w:cs="Arial"/>
          <w:color w:val="3A3A3A"/>
          <w:lang w:eastAsia="cs-CZ"/>
        </w:rPr>
        <w:t xml:space="preserve">V ……………. </w:t>
      </w:r>
      <w:proofErr w:type="gramStart"/>
      <w:r w:rsidRPr="00AF4DE9">
        <w:rPr>
          <w:rFonts w:ascii="Arial" w:hAnsi="Arial" w:cs="Arial"/>
          <w:color w:val="3A3A3A"/>
          <w:lang w:eastAsia="cs-CZ"/>
        </w:rPr>
        <w:t>dne</w:t>
      </w:r>
      <w:proofErr w:type="gramEnd"/>
      <w:r w:rsidRPr="00AF4DE9">
        <w:rPr>
          <w:rFonts w:ascii="Arial" w:hAnsi="Arial" w:cs="Arial"/>
          <w:color w:val="3A3A3A"/>
          <w:lang w:eastAsia="cs-CZ"/>
        </w:rPr>
        <w:t>………………</w:t>
      </w:r>
    </w:p>
    <w:p w:rsidR="00CD6A9B" w:rsidRPr="00AF4DE9" w:rsidRDefault="00CD6A9B" w:rsidP="00961D44">
      <w:pPr>
        <w:shd w:val="clear" w:color="auto" w:fill="FEFEFE"/>
        <w:spacing w:before="0" w:line="240" w:lineRule="exact"/>
        <w:rPr>
          <w:rFonts w:ascii="Arial" w:hAnsi="Arial" w:cs="Arial"/>
          <w:color w:val="3A3A3A"/>
          <w:lang w:eastAsia="cs-CZ"/>
        </w:rPr>
      </w:pPr>
    </w:p>
    <w:sectPr w:rsidR="00CD6A9B" w:rsidRPr="00AF4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D0" w:rsidRDefault="00D674D0" w:rsidP="003D4F18">
      <w:pPr>
        <w:spacing w:after="0" w:line="240" w:lineRule="auto"/>
      </w:pPr>
      <w:r>
        <w:separator/>
      </w:r>
    </w:p>
  </w:endnote>
  <w:endnote w:type="continuationSeparator" w:id="0">
    <w:p w:rsidR="00D674D0" w:rsidRDefault="00D674D0" w:rsidP="003D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D0" w:rsidRDefault="00D674D0" w:rsidP="003D4F18">
      <w:pPr>
        <w:spacing w:after="0" w:line="240" w:lineRule="auto"/>
      </w:pPr>
      <w:r>
        <w:separator/>
      </w:r>
    </w:p>
  </w:footnote>
  <w:footnote w:type="continuationSeparator" w:id="0">
    <w:p w:rsidR="00D674D0" w:rsidRDefault="00D674D0" w:rsidP="003D4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567"/>
    <w:multiLevelType w:val="hybridMultilevel"/>
    <w:tmpl w:val="7BBECB6C"/>
    <w:lvl w:ilvl="0" w:tplc="905C87A4">
      <w:start w:val="1"/>
      <w:numFmt w:val="lowerLetter"/>
      <w:lvlText w:val="%1)"/>
      <w:lvlJc w:val="left"/>
      <w:pPr>
        <w:ind w:left="705" w:hanging="705"/>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
    <w:nsid w:val="06DC5C39"/>
    <w:multiLevelType w:val="multilevel"/>
    <w:tmpl w:val="89E2140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081D7196"/>
    <w:multiLevelType w:val="hybridMultilevel"/>
    <w:tmpl w:val="AC4C8646"/>
    <w:lvl w:ilvl="0" w:tplc="EA22D644">
      <w:start w:val="5"/>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B47E81"/>
    <w:multiLevelType w:val="hybridMultilevel"/>
    <w:tmpl w:val="EA64BF18"/>
    <w:lvl w:ilvl="0" w:tplc="51B61A9E">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AD3A1E"/>
    <w:multiLevelType w:val="hybridMultilevel"/>
    <w:tmpl w:val="A774A302"/>
    <w:lvl w:ilvl="0" w:tplc="0405000F">
      <w:start w:val="1"/>
      <w:numFmt w:val="decimal"/>
      <w:lvlText w:val="%1."/>
      <w:lvlJc w:val="left"/>
      <w:pPr>
        <w:ind w:left="360" w:hanging="360"/>
      </w:pPr>
      <w:rPr>
        <w:rFonts w:hint="default"/>
      </w:rPr>
    </w:lvl>
    <w:lvl w:ilvl="1" w:tplc="905C87A4">
      <w:start w:val="1"/>
      <w:numFmt w:val="lowerLetter"/>
      <w:lvlText w:val="%2)"/>
      <w:lvlJc w:val="left"/>
      <w:pPr>
        <w:ind w:left="1131"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8D44B0"/>
    <w:multiLevelType w:val="multilevel"/>
    <w:tmpl w:val="B142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61E65"/>
    <w:multiLevelType w:val="hybridMultilevel"/>
    <w:tmpl w:val="180E52F8"/>
    <w:lvl w:ilvl="0" w:tplc="9D74E7F6">
      <w:start w:val="1"/>
      <w:numFmt w:val="lowerLetter"/>
      <w:lvlText w:val="%1)"/>
      <w:lvlJc w:val="left"/>
      <w:pPr>
        <w:ind w:left="502" w:hanging="360"/>
      </w:pPr>
      <w:rPr>
        <w:rFonts w:hint="default"/>
      </w:rPr>
    </w:lvl>
    <w:lvl w:ilvl="1" w:tplc="59103642">
      <w:start w:val="13"/>
      <w:numFmt w:val="bullet"/>
      <w:lvlText w:val="-"/>
      <w:lvlJc w:val="left"/>
      <w:pPr>
        <w:ind w:left="1222" w:hanging="360"/>
      </w:pPr>
      <w:rPr>
        <w:rFonts w:ascii="Arial" w:eastAsia="Times New Roman" w:hAnsi="Arial" w:cs="Aria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21AC6BAB"/>
    <w:multiLevelType w:val="hybridMultilevel"/>
    <w:tmpl w:val="0E3EDD40"/>
    <w:lvl w:ilvl="0" w:tplc="FFFFFFFF">
      <w:start w:val="1"/>
      <w:numFmt w:val="decimal"/>
      <w:lvlText w:val="(%1)"/>
      <w:lvlJc w:val="left"/>
      <w:pPr>
        <w:tabs>
          <w:tab w:val="num" w:pos="644"/>
        </w:tabs>
        <w:ind w:left="0" w:firstLine="284"/>
      </w:pPr>
      <w:rPr>
        <w:rFonts w:hint="default"/>
      </w:rPr>
    </w:lvl>
    <w:lvl w:ilvl="1" w:tplc="FFFFFFFF">
      <w:start w:val="1"/>
      <w:numFmt w:val="lowerLetter"/>
      <w:lvlText w:val="%2)"/>
      <w:lvlJc w:val="left"/>
      <w:pPr>
        <w:tabs>
          <w:tab w:val="num" w:pos="360"/>
        </w:tabs>
        <w:ind w:left="340" w:hanging="340"/>
      </w:pPr>
      <w:rPr>
        <w:rFonts w:hint="default"/>
      </w:rPr>
    </w:lvl>
    <w:lvl w:ilvl="2" w:tplc="FFFFFFFF">
      <w:start w:val="10"/>
      <w:numFmt w:val="decimal"/>
      <w:lvlText w:val="(%3)"/>
      <w:lvlJc w:val="left"/>
      <w:pPr>
        <w:tabs>
          <w:tab w:val="num" w:pos="644"/>
        </w:tabs>
        <w:ind w:left="0" w:firstLine="284"/>
      </w:pPr>
      <w:rPr>
        <w:rFonts w:hint="default"/>
      </w:rPr>
    </w:lvl>
    <w:lvl w:ilvl="3" w:tplc="FFFFFFFF">
      <w:start w:val="11"/>
      <w:numFmt w:val="decimal"/>
      <w:lvlText w:val="(%4)"/>
      <w:lvlJc w:val="left"/>
      <w:pPr>
        <w:tabs>
          <w:tab w:val="num" w:pos="644"/>
        </w:tabs>
        <w:ind w:left="0" w:firstLine="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A7145D"/>
    <w:multiLevelType w:val="multilevel"/>
    <w:tmpl w:val="C2A6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44BB8"/>
    <w:multiLevelType w:val="hybridMultilevel"/>
    <w:tmpl w:val="D91EEFB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201EEF"/>
    <w:multiLevelType w:val="hybridMultilevel"/>
    <w:tmpl w:val="D5361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7C030F"/>
    <w:multiLevelType w:val="hybridMultilevel"/>
    <w:tmpl w:val="00FC0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BC68CC"/>
    <w:multiLevelType w:val="multilevel"/>
    <w:tmpl w:val="3122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430F8"/>
    <w:multiLevelType w:val="hybridMultilevel"/>
    <w:tmpl w:val="2BF818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244AA1"/>
    <w:multiLevelType w:val="hybridMultilevel"/>
    <w:tmpl w:val="92A432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B93F2B"/>
    <w:multiLevelType w:val="hybridMultilevel"/>
    <w:tmpl w:val="2AB02F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65D6B22"/>
    <w:multiLevelType w:val="hybridMultilevel"/>
    <w:tmpl w:val="FEB6208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671141"/>
    <w:multiLevelType w:val="hybridMultilevel"/>
    <w:tmpl w:val="21F66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8B46B6"/>
    <w:multiLevelType w:val="hybridMultilevel"/>
    <w:tmpl w:val="F6E416E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626BC"/>
    <w:multiLevelType w:val="hybridMultilevel"/>
    <w:tmpl w:val="8CB22EFA"/>
    <w:lvl w:ilvl="0" w:tplc="905C87A4">
      <w:start w:val="1"/>
      <w:numFmt w:val="lowerLetter"/>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665A2C"/>
    <w:multiLevelType w:val="multilevel"/>
    <w:tmpl w:val="1328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AD6F38"/>
    <w:multiLevelType w:val="multilevel"/>
    <w:tmpl w:val="0D9EE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E24BC9"/>
    <w:multiLevelType w:val="hybridMultilevel"/>
    <w:tmpl w:val="67082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107DD0"/>
    <w:multiLevelType w:val="hybridMultilevel"/>
    <w:tmpl w:val="C5804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762039"/>
    <w:multiLevelType w:val="hybridMultilevel"/>
    <w:tmpl w:val="CC3E01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21"/>
  </w:num>
  <w:num w:numId="3">
    <w:abstractNumId w:val="1"/>
  </w:num>
  <w:num w:numId="4">
    <w:abstractNumId w:val="12"/>
  </w:num>
  <w:num w:numId="5">
    <w:abstractNumId w:val="8"/>
  </w:num>
  <w:num w:numId="6">
    <w:abstractNumId w:val="20"/>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4"/>
  </w:num>
  <w:num w:numId="15">
    <w:abstractNumId w:val="4"/>
  </w:num>
  <w:num w:numId="16">
    <w:abstractNumId w:val="22"/>
  </w:num>
  <w:num w:numId="17">
    <w:abstractNumId w:val="16"/>
  </w:num>
  <w:num w:numId="18">
    <w:abstractNumId w:val="3"/>
  </w:num>
  <w:num w:numId="19">
    <w:abstractNumId w:val="18"/>
  </w:num>
  <w:num w:numId="20">
    <w:abstractNumId w:val="13"/>
  </w:num>
  <w:num w:numId="21">
    <w:abstractNumId w:val="7"/>
  </w:num>
  <w:num w:numId="22">
    <w:abstractNumId w:val="11"/>
  </w:num>
  <w:num w:numId="23">
    <w:abstractNumId w:val="6"/>
  </w:num>
  <w:num w:numId="24">
    <w:abstractNumId w:val="10"/>
  </w:num>
  <w:num w:numId="25">
    <w:abstractNumId w:val="17"/>
  </w:num>
  <w:num w:numId="26">
    <w:abstractNumId w:val="0"/>
  </w:num>
  <w:num w:numId="27">
    <w:abstractNumId w:val="24"/>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FE"/>
    <w:rsid w:val="00005838"/>
    <w:rsid w:val="00014F41"/>
    <w:rsid w:val="00024AEC"/>
    <w:rsid w:val="0004645B"/>
    <w:rsid w:val="00055D22"/>
    <w:rsid w:val="0005611E"/>
    <w:rsid w:val="000702DC"/>
    <w:rsid w:val="000A11DF"/>
    <w:rsid w:val="000C1228"/>
    <w:rsid w:val="000D57A1"/>
    <w:rsid w:val="000E23E6"/>
    <w:rsid w:val="000E40CA"/>
    <w:rsid w:val="000F54F4"/>
    <w:rsid w:val="001045FE"/>
    <w:rsid w:val="00113E18"/>
    <w:rsid w:val="00125271"/>
    <w:rsid w:val="00150810"/>
    <w:rsid w:val="00151E75"/>
    <w:rsid w:val="00155472"/>
    <w:rsid w:val="00177B06"/>
    <w:rsid w:val="00192063"/>
    <w:rsid w:val="0019311D"/>
    <w:rsid w:val="001A5A98"/>
    <w:rsid w:val="001B6745"/>
    <w:rsid w:val="001C3F12"/>
    <w:rsid w:val="001E3324"/>
    <w:rsid w:val="001E687C"/>
    <w:rsid w:val="00204FF6"/>
    <w:rsid w:val="00210C05"/>
    <w:rsid w:val="00210CAE"/>
    <w:rsid w:val="00220E6A"/>
    <w:rsid w:val="00230510"/>
    <w:rsid w:val="00250469"/>
    <w:rsid w:val="002563CF"/>
    <w:rsid w:val="002741FF"/>
    <w:rsid w:val="00284E91"/>
    <w:rsid w:val="00293BC3"/>
    <w:rsid w:val="002967DD"/>
    <w:rsid w:val="002B043D"/>
    <w:rsid w:val="002B1263"/>
    <w:rsid w:val="00301DC5"/>
    <w:rsid w:val="00330652"/>
    <w:rsid w:val="00343D75"/>
    <w:rsid w:val="00361E93"/>
    <w:rsid w:val="00363447"/>
    <w:rsid w:val="003647E8"/>
    <w:rsid w:val="00387627"/>
    <w:rsid w:val="003931D6"/>
    <w:rsid w:val="003A3EEE"/>
    <w:rsid w:val="003B28F2"/>
    <w:rsid w:val="003B69CF"/>
    <w:rsid w:val="003D4F18"/>
    <w:rsid w:val="003E6194"/>
    <w:rsid w:val="003E7FF4"/>
    <w:rsid w:val="003F2786"/>
    <w:rsid w:val="003F72C6"/>
    <w:rsid w:val="004128CA"/>
    <w:rsid w:val="00431E4F"/>
    <w:rsid w:val="00432E2D"/>
    <w:rsid w:val="004438E8"/>
    <w:rsid w:val="0044608C"/>
    <w:rsid w:val="00450B11"/>
    <w:rsid w:val="00454DB7"/>
    <w:rsid w:val="004929DB"/>
    <w:rsid w:val="004931DC"/>
    <w:rsid w:val="004A239F"/>
    <w:rsid w:val="004B4317"/>
    <w:rsid w:val="004C5AC2"/>
    <w:rsid w:val="004D1FCE"/>
    <w:rsid w:val="004E072B"/>
    <w:rsid w:val="004E3E61"/>
    <w:rsid w:val="004F577A"/>
    <w:rsid w:val="00525497"/>
    <w:rsid w:val="00541B1A"/>
    <w:rsid w:val="00552DF3"/>
    <w:rsid w:val="00563436"/>
    <w:rsid w:val="00567ED9"/>
    <w:rsid w:val="00577A24"/>
    <w:rsid w:val="00594D93"/>
    <w:rsid w:val="00594DC0"/>
    <w:rsid w:val="00597E79"/>
    <w:rsid w:val="005A28C2"/>
    <w:rsid w:val="005B446C"/>
    <w:rsid w:val="005F62B5"/>
    <w:rsid w:val="00610BA3"/>
    <w:rsid w:val="006173DA"/>
    <w:rsid w:val="00621D80"/>
    <w:rsid w:val="006355DB"/>
    <w:rsid w:val="00647407"/>
    <w:rsid w:val="006569C8"/>
    <w:rsid w:val="00675529"/>
    <w:rsid w:val="00675610"/>
    <w:rsid w:val="006761BE"/>
    <w:rsid w:val="00693B17"/>
    <w:rsid w:val="006958F6"/>
    <w:rsid w:val="006A36A4"/>
    <w:rsid w:val="006D384E"/>
    <w:rsid w:val="0070112F"/>
    <w:rsid w:val="0071045A"/>
    <w:rsid w:val="00744A7F"/>
    <w:rsid w:val="00747B75"/>
    <w:rsid w:val="007516F7"/>
    <w:rsid w:val="007663D0"/>
    <w:rsid w:val="00776738"/>
    <w:rsid w:val="00777D9B"/>
    <w:rsid w:val="0078042E"/>
    <w:rsid w:val="007B7008"/>
    <w:rsid w:val="007D2360"/>
    <w:rsid w:val="007E06B9"/>
    <w:rsid w:val="007E6FBA"/>
    <w:rsid w:val="00804151"/>
    <w:rsid w:val="00822D89"/>
    <w:rsid w:val="00825255"/>
    <w:rsid w:val="00836DC2"/>
    <w:rsid w:val="00844243"/>
    <w:rsid w:val="008528E3"/>
    <w:rsid w:val="00856FD3"/>
    <w:rsid w:val="00857BB3"/>
    <w:rsid w:val="00857E91"/>
    <w:rsid w:val="00863ADA"/>
    <w:rsid w:val="00870131"/>
    <w:rsid w:val="0089609C"/>
    <w:rsid w:val="008A018A"/>
    <w:rsid w:val="008B3239"/>
    <w:rsid w:val="008B5183"/>
    <w:rsid w:val="008C2BC5"/>
    <w:rsid w:val="008D7A1D"/>
    <w:rsid w:val="008E368E"/>
    <w:rsid w:val="00901871"/>
    <w:rsid w:val="0095129B"/>
    <w:rsid w:val="00961D44"/>
    <w:rsid w:val="00990825"/>
    <w:rsid w:val="009A44FC"/>
    <w:rsid w:val="009B6FFE"/>
    <w:rsid w:val="009C1181"/>
    <w:rsid w:val="009C4AA2"/>
    <w:rsid w:val="009E1901"/>
    <w:rsid w:val="00A04E5E"/>
    <w:rsid w:val="00A553C8"/>
    <w:rsid w:val="00A64C58"/>
    <w:rsid w:val="00A711C4"/>
    <w:rsid w:val="00A96379"/>
    <w:rsid w:val="00AC2B3F"/>
    <w:rsid w:val="00AD6571"/>
    <w:rsid w:val="00AF4DE9"/>
    <w:rsid w:val="00B2148A"/>
    <w:rsid w:val="00B25D40"/>
    <w:rsid w:val="00B33F9C"/>
    <w:rsid w:val="00B509DF"/>
    <w:rsid w:val="00B605A5"/>
    <w:rsid w:val="00B6243B"/>
    <w:rsid w:val="00B63B26"/>
    <w:rsid w:val="00B844AF"/>
    <w:rsid w:val="00B9020B"/>
    <w:rsid w:val="00BA5E7A"/>
    <w:rsid w:val="00BC1323"/>
    <w:rsid w:val="00BD4EF4"/>
    <w:rsid w:val="00BE15DA"/>
    <w:rsid w:val="00BE78DC"/>
    <w:rsid w:val="00C053A7"/>
    <w:rsid w:val="00C20AA0"/>
    <w:rsid w:val="00C65F80"/>
    <w:rsid w:val="00C71C90"/>
    <w:rsid w:val="00C72B33"/>
    <w:rsid w:val="00C96BD7"/>
    <w:rsid w:val="00CA34C2"/>
    <w:rsid w:val="00CC5334"/>
    <w:rsid w:val="00CC57E3"/>
    <w:rsid w:val="00CD1722"/>
    <w:rsid w:val="00CD6A9B"/>
    <w:rsid w:val="00CF14B5"/>
    <w:rsid w:val="00D0373A"/>
    <w:rsid w:val="00D06BCD"/>
    <w:rsid w:val="00D11463"/>
    <w:rsid w:val="00D1739B"/>
    <w:rsid w:val="00D674D0"/>
    <w:rsid w:val="00D75C80"/>
    <w:rsid w:val="00D824CC"/>
    <w:rsid w:val="00DC06E7"/>
    <w:rsid w:val="00DC0CEA"/>
    <w:rsid w:val="00DC1DCB"/>
    <w:rsid w:val="00DC5896"/>
    <w:rsid w:val="00DF1298"/>
    <w:rsid w:val="00DF19C7"/>
    <w:rsid w:val="00DF4EFB"/>
    <w:rsid w:val="00E12105"/>
    <w:rsid w:val="00E25A56"/>
    <w:rsid w:val="00E475BC"/>
    <w:rsid w:val="00E57314"/>
    <w:rsid w:val="00E6209F"/>
    <w:rsid w:val="00E62FA8"/>
    <w:rsid w:val="00E7324E"/>
    <w:rsid w:val="00EA201F"/>
    <w:rsid w:val="00EB3867"/>
    <w:rsid w:val="00ED3CD9"/>
    <w:rsid w:val="00F00A7E"/>
    <w:rsid w:val="00F2387F"/>
    <w:rsid w:val="00F2571B"/>
    <w:rsid w:val="00F25F12"/>
    <w:rsid w:val="00F536D5"/>
    <w:rsid w:val="00F5372A"/>
    <w:rsid w:val="00FA6DC5"/>
    <w:rsid w:val="00FB7312"/>
    <w:rsid w:val="00FE7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A9B"/>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CD6A9B"/>
    <w:pPr>
      <w:keepNext/>
      <w:tabs>
        <w:tab w:val="num" w:pos="0"/>
      </w:tabs>
      <w:spacing w:after="100" w:line="480" w:lineRule="exact"/>
      <w:outlineLvl w:val="0"/>
    </w:pPr>
    <w:rPr>
      <w:bCs/>
      <w:kern w:val="48"/>
      <w:sz w:val="48"/>
      <w:szCs w:val="32"/>
    </w:rPr>
  </w:style>
  <w:style w:type="paragraph" w:styleId="Nadpis2">
    <w:name w:val="heading 2"/>
    <w:basedOn w:val="Normln"/>
    <w:next w:val="Normln"/>
    <w:link w:val="Nadpis2Char"/>
    <w:qFormat/>
    <w:rsid w:val="00CD6A9B"/>
    <w:pPr>
      <w:keepNext/>
      <w:tabs>
        <w:tab w:val="num" w:pos="0"/>
      </w:tabs>
      <w:spacing w:before="100" w:after="100" w:line="360" w:lineRule="exact"/>
      <w:outlineLvl w:val="1"/>
    </w:pPr>
    <w:rPr>
      <w:bCs/>
      <w:iCs/>
      <w:color w:val="BAA979"/>
      <w:sz w:val="28"/>
      <w:szCs w:val="28"/>
    </w:rPr>
  </w:style>
  <w:style w:type="paragraph" w:styleId="Nadpis3">
    <w:name w:val="heading 3"/>
    <w:basedOn w:val="Normln"/>
    <w:next w:val="Normln"/>
    <w:link w:val="Nadpis3Char"/>
    <w:qFormat/>
    <w:rsid w:val="00CD6A9B"/>
    <w:pPr>
      <w:keepNext/>
      <w:tabs>
        <w:tab w:val="num" w:pos="0"/>
      </w:tabs>
      <w:spacing w:before="240" w:after="60"/>
      <w:outlineLvl w:val="2"/>
    </w:pPr>
    <w:rPr>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284E91"/>
    <w:rPr>
      <w:sz w:val="16"/>
      <w:szCs w:val="16"/>
    </w:rPr>
  </w:style>
  <w:style w:type="paragraph" w:styleId="Textkomente">
    <w:name w:val="annotation text"/>
    <w:basedOn w:val="Normln"/>
    <w:link w:val="TextkomenteChar"/>
    <w:uiPriority w:val="99"/>
    <w:semiHidden/>
    <w:unhideWhenUsed/>
    <w:rsid w:val="00284E91"/>
    <w:pPr>
      <w:spacing w:line="240" w:lineRule="auto"/>
    </w:pPr>
    <w:rPr>
      <w:rFonts w:ascii="Times New Roman" w:hAnsi="Times New Roman"/>
    </w:rPr>
  </w:style>
  <w:style w:type="character" w:customStyle="1" w:styleId="TextkomenteChar">
    <w:name w:val="Text komentáře Char"/>
    <w:link w:val="Textkomente"/>
    <w:uiPriority w:val="99"/>
    <w:semiHidden/>
    <w:rsid w:val="00284E91"/>
    <w:rPr>
      <w:sz w:val="20"/>
      <w:szCs w:val="20"/>
    </w:rPr>
  </w:style>
  <w:style w:type="paragraph" w:styleId="Pedmtkomente">
    <w:name w:val="annotation subject"/>
    <w:basedOn w:val="Textkomente"/>
    <w:next w:val="Textkomente"/>
    <w:link w:val="PedmtkomenteChar"/>
    <w:uiPriority w:val="99"/>
    <w:semiHidden/>
    <w:unhideWhenUsed/>
    <w:rsid w:val="00284E91"/>
    <w:rPr>
      <w:b/>
      <w:bCs/>
    </w:rPr>
  </w:style>
  <w:style w:type="character" w:customStyle="1" w:styleId="PedmtkomenteChar">
    <w:name w:val="Předmět komentáře Char"/>
    <w:link w:val="Pedmtkomente"/>
    <w:uiPriority w:val="99"/>
    <w:semiHidden/>
    <w:rsid w:val="00284E91"/>
    <w:rPr>
      <w:b/>
      <w:bCs/>
      <w:sz w:val="20"/>
      <w:szCs w:val="20"/>
    </w:rPr>
  </w:style>
  <w:style w:type="paragraph" w:styleId="Textbubliny">
    <w:name w:val="Balloon Text"/>
    <w:basedOn w:val="Normln"/>
    <w:link w:val="TextbublinyChar"/>
    <w:uiPriority w:val="99"/>
    <w:semiHidden/>
    <w:unhideWhenUsed/>
    <w:rsid w:val="00284E9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284E91"/>
    <w:rPr>
      <w:rFonts w:ascii="Segoe UI" w:hAnsi="Segoe UI" w:cs="Segoe UI"/>
      <w:sz w:val="18"/>
      <w:szCs w:val="18"/>
    </w:rPr>
  </w:style>
  <w:style w:type="paragraph" w:styleId="Textpoznpodarou">
    <w:name w:val="footnote text"/>
    <w:basedOn w:val="Normln"/>
    <w:link w:val="TextpoznpodarouChar"/>
    <w:uiPriority w:val="99"/>
    <w:semiHidden/>
    <w:unhideWhenUsed/>
    <w:rsid w:val="003D4F18"/>
    <w:pPr>
      <w:spacing w:after="0" w:line="240" w:lineRule="auto"/>
    </w:pPr>
    <w:rPr>
      <w:rFonts w:ascii="Times New Roman" w:hAnsi="Times New Roman"/>
    </w:rPr>
  </w:style>
  <w:style w:type="character" w:customStyle="1" w:styleId="TextpoznpodarouChar">
    <w:name w:val="Text pozn. pod čarou Char"/>
    <w:link w:val="Textpoznpodarou"/>
    <w:uiPriority w:val="99"/>
    <w:semiHidden/>
    <w:rsid w:val="003D4F18"/>
    <w:rPr>
      <w:sz w:val="20"/>
      <w:szCs w:val="20"/>
    </w:rPr>
  </w:style>
  <w:style w:type="character" w:styleId="Znakapoznpodarou">
    <w:name w:val="footnote reference"/>
    <w:uiPriority w:val="99"/>
    <w:semiHidden/>
    <w:unhideWhenUsed/>
    <w:rsid w:val="003D4F18"/>
    <w:rPr>
      <w:vertAlign w:val="superscript"/>
    </w:rPr>
  </w:style>
  <w:style w:type="paragraph" w:styleId="Revize">
    <w:name w:val="Revision"/>
    <w:hidden/>
    <w:uiPriority w:val="99"/>
    <w:semiHidden/>
    <w:rsid w:val="00250469"/>
    <w:rPr>
      <w:sz w:val="22"/>
      <w:szCs w:val="22"/>
      <w:lang w:eastAsia="en-US"/>
    </w:rPr>
  </w:style>
  <w:style w:type="character" w:styleId="Zdraznnintenzivn">
    <w:name w:val="Intense Emphasis"/>
    <w:uiPriority w:val="21"/>
    <w:qFormat/>
    <w:rsid w:val="009C1181"/>
    <w:rPr>
      <w:b/>
      <w:bCs/>
      <w:i/>
      <w:iCs/>
      <w:color w:val="4F81BD"/>
    </w:rPr>
  </w:style>
  <w:style w:type="paragraph" w:styleId="Odstavecseseznamem">
    <w:name w:val="List Paragraph"/>
    <w:basedOn w:val="Normln"/>
    <w:qFormat/>
    <w:rsid w:val="00CD6A9B"/>
    <w:pPr>
      <w:ind w:left="708"/>
    </w:pPr>
  </w:style>
  <w:style w:type="character" w:customStyle="1" w:styleId="Nadpis1Char">
    <w:name w:val="Nadpis 1 Char"/>
    <w:link w:val="Nadpis1"/>
    <w:rsid w:val="00CD6A9B"/>
    <w:rPr>
      <w:rFonts w:ascii="Open Sans" w:hAnsi="Open Sans" w:cs="Arial"/>
      <w:bCs/>
      <w:kern w:val="48"/>
      <w:sz w:val="48"/>
      <w:szCs w:val="32"/>
      <w:lang w:eastAsia="ar-SA"/>
    </w:rPr>
  </w:style>
  <w:style w:type="character" w:customStyle="1" w:styleId="Nadpis2Char">
    <w:name w:val="Nadpis 2 Char"/>
    <w:link w:val="Nadpis2"/>
    <w:rsid w:val="007B7008"/>
    <w:rPr>
      <w:rFonts w:ascii="Open Sans" w:hAnsi="Open Sans" w:cs="Arial"/>
      <w:bCs/>
      <w:iCs/>
      <w:color w:val="BAA979"/>
      <w:sz w:val="28"/>
      <w:szCs w:val="28"/>
      <w:lang w:eastAsia="ar-SA"/>
    </w:rPr>
  </w:style>
  <w:style w:type="paragraph" w:customStyle="1" w:styleId="ObsahII">
    <w:name w:val="Obsah II"/>
    <w:basedOn w:val="Normln"/>
    <w:link w:val="ObsahIIChar"/>
    <w:qFormat/>
    <w:rsid w:val="00CD6A9B"/>
    <w:pPr>
      <w:keepNext/>
      <w:tabs>
        <w:tab w:val="num" w:pos="0"/>
      </w:tabs>
      <w:spacing w:after="100" w:line="480" w:lineRule="auto"/>
      <w:outlineLvl w:val="0"/>
    </w:pPr>
    <w:rPr>
      <w:bCs/>
      <w:kern w:val="48"/>
      <w:sz w:val="48"/>
      <w:szCs w:val="32"/>
      <w:lang w:val="en-GB"/>
    </w:rPr>
  </w:style>
  <w:style w:type="character" w:customStyle="1" w:styleId="ObsahIIChar">
    <w:name w:val="Obsah II Char"/>
    <w:link w:val="ObsahII"/>
    <w:rsid w:val="00CD6A9B"/>
    <w:rPr>
      <w:rFonts w:ascii="Open Sans" w:hAnsi="Open Sans" w:cs="Arial"/>
      <w:bCs/>
      <w:kern w:val="48"/>
      <w:sz w:val="48"/>
      <w:szCs w:val="32"/>
      <w:lang w:val="en-GB" w:eastAsia="ar-SA"/>
    </w:rPr>
  </w:style>
  <w:style w:type="character" w:customStyle="1" w:styleId="Nadpis3Char">
    <w:name w:val="Nadpis 3 Char"/>
    <w:link w:val="Nadpis3"/>
    <w:rsid w:val="00CD6A9B"/>
    <w:rPr>
      <w:rFonts w:ascii="Open Sans" w:hAnsi="Open Sans" w:cs="Arial"/>
      <w:b/>
      <w:bCs/>
      <w:color w:val="000000"/>
      <w:sz w:val="24"/>
      <w:szCs w:val="26"/>
      <w:lang w:eastAsia="ar-SA"/>
    </w:rPr>
  </w:style>
  <w:style w:type="paragraph" w:styleId="Obsah1">
    <w:name w:val="toc 1"/>
    <w:basedOn w:val="Normln"/>
    <w:next w:val="Normln"/>
    <w:autoRedefine/>
    <w:uiPriority w:val="39"/>
    <w:semiHidden/>
    <w:unhideWhenUsed/>
    <w:qFormat/>
    <w:rsid w:val="00CD6A9B"/>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CD6A9B"/>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CD6A9B"/>
    <w:pPr>
      <w:suppressAutoHyphens w:val="0"/>
      <w:spacing w:before="0" w:after="100" w:line="276" w:lineRule="auto"/>
      <w:ind w:left="440"/>
    </w:pPr>
    <w:rPr>
      <w:rFonts w:ascii="Calibri" w:hAnsi="Calibri"/>
      <w:sz w:val="22"/>
      <w:szCs w:val="22"/>
      <w:lang w:eastAsia="cs-CZ"/>
    </w:rPr>
  </w:style>
  <w:style w:type="character" w:styleId="Zvraznn">
    <w:name w:val="Emphasis"/>
    <w:qFormat/>
    <w:rsid w:val="00CD6A9B"/>
    <w:rPr>
      <w:i/>
      <w:iCs/>
    </w:rPr>
  </w:style>
  <w:style w:type="paragraph" w:styleId="Bezmezer">
    <w:name w:val="No Spacing"/>
    <w:uiPriority w:val="1"/>
    <w:qFormat/>
    <w:rsid w:val="00CD6A9B"/>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CD6A9B"/>
    <w:pPr>
      <w:keepLines/>
      <w:tabs>
        <w:tab w:val="clear" w:pos="0"/>
      </w:tabs>
      <w:suppressAutoHyphens w:val="0"/>
      <w:spacing w:before="480" w:after="0" w:line="276" w:lineRule="auto"/>
      <w:outlineLvl w:val="9"/>
    </w:pPr>
    <w:rPr>
      <w:rFonts w:ascii="Cambria" w:hAnsi="Cambria"/>
      <w:b/>
      <w:color w:val="365F91"/>
      <w:kern w:val="0"/>
      <w:sz w:val="28"/>
      <w:szCs w:val="28"/>
      <w:lang w:eastAsia="cs-CZ"/>
    </w:rPr>
  </w:style>
  <w:style w:type="character" w:styleId="Hypertextovodkaz">
    <w:name w:val="Hyperlink"/>
    <w:uiPriority w:val="99"/>
    <w:rsid w:val="00CD6A9B"/>
    <w:rPr>
      <w:color w:val="0000FF"/>
      <w:u w:val="single"/>
    </w:rPr>
  </w:style>
  <w:style w:type="paragraph" w:customStyle="1" w:styleId="Default">
    <w:name w:val="Default"/>
    <w:rsid w:val="00361E93"/>
    <w:pPr>
      <w:autoSpaceDE w:val="0"/>
      <w:autoSpaceDN w:val="0"/>
      <w:adjustRightInd w:val="0"/>
    </w:pPr>
    <w:rPr>
      <w:rFonts w:ascii="Verdana" w:hAnsi="Verdana" w:cs="Verdana"/>
      <w:color w:val="000000"/>
      <w:sz w:val="24"/>
      <w:szCs w:val="24"/>
    </w:rPr>
  </w:style>
  <w:style w:type="paragraph" w:styleId="Textvysvtlivek">
    <w:name w:val="endnote text"/>
    <w:basedOn w:val="Normln"/>
    <w:link w:val="TextvysvtlivekChar"/>
    <w:uiPriority w:val="99"/>
    <w:semiHidden/>
    <w:unhideWhenUsed/>
    <w:rsid w:val="000A11DF"/>
  </w:style>
  <w:style w:type="character" w:customStyle="1" w:styleId="TextvysvtlivekChar">
    <w:name w:val="Text vysvětlivek Char"/>
    <w:link w:val="Textvysvtlivek"/>
    <w:uiPriority w:val="99"/>
    <w:semiHidden/>
    <w:rsid w:val="000A11DF"/>
    <w:rPr>
      <w:rFonts w:ascii="Open Sans" w:hAnsi="Open Sans"/>
      <w:lang w:eastAsia="ar-SA"/>
    </w:rPr>
  </w:style>
  <w:style w:type="character" w:styleId="Odkaznavysvtlivky">
    <w:name w:val="endnote reference"/>
    <w:uiPriority w:val="99"/>
    <w:semiHidden/>
    <w:unhideWhenUsed/>
    <w:rsid w:val="000A11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A9B"/>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CD6A9B"/>
    <w:pPr>
      <w:keepNext/>
      <w:tabs>
        <w:tab w:val="num" w:pos="0"/>
      </w:tabs>
      <w:spacing w:after="100" w:line="480" w:lineRule="exact"/>
      <w:outlineLvl w:val="0"/>
    </w:pPr>
    <w:rPr>
      <w:bCs/>
      <w:kern w:val="48"/>
      <w:sz w:val="48"/>
      <w:szCs w:val="32"/>
    </w:rPr>
  </w:style>
  <w:style w:type="paragraph" w:styleId="Nadpis2">
    <w:name w:val="heading 2"/>
    <w:basedOn w:val="Normln"/>
    <w:next w:val="Normln"/>
    <w:link w:val="Nadpis2Char"/>
    <w:qFormat/>
    <w:rsid w:val="00CD6A9B"/>
    <w:pPr>
      <w:keepNext/>
      <w:tabs>
        <w:tab w:val="num" w:pos="0"/>
      </w:tabs>
      <w:spacing w:before="100" w:after="100" w:line="360" w:lineRule="exact"/>
      <w:outlineLvl w:val="1"/>
    </w:pPr>
    <w:rPr>
      <w:bCs/>
      <w:iCs/>
      <w:color w:val="BAA979"/>
      <w:sz w:val="28"/>
      <w:szCs w:val="28"/>
    </w:rPr>
  </w:style>
  <w:style w:type="paragraph" w:styleId="Nadpis3">
    <w:name w:val="heading 3"/>
    <w:basedOn w:val="Normln"/>
    <w:next w:val="Normln"/>
    <w:link w:val="Nadpis3Char"/>
    <w:qFormat/>
    <w:rsid w:val="00CD6A9B"/>
    <w:pPr>
      <w:keepNext/>
      <w:tabs>
        <w:tab w:val="num" w:pos="0"/>
      </w:tabs>
      <w:spacing w:before="240" w:after="60"/>
      <w:outlineLvl w:val="2"/>
    </w:pPr>
    <w:rPr>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284E91"/>
    <w:rPr>
      <w:sz w:val="16"/>
      <w:szCs w:val="16"/>
    </w:rPr>
  </w:style>
  <w:style w:type="paragraph" w:styleId="Textkomente">
    <w:name w:val="annotation text"/>
    <w:basedOn w:val="Normln"/>
    <w:link w:val="TextkomenteChar"/>
    <w:uiPriority w:val="99"/>
    <w:semiHidden/>
    <w:unhideWhenUsed/>
    <w:rsid w:val="00284E91"/>
    <w:pPr>
      <w:spacing w:line="240" w:lineRule="auto"/>
    </w:pPr>
    <w:rPr>
      <w:rFonts w:ascii="Times New Roman" w:hAnsi="Times New Roman"/>
    </w:rPr>
  </w:style>
  <w:style w:type="character" w:customStyle="1" w:styleId="TextkomenteChar">
    <w:name w:val="Text komentáře Char"/>
    <w:link w:val="Textkomente"/>
    <w:uiPriority w:val="99"/>
    <w:semiHidden/>
    <w:rsid w:val="00284E91"/>
    <w:rPr>
      <w:sz w:val="20"/>
      <w:szCs w:val="20"/>
    </w:rPr>
  </w:style>
  <w:style w:type="paragraph" w:styleId="Pedmtkomente">
    <w:name w:val="annotation subject"/>
    <w:basedOn w:val="Textkomente"/>
    <w:next w:val="Textkomente"/>
    <w:link w:val="PedmtkomenteChar"/>
    <w:uiPriority w:val="99"/>
    <w:semiHidden/>
    <w:unhideWhenUsed/>
    <w:rsid w:val="00284E91"/>
    <w:rPr>
      <w:b/>
      <w:bCs/>
    </w:rPr>
  </w:style>
  <w:style w:type="character" w:customStyle="1" w:styleId="PedmtkomenteChar">
    <w:name w:val="Předmět komentáře Char"/>
    <w:link w:val="Pedmtkomente"/>
    <w:uiPriority w:val="99"/>
    <w:semiHidden/>
    <w:rsid w:val="00284E91"/>
    <w:rPr>
      <w:b/>
      <w:bCs/>
      <w:sz w:val="20"/>
      <w:szCs w:val="20"/>
    </w:rPr>
  </w:style>
  <w:style w:type="paragraph" w:styleId="Textbubliny">
    <w:name w:val="Balloon Text"/>
    <w:basedOn w:val="Normln"/>
    <w:link w:val="TextbublinyChar"/>
    <w:uiPriority w:val="99"/>
    <w:semiHidden/>
    <w:unhideWhenUsed/>
    <w:rsid w:val="00284E9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284E91"/>
    <w:rPr>
      <w:rFonts w:ascii="Segoe UI" w:hAnsi="Segoe UI" w:cs="Segoe UI"/>
      <w:sz w:val="18"/>
      <w:szCs w:val="18"/>
    </w:rPr>
  </w:style>
  <w:style w:type="paragraph" w:styleId="Textpoznpodarou">
    <w:name w:val="footnote text"/>
    <w:basedOn w:val="Normln"/>
    <w:link w:val="TextpoznpodarouChar"/>
    <w:uiPriority w:val="99"/>
    <w:semiHidden/>
    <w:unhideWhenUsed/>
    <w:rsid w:val="003D4F18"/>
    <w:pPr>
      <w:spacing w:after="0" w:line="240" w:lineRule="auto"/>
    </w:pPr>
    <w:rPr>
      <w:rFonts w:ascii="Times New Roman" w:hAnsi="Times New Roman"/>
    </w:rPr>
  </w:style>
  <w:style w:type="character" w:customStyle="1" w:styleId="TextpoznpodarouChar">
    <w:name w:val="Text pozn. pod čarou Char"/>
    <w:link w:val="Textpoznpodarou"/>
    <w:uiPriority w:val="99"/>
    <w:semiHidden/>
    <w:rsid w:val="003D4F18"/>
    <w:rPr>
      <w:sz w:val="20"/>
      <w:szCs w:val="20"/>
    </w:rPr>
  </w:style>
  <w:style w:type="character" w:styleId="Znakapoznpodarou">
    <w:name w:val="footnote reference"/>
    <w:uiPriority w:val="99"/>
    <w:semiHidden/>
    <w:unhideWhenUsed/>
    <w:rsid w:val="003D4F18"/>
    <w:rPr>
      <w:vertAlign w:val="superscript"/>
    </w:rPr>
  </w:style>
  <w:style w:type="paragraph" w:styleId="Revize">
    <w:name w:val="Revision"/>
    <w:hidden/>
    <w:uiPriority w:val="99"/>
    <w:semiHidden/>
    <w:rsid w:val="00250469"/>
    <w:rPr>
      <w:sz w:val="22"/>
      <w:szCs w:val="22"/>
      <w:lang w:eastAsia="en-US"/>
    </w:rPr>
  </w:style>
  <w:style w:type="character" w:styleId="Zdraznnintenzivn">
    <w:name w:val="Intense Emphasis"/>
    <w:uiPriority w:val="21"/>
    <w:qFormat/>
    <w:rsid w:val="009C1181"/>
    <w:rPr>
      <w:b/>
      <w:bCs/>
      <w:i/>
      <w:iCs/>
      <w:color w:val="4F81BD"/>
    </w:rPr>
  </w:style>
  <w:style w:type="paragraph" w:styleId="Odstavecseseznamem">
    <w:name w:val="List Paragraph"/>
    <w:basedOn w:val="Normln"/>
    <w:qFormat/>
    <w:rsid w:val="00CD6A9B"/>
    <w:pPr>
      <w:ind w:left="708"/>
    </w:pPr>
  </w:style>
  <w:style w:type="character" w:customStyle="1" w:styleId="Nadpis1Char">
    <w:name w:val="Nadpis 1 Char"/>
    <w:link w:val="Nadpis1"/>
    <w:rsid w:val="00CD6A9B"/>
    <w:rPr>
      <w:rFonts w:ascii="Open Sans" w:hAnsi="Open Sans" w:cs="Arial"/>
      <w:bCs/>
      <w:kern w:val="48"/>
      <w:sz w:val="48"/>
      <w:szCs w:val="32"/>
      <w:lang w:eastAsia="ar-SA"/>
    </w:rPr>
  </w:style>
  <w:style w:type="character" w:customStyle="1" w:styleId="Nadpis2Char">
    <w:name w:val="Nadpis 2 Char"/>
    <w:link w:val="Nadpis2"/>
    <w:rsid w:val="007B7008"/>
    <w:rPr>
      <w:rFonts w:ascii="Open Sans" w:hAnsi="Open Sans" w:cs="Arial"/>
      <w:bCs/>
      <w:iCs/>
      <w:color w:val="BAA979"/>
      <w:sz w:val="28"/>
      <w:szCs w:val="28"/>
      <w:lang w:eastAsia="ar-SA"/>
    </w:rPr>
  </w:style>
  <w:style w:type="paragraph" w:customStyle="1" w:styleId="ObsahII">
    <w:name w:val="Obsah II"/>
    <w:basedOn w:val="Normln"/>
    <w:link w:val="ObsahIIChar"/>
    <w:qFormat/>
    <w:rsid w:val="00CD6A9B"/>
    <w:pPr>
      <w:keepNext/>
      <w:tabs>
        <w:tab w:val="num" w:pos="0"/>
      </w:tabs>
      <w:spacing w:after="100" w:line="480" w:lineRule="auto"/>
      <w:outlineLvl w:val="0"/>
    </w:pPr>
    <w:rPr>
      <w:bCs/>
      <w:kern w:val="48"/>
      <w:sz w:val="48"/>
      <w:szCs w:val="32"/>
      <w:lang w:val="en-GB"/>
    </w:rPr>
  </w:style>
  <w:style w:type="character" w:customStyle="1" w:styleId="ObsahIIChar">
    <w:name w:val="Obsah II Char"/>
    <w:link w:val="ObsahII"/>
    <w:rsid w:val="00CD6A9B"/>
    <w:rPr>
      <w:rFonts w:ascii="Open Sans" w:hAnsi="Open Sans" w:cs="Arial"/>
      <w:bCs/>
      <w:kern w:val="48"/>
      <w:sz w:val="48"/>
      <w:szCs w:val="32"/>
      <w:lang w:val="en-GB" w:eastAsia="ar-SA"/>
    </w:rPr>
  </w:style>
  <w:style w:type="character" w:customStyle="1" w:styleId="Nadpis3Char">
    <w:name w:val="Nadpis 3 Char"/>
    <w:link w:val="Nadpis3"/>
    <w:rsid w:val="00CD6A9B"/>
    <w:rPr>
      <w:rFonts w:ascii="Open Sans" w:hAnsi="Open Sans" w:cs="Arial"/>
      <w:b/>
      <w:bCs/>
      <w:color w:val="000000"/>
      <w:sz w:val="24"/>
      <w:szCs w:val="26"/>
      <w:lang w:eastAsia="ar-SA"/>
    </w:rPr>
  </w:style>
  <w:style w:type="paragraph" w:styleId="Obsah1">
    <w:name w:val="toc 1"/>
    <w:basedOn w:val="Normln"/>
    <w:next w:val="Normln"/>
    <w:autoRedefine/>
    <w:uiPriority w:val="39"/>
    <w:semiHidden/>
    <w:unhideWhenUsed/>
    <w:qFormat/>
    <w:rsid w:val="00CD6A9B"/>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CD6A9B"/>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CD6A9B"/>
    <w:pPr>
      <w:suppressAutoHyphens w:val="0"/>
      <w:spacing w:before="0" w:after="100" w:line="276" w:lineRule="auto"/>
      <w:ind w:left="440"/>
    </w:pPr>
    <w:rPr>
      <w:rFonts w:ascii="Calibri" w:hAnsi="Calibri"/>
      <w:sz w:val="22"/>
      <w:szCs w:val="22"/>
      <w:lang w:eastAsia="cs-CZ"/>
    </w:rPr>
  </w:style>
  <w:style w:type="character" w:styleId="Zvraznn">
    <w:name w:val="Emphasis"/>
    <w:qFormat/>
    <w:rsid w:val="00CD6A9B"/>
    <w:rPr>
      <w:i/>
      <w:iCs/>
    </w:rPr>
  </w:style>
  <w:style w:type="paragraph" w:styleId="Bezmezer">
    <w:name w:val="No Spacing"/>
    <w:uiPriority w:val="1"/>
    <w:qFormat/>
    <w:rsid w:val="00CD6A9B"/>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CD6A9B"/>
    <w:pPr>
      <w:keepLines/>
      <w:tabs>
        <w:tab w:val="clear" w:pos="0"/>
      </w:tabs>
      <w:suppressAutoHyphens w:val="0"/>
      <w:spacing w:before="480" w:after="0" w:line="276" w:lineRule="auto"/>
      <w:outlineLvl w:val="9"/>
    </w:pPr>
    <w:rPr>
      <w:rFonts w:ascii="Cambria" w:hAnsi="Cambria"/>
      <w:b/>
      <w:color w:val="365F91"/>
      <w:kern w:val="0"/>
      <w:sz w:val="28"/>
      <w:szCs w:val="28"/>
      <w:lang w:eastAsia="cs-CZ"/>
    </w:rPr>
  </w:style>
  <w:style w:type="character" w:styleId="Hypertextovodkaz">
    <w:name w:val="Hyperlink"/>
    <w:uiPriority w:val="99"/>
    <w:rsid w:val="00CD6A9B"/>
    <w:rPr>
      <w:color w:val="0000FF"/>
      <w:u w:val="single"/>
    </w:rPr>
  </w:style>
  <w:style w:type="paragraph" w:customStyle="1" w:styleId="Default">
    <w:name w:val="Default"/>
    <w:rsid w:val="00361E93"/>
    <w:pPr>
      <w:autoSpaceDE w:val="0"/>
      <w:autoSpaceDN w:val="0"/>
      <w:adjustRightInd w:val="0"/>
    </w:pPr>
    <w:rPr>
      <w:rFonts w:ascii="Verdana" w:hAnsi="Verdana" w:cs="Verdana"/>
      <w:color w:val="000000"/>
      <w:sz w:val="24"/>
      <w:szCs w:val="24"/>
    </w:rPr>
  </w:style>
  <w:style w:type="paragraph" w:styleId="Textvysvtlivek">
    <w:name w:val="endnote text"/>
    <w:basedOn w:val="Normln"/>
    <w:link w:val="TextvysvtlivekChar"/>
    <w:uiPriority w:val="99"/>
    <w:semiHidden/>
    <w:unhideWhenUsed/>
    <w:rsid w:val="000A11DF"/>
  </w:style>
  <w:style w:type="character" w:customStyle="1" w:styleId="TextvysvtlivekChar">
    <w:name w:val="Text vysvětlivek Char"/>
    <w:link w:val="Textvysvtlivek"/>
    <w:uiPriority w:val="99"/>
    <w:semiHidden/>
    <w:rsid w:val="000A11DF"/>
    <w:rPr>
      <w:rFonts w:ascii="Open Sans" w:hAnsi="Open Sans"/>
      <w:lang w:eastAsia="ar-SA"/>
    </w:rPr>
  </w:style>
  <w:style w:type="character" w:styleId="Odkaznavysvtlivky">
    <w:name w:val="endnote reference"/>
    <w:uiPriority w:val="99"/>
    <w:semiHidden/>
    <w:unhideWhenUsed/>
    <w:rsid w:val="000A1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334">
      <w:bodyDiv w:val="1"/>
      <w:marLeft w:val="0"/>
      <w:marRight w:val="0"/>
      <w:marTop w:val="0"/>
      <w:marBottom w:val="0"/>
      <w:divBdr>
        <w:top w:val="none" w:sz="0" w:space="0" w:color="auto"/>
        <w:left w:val="none" w:sz="0" w:space="0" w:color="auto"/>
        <w:bottom w:val="none" w:sz="0" w:space="0" w:color="auto"/>
        <w:right w:val="none" w:sz="0" w:space="0" w:color="auto"/>
      </w:divBdr>
      <w:divsChild>
        <w:div w:id="100689809">
          <w:marLeft w:val="0"/>
          <w:marRight w:val="0"/>
          <w:marTop w:val="0"/>
          <w:marBottom w:val="0"/>
          <w:divBdr>
            <w:top w:val="none" w:sz="0" w:space="0" w:color="auto"/>
            <w:left w:val="none" w:sz="0" w:space="0" w:color="auto"/>
            <w:bottom w:val="none" w:sz="0" w:space="0" w:color="auto"/>
            <w:right w:val="none" w:sz="0" w:space="0" w:color="auto"/>
          </w:divBdr>
        </w:div>
        <w:div w:id="367146483">
          <w:marLeft w:val="0"/>
          <w:marRight w:val="0"/>
          <w:marTop w:val="0"/>
          <w:marBottom w:val="0"/>
          <w:divBdr>
            <w:top w:val="none" w:sz="0" w:space="0" w:color="auto"/>
            <w:left w:val="none" w:sz="0" w:space="0" w:color="auto"/>
            <w:bottom w:val="none" w:sz="0" w:space="0" w:color="auto"/>
            <w:right w:val="none" w:sz="0" w:space="0" w:color="auto"/>
          </w:divBdr>
        </w:div>
        <w:div w:id="546720102">
          <w:marLeft w:val="0"/>
          <w:marRight w:val="0"/>
          <w:marTop w:val="0"/>
          <w:marBottom w:val="0"/>
          <w:divBdr>
            <w:top w:val="none" w:sz="0" w:space="0" w:color="auto"/>
            <w:left w:val="none" w:sz="0" w:space="0" w:color="auto"/>
            <w:bottom w:val="none" w:sz="0" w:space="0" w:color="auto"/>
            <w:right w:val="none" w:sz="0" w:space="0" w:color="auto"/>
          </w:divBdr>
        </w:div>
        <w:div w:id="761996775">
          <w:marLeft w:val="0"/>
          <w:marRight w:val="0"/>
          <w:marTop w:val="0"/>
          <w:marBottom w:val="0"/>
          <w:divBdr>
            <w:top w:val="none" w:sz="0" w:space="0" w:color="auto"/>
            <w:left w:val="none" w:sz="0" w:space="0" w:color="auto"/>
            <w:bottom w:val="none" w:sz="0" w:space="0" w:color="auto"/>
            <w:right w:val="none" w:sz="0" w:space="0" w:color="auto"/>
          </w:divBdr>
        </w:div>
        <w:div w:id="767965190">
          <w:marLeft w:val="0"/>
          <w:marRight w:val="0"/>
          <w:marTop w:val="0"/>
          <w:marBottom w:val="0"/>
          <w:divBdr>
            <w:top w:val="none" w:sz="0" w:space="0" w:color="auto"/>
            <w:left w:val="none" w:sz="0" w:space="0" w:color="auto"/>
            <w:bottom w:val="none" w:sz="0" w:space="0" w:color="auto"/>
            <w:right w:val="none" w:sz="0" w:space="0" w:color="auto"/>
          </w:divBdr>
        </w:div>
        <w:div w:id="775832173">
          <w:marLeft w:val="0"/>
          <w:marRight w:val="0"/>
          <w:marTop w:val="0"/>
          <w:marBottom w:val="0"/>
          <w:divBdr>
            <w:top w:val="none" w:sz="0" w:space="0" w:color="auto"/>
            <w:left w:val="none" w:sz="0" w:space="0" w:color="auto"/>
            <w:bottom w:val="none" w:sz="0" w:space="0" w:color="auto"/>
            <w:right w:val="none" w:sz="0" w:space="0" w:color="auto"/>
          </w:divBdr>
        </w:div>
        <w:div w:id="877935465">
          <w:marLeft w:val="0"/>
          <w:marRight w:val="0"/>
          <w:marTop w:val="0"/>
          <w:marBottom w:val="0"/>
          <w:divBdr>
            <w:top w:val="none" w:sz="0" w:space="0" w:color="auto"/>
            <w:left w:val="none" w:sz="0" w:space="0" w:color="auto"/>
            <w:bottom w:val="none" w:sz="0" w:space="0" w:color="auto"/>
            <w:right w:val="none" w:sz="0" w:space="0" w:color="auto"/>
          </w:divBdr>
        </w:div>
        <w:div w:id="1103574559">
          <w:marLeft w:val="0"/>
          <w:marRight w:val="0"/>
          <w:marTop w:val="0"/>
          <w:marBottom w:val="0"/>
          <w:divBdr>
            <w:top w:val="none" w:sz="0" w:space="0" w:color="auto"/>
            <w:left w:val="none" w:sz="0" w:space="0" w:color="auto"/>
            <w:bottom w:val="none" w:sz="0" w:space="0" w:color="auto"/>
            <w:right w:val="none" w:sz="0" w:space="0" w:color="auto"/>
          </w:divBdr>
        </w:div>
        <w:div w:id="1248534219">
          <w:marLeft w:val="0"/>
          <w:marRight w:val="0"/>
          <w:marTop w:val="0"/>
          <w:marBottom w:val="0"/>
          <w:divBdr>
            <w:top w:val="none" w:sz="0" w:space="0" w:color="auto"/>
            <w:left w:val="none" w:sz="0" w:space="0" w:color="auto"/>
            <w:bottom w:val="none" w:sz="0" w:space="0" w:color="auto"/>
            <w:right w:val="none" w:sz="0" w:space="0" w:color="auto"/>
          </w:divBdr>
        </w:div>
        <w:div w:id="1295797036">
          <w:marLeft w:val="0"/>
          <w:marRight w:val="0"/>
          <w:marTop w:val="0"/>
          <w:marBottom w:val="0"/>
          <w:divBdr>
            <w:top w:val="none" w:sz="0" w:space="0" w:color="auto"/>
            <w:left w:val="none" w:sz="0" w:space="0" w:color="auto"/>
            <w:bottom w:val="none" w:sz="0" w:space="0" w:color="auto"/>
            <w:right w:val="none" w:sz="0" w:space="0" w:color="auto"/>
          </w:divBdr>
        </w:div>
        <w:div w:id="1335962410">
          <w:marLeft w:val="0"/>
          <w:marRight w:val="0"/>
          <w:marTop w:val="0"/>
          <w:marBottom w:val="0"/>
          <w:divBdr>
            <w:top w:val="none" w:sz="0" w:space="0" w:color="auto"/>
            <w:left w:val="none" w:sz="0" w:space="0" w:color="auto"/>
            <w:bottom w:val="none" w:sz="0" w:space="0" w:color="auto"/>
            <w:right w:val="none" w:sz="0" w:space="0" w:color="auto"/>
          </w:divBdr>
        </w:div>
        <w:div w:id="1378167095">
          <w:marLeft w:val="0"/>
          <w:marRight w:val="0"/>
          <w:marTop w:val="0"/>
          <w:marBottom w:val="0"/>
          <w:divBdr>
            <w:top w:val="none" w:sz="0" w:space="0" w:color="auto"/>
            <w:left w:val="none" w:sz="0" w:space="0" w:color="auto"/>
            <w:bottom w:val="none" w:sz="0" w:space="0" w:color="auto"/>
            <w:right w:val="none" w:sz="0" w:space="0" w:color="auto"/>
          </w:divBdr>
        </w:div>
        <w:div w:id="1385912890">
          <w:marLeft w:val="0"/>
          <w:marRight w:val="0"/>
          <w:marTop w:val="0"/>
          <w:marBottom w:val="0"/>
          <w:divBdr>
            <w:top w:val="none" w:sz="0" w:space="0" w:color="auto"/>
            <w:left w:val="none" w:sz="0" w:space="0" w:color="auto"/>
            <w:bottom w:val="none" w:sz="0" w:space="0" w:color="auto"/>
            <w:right w:val="none" w:sz="0" w:space="0" w:color="auto"/>
          </w:divBdr>
        </w:div>
        <w:div w:id="1403794115">
          <w:marLeft w:val="0"/>
          <w:marRight w:val="0"/>
          <w:marTop w:val="0"/>
          <w:marBottom w:val="0"/>
          <w:divBdr>
            <w:top w:val="none" w:sz="0" w:space="0" w:color="auto"/>
            <w:left w:val="none" w:sz="0" w:space="0" w:color="auto"/>
            <w:bottom w:val="none" w:sz="0" w:space="0" w:color="auto"/>
            <w:right w:val="none" w:sz="0" w:space="0" w:color="auto"/>
          </w:divBdr>
        </w:div>
        <w:div w:id="1443306885">
          <w:marLeft w:val="0"/>
          <w:marRight w:val="0"/>
          <w:marTop w:val="0"/>
          <w:marBottom w:val="0"/>
          <w:divBdr>
            <w:top w:val="none" w:sz="0" w:space="0" w:color="auto"/>
            <w:left w:val="none" w:sz="0" w:space="0" w:color="auto"/>
            <w:bottom w:val="none" w:sz="0" w:space="0" w:color="auto"/>
            <w:right w:val="none" w:sz="0" w:space="0" w:color="auto"/>
          </w:divBdr>
        </w:div>
        <w:div w:id="1569073771">
          <w:marLeft w:val="0"/>
          <w:marRight w:val="0"/>
          <w:marTop w:val="0"/>
          <w:marBottom w:val="0"/>
          <w:divBdr>
            <w:top w:val="none" w:sz="0" w:space="0" w:color="auto"/>
            <w:left w:val="none" w:sz="0" w:space="0" w:color="auto"/>
            <w:bottom w:val="none" w:sz="0" w:space="0" w:color="auto"/>
            <w:right w:val="none" w:sz="0" w:space="0" w:color="auto"/>
          </w:divBdr>
        </w:div>
        <w:div w:id="1619750650">
          <w:marLeft w:val="0"/>
          <w:marRight w:val="0"/>
          <w:marTop w:val="0"/>
          <w:marBottom w:val="0"/>
          <w:divBdr>
            <w:top w:val="none" w:sz="0" w:space="0" w:color="auto"/>
            <w:left w:val="none" w:sz="0" w:space="0" w:color="auto"/>
            <w:bottom w:val="none" w:sz="0" w:space="0" w:color="auto"/>
            <w:right w:val="none" w:sz="0" w:space="0" w:color="auto"/>
          </w:divBdr>
        </w:div>
        <w:div w:id="1665165385">
          <w:marLeft w:val="0"/>
          <w:marRight w:val="0"/>
          <w:marTop w:val="0"/>
          <w:marBottom w:val="0"/>
          <w:divBdr>
            <w:top w:val="none" w:sz="0" w:space="0" w:color="auto"/>
            <w:left w:val="none" w:sz="0" w:space="0" w:color="auto"/>
            <w:bottom w:val="none" w:sz="0" w:space="0" w:color="auto"/>
            <w:right w:val="none" w:sz="0" w:space="0" w:color="auto"/>
          </w:divBdr>
        </w:div>
        <w:div w:id="1810047579">
          <w:marLeft w:val="0"/>
          <w:marRight w:val="0"/>
          <w:marTop w:val="0"/>
          <w:marBottom w:val="0"/>
          <w:divBdr>
            <w:top w:val="none" w:sz="0" w:space="0" w:color="auto"/>
            <w:left w:val="none" w:sz="0" w:space="0" w:color="auto"/>
            <w:bottom w:val="none" w:sz="0" w:space="0" w:color="auto"/>
            <w:right w:val="none" w:sz="0" w:space="0" w:color="auto"/>
          </w:divBdr>
        </w:div>
        <w:div w:id="1833908977">
          <w:marLeft w:val="0"/>
          <w:marRight w:val="0"/>
          <w:marTop w:val="0"/>
          <w:marBottom w:val="0"/>
          <w:divBdr>
            <w:top w:val="none" w:sz="0" w:space="0" w:color="auto"/>
            <w:left w:val="none" w:sz="0" w:space="0" w:color="auto"/>
            <w:bottom w:val="none" w:sz="0" w:space="0" w:color="auto"/>
            <w:right w:val="none" w:sz="0" w:space="0" w:color="auto"/>
          </w:divBdr>
        </w:div>
        <w:div w:id="1848518506">
          <w:marLeft w:val="0"/>
          <w:marRight w:val="0"/>
          <w:marTop w:val="0"/>
          <w:marBottom w:val="0"/>
          <w:divBdr>
            <w:top w:val="none" w:sz="0" w:space="0" w:color="auto"/>
            <w:left w:val="none" w:sz="0" w:space="0" w:color="auto"/>
            <w:bottom w:val="none" w:sz="0" w:space="0" w:color="auto"/>
            <w:right w:val="none" w:sz="0" w:space="0" w:color="auto"/>
          </w:divBdr>
        </w:div>
        <w:div w:id="1896433261">
          <w:marLeft w:val="0"/>
          <w:marRight w:val="0"/>
          <w:marTop w:val="0"/>
          <w:marBottom w:val="0"/>
          <w:divBdr>
            <w:top w:val="none" w:sz="0" w:space="0" w:color="auto"/>
            <w:left w:val="none" w:sz="0" w:space="0" w:color="auto"/>
            <w:bottom w:val="none" w:sz="0" w:space="0" w:color="auto"/>
            <w:right w:val="none" w:sz="0" w:space="0" w:color="auto"/>
          </w:divBdr>
        </w:div>
        <w:div w:id="1901558127">
          <w:marLeft w:val="0"/>
          <w:marRight w:val="0"/>
          <w:marTop w:val="0"/>
          <w:marBottom w:val="0"/>
          <w:divBdr>
            <w:top w:val="none" w:sz="0" w:space="0" w:color="auto"/>
            <w:left w:val="none" w:sz="0" w:space="0" w:color="auto"/>
            <w:bottom w:val="none" w:sz="0" w:space="0" w:color="auto"/>
            <w:right w:val="none" w:sz="0" w:space="0" w:color="auto"/>
          </w:divBdr>
        </w:div>
        <w:div w:id="1947880544">
          <w:marLeft w:val="0"/>
          <w:marRight w:val="0"/>
          <w:marTop w:val="0"/>
          <w:marBottom w:val="0"/>
          <w:divBdr>
            <w:top w:val="none" w:sz="0" w:space="0" w:color="auto"/>
            <w:left w:val="none" w:sz="0" w:space="0" w:color="auto"/>
            <w:bottom w:val="none" w:sz="0" w:space="0" w:color="auto"/>
            <w:right w:val="none" w:sz="0" w:space="0" w:color="auto"/>
          </w:divBdr>
        </w:div>
        <w:div w:id="1981110921">
          <w:marLeft w:val="0"/>
          <w:marRight w:val="0"/>
          <w:marTop w:val="0"/>
          <w:marBottom w:val="0"/>
          <w:divBdr>
            <w:top w:val="none" w:sz="0" w:space="0" w:color="auto"/>
            <w:left w:val="none" w:sz="0" w:space="0" w:color="auto"/>
            <w:bottom w:val="none" w:sz="0" w:space="0" w:color="auto"/>
            <w:right w:val="none" w:sz="0" w:space="0" w:color="auto"/>
          </w:divBdr>
        </w:div>
        <w:div w:id="2081128283">
          <w:marLeft w:val="0"/>
          <w:marRight w:val="0"/>
          <w:marTop w:val="0"/>
          <w:marBottom w:val="0"/>
          <w:divBdr>
            <w:top w:val="none" w:sz="0" w:space="0" w:color="auto"/>
            <w:left w:val="none" w:sz="0" w:space="0" w:color="auto"/>
            <w:bottom w:val="none" w:sz="0" w:space="0" w:color="auto"/>
            <w:right w:val="none" w:sz="0" w:space="0" w:color="auto"/>
          </w:divBdr>
        </w:div>
        <w:div w:id="2087335724">
          <w:marLeft w:val="0"/>
          <w:marRight w:val="0"/>
          <w:marTop w:val="0"/>
          <w:marBottom w:val="0"/>
          <w:divBdr>
            <w:top w:val="none" w:sz="0" w:space="0" w:color="auto"/>
            <w:left w:val="none" w:sz="0" w:space="0" w:color="auto"/>
            <w:bottom w:val="none" w:sz="0" w:space="0" w:color="auto"/>
            <w:right w:val="none" w:sz="0" w:space="0" w:color="auto"/>
          </w:divBdr>
        </w:div>
      </w:divsChild>
    </w:div>
    <w:div w:id="17631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CC86-E639-4C16-A629-568B7934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1832</Words>
  <Characters>10812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Košťálová Romana</cp:lastModifiedBy>
  <cp:revision>5</cp:revision>
  <dcterms:created xsi:type="dcterms:W3CDTF">2015-04-16T10:48:00Z</dcterms:created>
  <dcterms:modified xsi:type="dcterms:W3CDTF">2015-04-16T11:31:00Z</dcterms:modified>
</cp:coreProperties>
</file>