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1E" w:rsidRPr="00E251D4" w:rsidRDefault="0043335D" w:rsidP="00BA12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251D4">
        <w:rPr>
          <w:rFonts w:ascii="Arial" w:hAnsi="Arial" w:cs="Arial"/>
          <w:b/>
          <w:sz w:val="32"/>
          <w:szCs w:val="32"/>
          <w:u w:val="single"/>
        </w:rPr>
        <w:t>Komentář k</w:t>
      </w:r>
      <w:r w:rsidR="004F423F">
        <w:rPr>
          <w:rFonts w:ascii="Arial" w:hAnsi="Arial" w:cs="Arial"/>
          <w:b/>
          <w:sz w:val="32"/>
          <w:szCs w:val="32"/>
          <w:u w:val="single"/>
        </w:rPr>
        <w:t> zapojení</w:t>
      </w:r>
      <w:r>
        <w:rPr>
          <w:rFonts w:ascii="Arial" w:hAnsi="Arial" w:cs="Arial"/>
          <w:b/>
          <w:sz w:val="32"/>
          <w:szCs w:val="32"/>
          <w:u w:val="single"/>
        </w:rPr>
        <w:t xml:space="preserve"> zůstatku ZBÚ a </w:t>
      </w:r>
      <w:r w:rsidRPr="00E251D4">
        <w:rPr>
          <w:rFonts w:ascii="Arial" w:hAnsi="Arial" w:cs="Arial"/>
          <w:b/>
          <w:sz w:val="32"/>
          <w:szCs w:val="32"/>
          <w:u w:val="single"/>
        </w:rPr>
        <w:t xml:space="preserve"> finanční</w:t>
      </w:r>
      <w:r>
        <w:rPr>
          <w:rFonts w:ascii="Arial" w:hAnsi="Arial" w:cs="Arial"/>
          <w:b/>
          <w:sz w:val="32"/>
          <w:szCs w:val="32"/>
          <w:u w:val="single"/>
        </w:rPr>
        <w:t>mu</w:t>
      </w:r>
      <w:r w:rsidRPr="00E251D4">
        <w:rPr>
          <w:rFonts w:ascii="Arial" w:hAnsi="Arial" w:cs="Arial"/>
          <w:b/>
          <w:sz w:val="32"/>
          <w:szCs w:val="32"/>
          <w:u w:val="single"/>
        </w:rPr>
        <w:t xml:space="preserve"> vypořádání za rok 201</w:t>
      </w:r>
      <w:r w:rsidR="00850E58">
        <w:rPr>
          <w:rFonts w:ascii="Arial" w:hAnsi="Arial" w:cs="Arial"/>
          <w:b/>
          <w:sz w:val="32"/>
          <w:szCs w:val="32"/>
          <w:u w:val="single"/>
        </w:rPr>
        <w:t>8</w:t>
      </w:r>
    </w:p>
    <w:p w:rsidR="0043335D" w:rsidRDefault="0043335D" w:rsidP="003400D2">
      <w:pPr>
        <w:jc w:val="center"/>
        <w:rPr>
          <w:rFonts w:ascii="Arial" w:hAnsi="Arial" w:cs="Arial"/>
        </w:rPr>
      </w:pPr>
    </w:p>
    <w:p w:rsidR="004F423F" w:rsidRDefault="004F423F" w:rsidP="006218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vypořádání</w:t>
      </w:r>
      <w:r w:rsidR="00725C1A">
        <w:rPr>
          <w:rFonts w:ascii="Arial" w:hAnsi="Arial" w:cs="Arial"/>
          <w:sz w:val="22"/>
          <w:szCs w:val="22"/>
        </w:rPr>
        <w:t xml:space="preserve"> (dále jen FV)</w:t>
      </w:r>
      <w:r>
        <w:rPr>
          <w:rFonts w:ascii="Arial" w:hAnsi="Arial" w:cs="Arial"/>
          <w:sz w:val="22"/>
          <w:szCs w:val="22"/>
        </w:rPr>
        <w:t xml:space="preserve"> řeší problematiku </w:t>
      </w:r>
      <w:r w:rsidR="00742787" w:rsidRPr="00F30C38">
        <w:rPr>
          <w:rFonts w:ascii="Arial" w:hAnsi="Arial" w:cs="Arial"/>
          <w:sz w:val="22"/>
          <w:szCs w:val="22"/>
        </w:rPr>
        <w:t>rozpočtovaných</w:t>
      </w:r>
      <w:r w:rsidR="00742787">
        <w:rPr>
          <w:rFonts w:ascii="Arial" w:hAnsi="Arial" w:cs="Arial"/>
          <w:sz w:val="22"/>
          <w:szCs w:val="22"/>
        </w:rPr>
        <w:t xml:space="preserve"> a tedy </w:t>
      </w:r>
      <w:r>
        <w:rPr>
          <w:rFonts w:ascii="Arial" w:hAnsi="Arial" w:cs="Arial"/>
          <w:sz w:val="22"/>
          <w:szCs w:val="22"/>
        </w:rPr>
        <w:t>finančn</w:t>
      </w:r>
      <w:r w:rsidR="00742787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</w:t>
      </w:r>
      <w:r w:rsidR="00742787">
        <w:rPr>
          <w:rFonts w:ascii="Arial" w:hAnsi="Arial" w:cs="Arial"/>
          <w:sz w:val="22"/>
          <w:szCs w:val="22"/>
        </w:rPr>
        <w:t>krytých</w:t>
      </w:r>
      <w:r w:rsidRPr="00F30C38">
        <w:rPr>
          <w:rFonts w:ascii="Arial" w:hAnsi="Arial" w:cs="Arial"/>
          <w:sz w:val="22"/>
          <w:szCs w:val="22"/>
        </w:rPr>
        <w:t xml:space="preserve"> a neuhrazených závazků z hospodaření roku 201</w:t>
      </w:r>
      <w:r w:rsidR="00850E58">
        <w:rPr>
          <w:rFonts w:ascii="Arial" w:hAnsi="Arial" w:cs="Arial"/>
          <w:sz w:val="22"/>
          <w:szCs w:val="22"/>
        </w:rPr>
        <w:t>8</w:t>
      </w:r>
      <w:r w:rsidRPr="00F30C38">
        <w:rPr>
          <w:rFonts w:ascii="Arial" w:hAnsi="Arial" w:cs="Arial"/>
          <w:sz w:val="22"/>
          <w:szCs w:val="22"/>
        </w:rPr>
        <w:t>, finanční vypořádání dotací a vztahů se státním rozpočtem</w:t>
      </w:r>
      <w:r w:rsidR="00742787">
        <w:rPr>
          <w:rFonts w:ascii="Arial" w:hAnsi="Arial" w:cs="Arial"/>
          <w:sz w:val="22"/>
          <w:szCs w:val="22"/>
        </w:rPr>
        <w:t xml:space="preserve">, </w:t>
      </w:r>
      <w:r w:rsidRPr="00F30C38">
        <w:rPr>
          <w:rFonts w:ascii="Arial" w:hAnsi="Arial" w:cs="Arial"/>
          <w:sz w:val="22"/>
          <w:szCs w:val="22"/>
        </w:rPr>
        <w:t>vypořádání vztahů k hospodaření městských částí dle „Statutu města“</w:t>
      </w:r>
      <w:r w:rsidR="00742787">
        <w:rPr>
          <w:rFonts w:ascii="Arial" w:hAnsi="Arial" w:cs="Arial"/>
          <w:sz w:val="22"/>
          <w:szCs w:val="22"/>
        </w:rPr>
        <w:t xml:space="preserve"> a Zásadám hospodaření s fondy města Opavy</w:t>
      </w:r>
      <w:r>
        <w:rPr>
          <w:rFonts w:ascii="Arial" w:hAnsi="Arial" w:cs="Arial"/>
          <w:sz w:val="22"/>
          <w:szCs w:val="22"/>
        </w:rPr>
        <w:t>.</w:t>
      </w:r>
    </w:p>
    <w:p w:rsidR="00B15B83" w:rsidRPr="00980A66" w:rsidRDefault="004F423F" w:rsidP="006218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materiálu o zapojení zůstatku základních běžných účtů  (dále jen ZBÚ) řeší rozdělení volného zůst</w:t>
      </w:r>
      <w:r w:rsidR="00262914">
        <w:rPr>
          <w:rFonts w:ascii="Arial" w:hAnsi="Arial" w:cs="Arial"/>
          <w:sz w:val="22"/>
          <w:szCs w:val="22"/>
        </w:rPr>
        <w:t>atku financí na ZBÚ k 31.12.201</w:t>
      </w:r>
      <w:r w:rsidR="00850E5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které nebyly použity v roce 201</w:t>
      </w:r>
      <w:r w:rsidR="00850E5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(po odečtení finančních prostředků, které j</w:t>
      </w:r>
      <w:r w:rsidR="00315EB5">
        <w:rPr>
          <w:rFonts w:ascii="Arial" w:hAnsi="Arial" w:cs="Arial"/>
          <w:sz w:val="22"/>
          <w:szCs w:val="22"/>
        </w:rPr>
        <w:t>e nutné ještě použít v roce 201</w:t>
      </w:r>
      <w:r w:rsidR="00850E5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850E58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FV za rok 201</w:t>
      </w:r>
      <w:r w:rsidR="00850E5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).</w:t>
      </w:r>
    </w:p>
    <w:p w:rsidR="0043335D" w:rsidRDefault="0082071C" w:rsidP="006218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na zapojení zůstatku ZBÚ je připraven na základě rozhodnutí vedení SMO. </w:t>
      </w:r>
    </w:p>
    <w:p w:rsidR="004F423F" w:rsidRPr="00F30C38" w:rsidRDefault="004F423F" w:rsidP="006218B9">
      <w:pPr>
        <w:rPr>
          <w:rFonts w:ascii="Arial" w:hAnsi="Arial" w:cs="Arial"/>
          <w:sz w:val="22"/>
          <w:szCs w:val="22"/>
        </w:rPr>
      </w:pPr>
    </w:p>
    <w:p w:rsidR="0066221D" w:rsidRDefault="0043335D" w:rsidP="006218B9">
      <w:pPr>
        <w:rPr>
          <w:rFonts w:ascii="Arial" w:hAnsi="Arial" w:cs="Arial"/>
          <w:sz w:val="22"/>
          <w:szCs w:val="22"/>
        </w:rPr>
      </w:pPr>
      <w:r w:rsidRPr="00F30C38">
        <w:rPr>
          <w:rFonts w:ascii="Arial" w:hAnsi="Arial" w:cs="Arial"/>
          <w:sz w:val="22"/>
          <w:szCs w:val="22"/>
        </w:rPr>
        <w:t>Celkov</w:t>
      </w:r>
      <w:r>
        <w:rPr>
          <w:rFonts w:ascii="Arial" w:hAnsi="Arial" w:cs="Arial"/>
          <w:sz w:val="22"/>
          <w:szCs w:val="22"/>
        </w:rPr>
        <w:t xml:space="preserve">é </w:t>
      </w:r>
      <w:r w:rsidR="0082071C">
        <w:rPr>
          <w:rFonts w:ascii="Arial" w:hAnsi="Arial" w:cs="Arial"/>
          <w:sz w:val="22"/>
          <w:szCs w:val="22"/>
        </w:rPr>
        <w:t xml:space="preserve">zůstatky </w:t>
      </w:r>
      <w:r>
        <w:rPr>
          <w:rFonts w:ascii="Arial" w:hAnsi="Arial" w:cs="Arial"/>
          <w:sz w:val="22"/>
          <w:szCs w:val="22"/>
        </w:rPr>
        <w:t>finanční zdroj</w:t>
      </w:r>
      <w:r w:rsidR="0082071C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na účtech SMO</w:t>
      </w:r>
      <w:r w:rsidRPr="00F30C38">
        <w:rPr>
          <w:rFonts w:ascii="Arial" w:hAnsi="Arial" w:cs="Arial"/>
          <w:sz w:val="22"/>
          <w:szCs w:val="22"/>
        </w:rPr>
        <w:t xml:space="preserve"> k 31.</w:t>
      </w:r>
      <w:r>
        <w:rPr>
          <w:rFonts w:ascii="Arial" w:hAnsi="Arial" w:cs="Arial"/>
          <w:sz w:val="22"/>
          <w:szCs w:val="22"/>
        </w:rPr>
        <w:t>1</w:t>
      </w:r>
      <w:r w:rsidRPr="00F30C38">
        <w:rPr>
          <w:rFonts w:ascii="Arial" w:hAnsi="Arial" w:cs="Arial"/>
          <w:sz w:val="22"/>
          <w:szCs w:val="22"/>
        </w:rPr>
        <w:t>2.201</w:t>
      </w:r>
      <w:r w:rsidR="00850E58">
        <w:rPr>
          <w:rFonts w:ascii="Arial" w:hAnsi="Arial" w:cs="Arial"/>
          <w:sz w:val="22"/>
          <w:szCs w:val="22"/>
        </w:rPr>
        <w:t>8</w:t>
      </w:r>
      <w:r w:rsidRPr="00F30C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byly </w:t>
      </w:r>
      <w:r w:rsidR="00850E58">
        <w:rPr>
          <w:rFonts w:ascii="Arial" w:hAnsi="Arial" w:cs="Arial"/>
          <w:sz w:val="22"/>
          <w:szCs w:val="22"/>
        </w:rPr>
        <w:t xml:space="preserve">na ZBÚ </w:t>
      </w:r>
      <w:r>
        <w:rPr>
          <w:rFonts w:ascii="Arial" w:hAnsi="Arial" w:cs="Arial"/>
          <w:sz w:val="22"/>
          <w:szCs w:val="22"/>
        </w:rPr>
        <w:t>ve výši</w:t>
      </w:r>
      <w:r w:rsidRPr="00F30C38">
        <w:rPr>
          <w:rFonts w:ascii="Arial" w:hAnsi="Arial" w:cs="Arial"/>
          <w:sz w:val="22"/>
          <w:szCs w:val="22"/>
        </w:rPr>
        <w:t xml:space="preserve"> </w:t>
      </w:r>
      <w:r w:rsidR="00850E58">
        <w:rPr>
          <w:rFonts w:ascii="Arial" w:hAnsi="Arial" w:cs="Arial"/>
          <w:sz w:val="22"/>
          <w:szCs w:val="22"/>
        </w:rPr>
        <w:t>332</w:t>
      </w:r>
      <w:r w:rsidR="00980A66">
        <w:rPr>
          <w:rFonts w:ascii="Arial" w:hAnsi="Arial" w:cs="Arial"/>
          <w:sz w:val="22"/>
          <w:szCs w:val="22"/>
        </w:rPr>
        <w:t>.</w:t>
      </w:r>
      <w:r w:rsidR="00850E58">
        <w:rPr>
          <w:rFonts w:ascii="Arial" w:hAnsi="Arial" w:cs="Arial"/>
          <w:sz w:val="22"/>
          <w:szCs w:val="22"/>
        </w:rPr>
        <w:t>046.399</w:t>
      </w:r>
      <w:r w:rsidR="0082071C">
        <w:rPr>
          <w:rFonts w:ascii="Arial" w:hAnsi="Arial" w:cs="Arial"/>
          <w:sz w:val="22"/>
          <w:szCs w:val="22"/>
        </w:rPr>
        <w:t>,</w:t>
      </w:r>
      <w:r w:rsidR="00850E58">
        <w:rPr>
          <w:rFonts w:ascii="Arial" w:hAnsi="Arial" w:cs="Arial"/>
          <w:sz w:val="22"/>
          <w:szCs w:val="22"/>
        </w:rPr>
        <w:t>86</w:t>
      </w:r>
      <w:r w:rsidR="0082071C">
        <w:rPr>
          <w:rFonts w:ascii="Arial" w:hAnsi="Arial" w:cs="Arial"/>
          <w:sz w:val="22"/>
          <w:szCs w:val="22"/>
        </w:rPr>
        <w:t xml:space="preserve"> </w:t>
      </w:r>
      <w:r w:rsidRPr="00F30C38">
        <w:rPr>
          <w:rFonts w:ascii="Arial" w:hAnsi="Arial" w:cs="Arial"/>
          <w:sz w:val="22"/>
          <w:szCs w:val="22"/>
        </w:rPr>
        <w:t>Kč</w:t>
      </w:r>
      <w:r w:rsidR="00EE0E9F">
        <w:rPr>
          <w:rFonts w:ascii="Arial" w:hAnsi="Arial" w:cs="Arial"/>
          <w:sz w:val="22"/>
          <w:szCs w:val="22"/>
        </w:rPr>
        <w:t xml:space="preserve">, přičemž </w:t>
      </w:r>
      <w:r w:rsidR="00742787">
        <w:rPr>
          <w:rFonts w:ascii="Arial" w:hAnsi="Arial" w:cs="Arial"/>
          <w:sz w:val="22"/>
          <w:szCs w:val="22"/>
        </w:rPr>
        <w:t xml:space="preserve">v tom </w:t>
      </w:r>
      <w:r w:rsidRPr="00F30C38">
        <w:rPr>
          <w:rFonts w:ascii="Arial" w:hAnsi="Arial" w:cs="Arial"/>
          <w:sz w:val="22"/>
          <w:szCs w:val="22"/>
        </w:rPr>
        <w:t>zůstatek bankovních účtů fondů</w:t>
      </w:r>
      <w:r w:rsidR="00EE0E9F">
        <w:rPr>
          <w:rFonts w:ascii="Arial" w:hAnsi="Arial" w:cs="Arial"/>
          <w:sz w:val="22"/>
          <w:szCs w:val="22"/>
        </w:rPr>
        <w:t xml:space="preserve"> byl</w:t>
      </w:r>
      <w:r w:rsidRPr="00F30C38">
        <w:rPr>
          <w:rFonts w:ascii="Arial" w:hAnsi="Arial" w:cs="Arial"/>
          <w:sz w:val="22"/>
          <w:szCs w:val="22"/>
        </w:rPr>
        <w:t xml:space="preserve"> </w:t>
      </w:r>
      <w:r w:rsidR="00850E58">
        <w:rPr>
          <w:rFonts w:ascii="Arial" w:hAnsi="Arial" w:cs="Arial"/>
          <w:sz w:val="22"/>
          <w:szCs w:val="22"/>
        </w:rPr>
        <w:t>50</w:t>
      </w:r>
      <w:r w:rsidR="002C61BA">
        <w:rPr>
          <w:rFonts w:ascii="Arial" w:hAnsi="Arial" w:cs="Arial"/>
          <w:sz w:val="22"/>
          <w:szCs w:val="22"/>
        </w:rPr>
        <w:t>.</w:t>
      </w:r>
      <w:r w:rsidR="00850E58">
        <w:rPr>
          <w:rFonts w:ascii="Arial" w:hAnsi="Arial" w:cs="Arial"/>
          <w:sz w:val="22"/>
          <w:szCs w:val="22"/>
        </w:rPr>
        <w:t>647</w:t>
      </w:r>
      <w:r w:rsidR="0082071C">
        <w:rPr>
          <w:rFonts w:ascii="Arial" w:hAnsi="Arial" w:cs="Arial"/>
          <w:sz w:val="22"/>
          <w:szCs w:val="22"/>
        </w:rPr>
        <w:t>.</w:t>
      </w:r>
      <w:r w:rsidR="00850E58">
        <w:rPr>
          <w:rFonts w:ascii="Arial" w:hAnsi="Arial" w:cs="Arial"/>
          <w:sz w:val="22"/>
          <w:szCs w:val="22"/>
        </w:rPr>
        <w:t>434</w:t>
      </w:r>
      <w:r w:rsidR="0082071C">
        <w:rPr>
          <w:rFonts w:ascii="Arial" w:hAnsi="Arial" w:cs="Arial"/>
          <w:sz w:val="22"/>
          <w:szCs w:val="22"/>
        </w:rPr>
        <w:t>,</w:t>
      </w:r>
      <w:r w:rsidR="00850E58">
        <w:rPr>
          <w:rFonts w:ascii="Arial" w:hAnsi="Arial" w:cs="Arial"/>
          <w:sz w:val="22"/>
          <w:szCs w:val="22"/>
        </w:rPr>
        <w:t>63</w:t>
      </w:r>
      <w:r w:rsidRPr="00F30C38">
        <w:rPr>
          <w:rFonts w:ascii="Arial" w:hAnsi="Arial" w:cs="Arial"/>
          <w:sz w:val="22"/>
          <w:szCs w:val="22"/>
        </w:rPr>
        <w:t xml:space="preserve"> Kč</w:t>
      </w:r>
      <w:r w:rsidR="0066221D">
        <w:rPr>
          <w:rFonts w:ascii="Arial" w:hAnsi="Arial" w:cs="Arial"/>
          <w:sz w:val="22"/>
          <w:szCs w:val="22"/>
        </w:rPr>
        <w:t xml:space="preserve">. Dále bylo </w:t>
      </w:r>
      <w:r w:rsidR="00742787">
        <w:rPr>
          <w:rFonts w:ascii="Arial" w:hAnsi="Arial" w:cs="Arial"/>
          <w:sz w:val="22"/>
          <w:szCs w:val="22"/>
        </w:rPr>
        <w:t xml:space="preserve"> </w:t>
      </w:r>
      <w:r w:rsidR="0066221D">
        <w:rPr>
          <w:rFonts w:ascii="Arial" w:hAnsi="Arial" w:cs="Arial"/>
          <w:sz w:val="22"/>
          <w:szCs w:val="22"/>
        </w:rPr>
        <w:t xml:space="preserve">na termínovaném vkladu uloženo 150.000.000,00 Kč. Co se týká fondových účtů, </w:t>
      </w:r>
      <w:r w:rsidR="0066221D" w:rsidRPr="00F30C38">
        <w:rPr>
          <w:rFonts w:ascii="Arial" w:hAnsi="Arial" w:cs="Arial"/>
          <w:sz w:val="22"/>
          <w:szCs w:val="22"/>
        </w:rPr>
        <w:t>zůsta</w:t>
      </w:r>
      <w:r w:rsidR="0066221D">
        <w:rPr>
          <w:rFonts w:ascii="Arial" w:hAnsi="Arial" w:cs="Arial"/>
          <w:sz w:val="22"/>
          <w:szCs w:val="22"/>
        </w:rPr>
        <w:t>tek fondu  rezerv a rozvoje činí</w:t>
      </w:r>
      <w:r w:rsidR="0066221D" w:rsidRPr="00F30C38">
        <w:rPr>
          <w:rFonts w:ascii="Arial" w:hAnsi="Arial" w:cs="Arial"/>
          <w:sz w:val="22"/>
          <w:szCs w:val="22"/>
        </w:rPr>
        <w:t xml:space="preserve"> </w:t>
      </w:r>
      <w:r w:rsidR="0066221D">
        <w:rPr>
          <w:rFonts w:ascii="Arial" w:hAnsi="Arial" w:cs="Arial"/>
          <w:sz w:val="22"/>
          <w:szCs w:val="22"/>
        </w:rPr>
        <w:t>31.019.069,22</w:t>
      </w:r>
      <w:r w:rsidR="0066221D" w:rsidRPr="00F30C38">
        <w:rPr>
          <w:rFonts w:ascii="Arial" w:hAnsi="Arial" w:cs="Arial"/>
          <w:sz w:val="22"/>
          <w:szCs w:val="22"/>
        </w:rPr>
        <w:t xml:space="preserve"> Kč</w:t>
      </w:r>
      <w:r w:rsidR="0066221D">
        <w:rPr>
          <w:rFonts w:ascii="Arial" w:hAnsi="Arial" w:cs="Arial"/>
          <w:sz w:val="22"/>
          <w:szCs w:val="22"/>
        </w:rPr>
        <w:t xml:space="preserve">, </w:t>
      </w:r>
      <w:r w:rsidR="0066221D" w:rsidRPr="00F30C38">
        <w:rPr>
          <w:rFonts w:ascii="Arial" w:hAnsi="Arial" w:cs="Arial"/>
          <w:sz w:val="22"/>
          <w:szCs w:val="22"/>
        </w:rPr>
        <w:t xml:space="preserve">a </w:t>
      </w:r>
      <w:r w:rsidR="0066221D">
        <w:rPr>
          <w:rFonts w:ascii="Arial" w:hAnsi="Arial" w:cs="Arial"/>
          <w:sz w:val="22"/>
          <w:szCs w:val="22"/>
        </w:rPr>
        <w:t xml:space="preserve"> zbytek tvoří zůstatky sociálního fondu a fondu bydlení a povodňového.</w:t>
      </w:r>
    </w:p>
    <w:p w:rsidR="0043335D" w:rsidRDefault="0043335D" w:rsidP="006218B9">
      <w:pPr>
        <w:rPr>
          <w:rFonts w:ascii="Arial" w:hAnsi="Arial" w:cs="Arial"/>
          <w:sz w:val="22"/>
          <w:szCs w:val="22"/>
        </w:rPr>
      </w:pPr>
      <w:r w:rsidRPr="002A795A">
        <w:rPr>
          <w:rFonts w:ascii="Arial" w:hAnsi="Arial" w:cs="Arial"/>
          <w:b/>
          <w:sz w:val="22"/>
          <w:szCs w:val="22"/>
        </w:rPr>
        <w:t>Zůstatek na</w:t>
      </w:r>
      <w:r>
        <w:rPr>
          <w:rFonts w:ascii="Arial" w:hAnsi="Arial" w:cs="Arial"/>
          <w:b/>
          <w:sz w:val="22"/>
          <w:szCs w:val="22"/>
        </w:rPr>
        <w:t xml:space="preserve"> základních</w:t>
      </w:r>
      <w:r w:rsidRPr="002A795A">
        <w:rPr>
          <w:rFonts w:ascii="Arial" w:hAnsi="Arial" w:cs="Arial"/>
          <w:b/>
          <w:sz w:val="22"/>
          <w:szCs w:val="22"/>
        </w:rPr>
        <w:t xml:space="preserve"> běžných účtech</w:t>
      </w:r>
      <w:r>
        <w:rPr>
          <w:rFonts w:ascii="Arial" w:hAnsi="Arial" w:cs="Arial"/>
          <w:sz w:val="22"/>
          <w:szCs w:val="22"/>
        </w:rPr>
        <w:t xml:space="preserve"> SMO, který je možné použít</w:t>
      </w:r>
      <w:r w:rsidRPr="00F30C38">
        <w:rPr>
          <w:rFonts w:ascii="Arial" w:hAnsi="Arial" w:cs="Arial"/>
          <w:sz w:val="22"/>
          <w:szCs w:val="22"/>
        </w:rPr>
        <w:t xml:space="preserve"> v následujícím roce</w:t>
      </w:r>
      <w:r>
        <w:rPr>
          <w:rFonts w:ascii="Arial" w:hAnsi="Arial" w:cs="Arial"/>
          <w:sz w:val="22"/>
          <w:szCs w:val="22"/>
        </w:rPr>
        <w:t>, je ve výši</w:t>
      </w:r>
      <w:r w:rsidRPr="00F30C38">
        <w:rPr>
          <w:rFonts w:ascii="Arial" w:hAnsi="Arial" w:cs="Arial"/>
          <w:sz w:val="22"/>
          <w:szCs w:val="22"/>
        </w:rPr>
        <w:t xml:space="preserve"> </w:t>
      </w:r>
      <w:r w:rsidR="0066221D">
        <w:rPr>
          <w:rFonts w:ascii="Arial" w:hAnsi="Arial" w:cs="Arial"/>
          <w:b/>
          <w:sz w:val="22"/>
          <w:szCs w:val="22"/>
        </w:rPr>
        <w:t>431.398.965,23</w:t>
      </w:r>
      <w:r w:rsidRPr="00F30C38">
        <w:rPr>
          <w:rFonts w:ascii="Arial" w:hAnsi="Arial" w:cs="Arial"/>
          <w:b/>
          <w:sz w:val="22"/>
          <w:szCs w:val="22"/>
        </w:rPr>
        <w:t xml:space="preserve"> Kč</w:t>
      </w:r>
      <w:r w:rsidRPr="00F30C38">
        <w:rPr>
          <w:rFonts w:ascii="Arial" w:hAnsi="Arial" w:cs="Arial"/>
          <w:sz w:val="22"/>
          <w:szCs w:val="22"/>
        </w:rPr>
        <w:t xml:space="preserve">. </w:t>
      </w:r>
    </w:p>
    <w:p w:rsidR="002900E8" w:rsidRDefault="002900E8" w:rsidP="000338D9">
      <w:pPr>
        <w:jc w:val="both"/>
        <w:rPr>
          <w:rFonts w:ascii="Arial" w:hAnsi="Arial" w:cs="Arial"/>
          <w:sz w:val="22"/>
          <w:szCs w:val="22"/>
        </w:rPr>
      </w:pPr>
    </w:p>
    <w:p w:rsidR="002900E8" w:rsidRPr="004C3256" w:rsidRDefault="0043335D" w:rsidP="006218B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</w:t>
      </w:r>
      <w:r w:rsidRPr="008533FF">
        <w:rPr>
          <w:rFonts w:ascii="Arial" w:hAnsi="Arial" w:cs="Arial"/>
          <w:b/>
          <w:sz w:val="22"/>
          <w:szCs w:val="22"/>
        </w:rPr>
        <w:t>finančního vypořádání za rok 201</w:t>
      </w:r>
      <w:r w:rsidR="0066221D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z jednotlivých odborů</w:t>
      </w:r>
      <w:r w:rsidR="00CC4E64">
        <w:rPr>
          <w:rFonts w:ascii="Arial" w:hAnsi="Arial" w:cs="Arial"/>
          <w:sz w:val="22"/>
          <w:szCs w:val="22"/>
        </w:rPr>
        <w:t xml:space="preserve"> a městských částí</w:t>
      </w:r>
      <w:r>
        <w:rPr>
          <w:rFonts w:ascii="Arial" w:hAnsi="Arial" w:cs="Arial"/>
          <w:sz w:val="22"/>
          <w:szCs w:val="22"/>
        </w:rPr>
        <w:t xml:space="preserve"> je potřeba částka ve výši </w:t>
      </w:r>
      <w:r w:rsidR="006218B9">
        <w:rPr>
          <w:rFonts w:ascii="Arial" w:hAnsi="Arial" w:cs="Arial"/>
          <w:b/>
          <w:sz w:val="22"/>
          <w:szCs w:val="22"/>
        </w:rPr>
        <w:t>2</w:t>
      </w:r>
      <w:r w:rsidR="0066221D">
        <w:rPr>
          <w:rFonts w:ascii="Arial" w:hAnsi="Arial" w:cs="Arial"/>
          <w:b/>
          <w:sz w:val="22"/>
          <w:szCs w:val="22"/>
        </w:rPr>
        <w:t>78</w:t>
      </w:r>
      <w:r w:rsidR="00DF3A77">
        <w:rPr>
          <w:rFonts w:ascii="Arial" w:hAnsi="Arial" w:cs="Arial"/>
          <w:b/>
          <w:sz w:val="22"/>
          <w:szCs w:val="22"/>
        </w:rPr>
        <w:t>.</w:t>
      </w:r>
      <w:r w:rsidR="0066221D">
        <w:rPr>
          <w:rFonts w:ascii="Arial" w:hAnsi="Arial" w:cs="Arial"/>
          <w:b/>
          <w:sz w:val="22"/>
          <w:szCs w:val="22"/>
        </w:rPr>
        <w:t>802</w:t>
      </w:r>
      <w:r w:rsidR="00DF3A77">
        <w:rPr>
          <w:rFonts w:ascii="Arial" w:hAnsi="Arial" w:cs="Arial"/>
          <w:b/>
          <w:sz w:val="22"/>
          <w:szCs w:val="22"/>
        </w:rPr>
        <w:t>.</w:t>
      </w:r>
      <w:r w:rsidR="0066221D">
        <w:rPr>
          <w:rFonts w:ascii="Arial" w:hAnsi="Arial" w:cs="Arial"/>
          <w:b/>
          <w:sz w:val="22"/>
          <w:szCs w:val="22"/>
        </w:rPr>
        <w:t>143</w:t>
      </w:r>
      <w:r w:rsidR="00DF3A77">
        <w:rPr>
          <w:rFonts w:ascii="Arial" w:hAnsi="Arial" w:cs="Arial"/>
          <w:b/>
          <w:sz w:val="22"/>
          <w:szCs w:val="22"/>
        </w:rPr>
        <w:t>,</w:t>
      </w:r>
      <w:r w:rsidR="0066221D"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z w:val="22"/>
          <w:szCs w:val="22"/>
        </w:rPr>
        <w:t xml:space="preserve"> Kč. </w:t>
      </w:r>
      <w:r>
        <w:rPr>
          <w:rFonts w:ascii="Arial" w:hAnsi="Arial" w:cs="Arial"/>
          <w:sz w:val="22"/>
          <w:szCs w:val="22"/>
        </w:rPr>
        <w:t xml:space="preserve">Položky, ze kterých se skládá toto finanční vypořádání, jsou uvedeny </w:t>
      </w:r>
      <w:r w:rsidRPr="004C3256">
        <w:rPr>
          <w:rFonts w:ascii="Arial" w:hAnsi="Arial" w:cs="Arial"/>
          <w:sz w:val="22"/>
          <w:szCs w:val="22"/>
        </w:rPr>
        <w:t>v</w:t>
      </w:r>
      <w:r w:rsidR="00DF3A77" w:rsidRPr="004C3256">
        <w:rPr>
          <w:rFonts w:ascii="Arial" w:hAnsi="Arial" w:cs="Arial"/>
          <w:sz w:val="22"/>
          <w:szCs w:val="22"/>
        </w:rPr>
        <w:t> </w:t>
      </w:r>
      <w:r w:rsidRPr="004C3256">
        <w:rPr>
          <w:rFonts w:ascii="Arial" w:hAnsi="Arial" w:cs="Arial"/>
          <w:sz w:val="22"/>
          <w:szCs w:val="22"/>
        </w:rPr>
        <w:t>příloze</w:t>
      </w:r>
      <w:r w:rsidR="00DF3A77" w:rsidRPr="004C3256">
        <w:rPr>
          <w:rFonts w:ascii="Arial" w:hAnsi="Arial" w:cs="Arial"/>
          <w:sz w:val="22"/>
          <w:szCs w:val="22"/>
        </w:rPr>
        <w:t xml:space="preserve"> </w:t>
      </w:r>
      <w:r w:rsidR="002900E8" w:rsidRPr="004C3256">
        <w:rPr>
          <w:rFonts w:ascii="Arial" w:hAnsi="Arial" w:cs="Arial"/>
          <w:sz w:val="22"/>
          <w:szCs w:val="22"/>
        </w:rPr>
        <w:t xml:space="preserve">č. </w:t>
      </w:r>
      <w:r w:rsidR="00DF3A77" w:rsidRPr="004C3256">
        <w:rPr>
          <w:rFonts w:ascii="Arial" w:hAnsi="Arial" w:cs="Arial"/>
          <w:sz w:val="22"/>
          <w:szCs w:val="22"/>
        </w:rPr>
        <w:t>1</w:t>
      </w:r>
      <w:r w:rsidRPr="004C3256">
        <w:rPr>
          <w:rFonts w:ascii="Arial" w:hAnsi="Arial" w:cs="Arial"/>
          <w:sz w:val="22"/>
          <w:szCs w:val="22"/>
        </w:rPr>
        <w:t xml:space="preserve"> </w:t>
      </w:r>
      <w:r w:rsidRPr="004C3256">
        <w:rPr>
          <w:rFonts w:ascii="Arial" w:hAnsi="Arial" w:cs="Arial"/>
          <w:i/>
          <w:sz w:val="22"/>
          <w:szCs w:val="22"/>
        </w:rPr>
        <w:t>„FV_201</w:t>
      </w:r>
      <w:r w:rsidR="0066221D" w:rsidRPr="004C3256">
        <w:rPr>
          <w:rFonts w:ascii="Arial" w:hAnsi="Arial" w:cs="Arial"/>
          <w:i/>
          <w:sz w:val="22"/>
          <w:szCs w:val="22"/>
        </w:rPr>
        <w:t>8</w:t>
      </w:r>
      <w:r w:rsidR="00DF3A77" w:rsidRPr="004C3256">
        <w:rPr>
          <w:rFonts w:ascii="Arial" w:hAnsi="Arial" w:cs="Arial"/>
          <w:i/>
          <w:sz w:val="22"/>
          <w:szCs w:val="22"/>
        </w:rPr>
        <w:t>_ODBORY_+ M</w:t>
      </w:r>
      <w:r w:rsidR="004B7C67" w:rsidRPr="004C3256">
        <w:rPr>
          <w:rFonts w:ascii="Arial" w:hAnsi="Arial" w:cs="Arial"/>
          <w:i/>
          <w:sz w:val="22"/>
          <w:szCs w:val="22"/>
        </w:rPr>
        <w:t>Č</w:t>
      </w:r>
      <w:r w:rsidR="00DF3A77" w:rsidRPr="004C3256">
        <w:rPr>
          <w:rFonts w:ascii="Arial" w:hAnsi="Arial" w:cs="Arial"/>
          <w:i/>
          <w:sz w:val="22"/>
          <w:szCs w:val="22"/>
        </w:rPr>
        <w:t>“.</w:t>
      </w:r>
      <w:r w:rsidR="002900E8" w:rsidRPr="004C3256">
        <w:rPr>
          <w:rFonts w:ascii="Arial" w:hAnsi="Arial" w:cs="Arial"/>
          <w:i/>
          <w:sz w:val="22"/>
          <w:szCs w:val="22"/>
        </w:rPr>
        <w:t xml:space="preserve"> </w:t>
      </w:r>
      <w:r w:rsidR="002900E8" w:rsidRPr="004C3256">
        <w:rPr>
          <w:rFonts w:ascii="Arial" w:hAnsi="Arial" w:cs="Arial"/>
          <w:sz w:val="22"/>
          <w:szCs w:val="22"/>
        </w:rPr>
        <w:t>.</w:t>
      </w:r>
    </w:p>
    <w:p w:rsidR="006218B9" w:rsidRDefault="0043335D" w:rsidP="006218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této částce je počítáno s FV s</w:t>
      </w:r>
      <w:r w:rsidR="00742787">
        <w:rPr>
          <w:rFonts w:ascii="Arial" w:hAnsi="Arial" w:cs="Arial"/>
          <w:sz w:val="22"/>
          <w:szCs w:val="22"/>
        </w:rPr>
        <w:t> </w:t>
      </w:r>
      <w:r w:rsidR="00742787">
        <w:rPr>
          <w:rFonts w:ascii="Arial" w:hAnsi="Arial" w:cs="Arial"/>
          <w:b/>
          <w:i/>
          <w:sz w:val="22"/>
          <w:szCs w:val="22"/>
        </w:rPr>
        <w:t>účelovým znakem (dále jen UZ)</w:t>
      </w:r>
      <w:r w:rsidRPr="00463370">
        <w:rPr>
          <w:rFonts w:ascii="Arial" w:hAnsi="Arial" w:cs="Arial"/>
          <w:b/>
          <w:i/>
          <w:sz w:val="22"/>
          <w:szCs w:val="22"/>
        </w:rPr>
        <w:t xml:space="preserve"> 00000020</w:t>
      </w:r>
      <w:r>
        <w:rPr>
          <w:rFonts w:ascii="Arial" w:hAnsi="Arial" w:cs="Arial"/>
          <w:sz w:val="22"/>
          <w:szCs w:val="22"/>
        </w:rPr>
        <w:t xml:space="preserve"> ve výši </w:t>
      </w:r>
      <w:r w:rsidR="006218B9">
        <w:rPr>
          <w:rFonts w:ascii="Arial" w:hAnsi="Arial" w:cs="Arial"/>
          <w:b/>
          <w:i/>
          <w:sz w:val="22"/>
          <w:szCs w:val="22"/>
        </w:rPr>
        <w:t>2</w:t>
      </w:r>
      <w:r w:rsidR="0066221D">
        <w:rPr>
          <w:rFonts w:ascii="Arial" w:hAnsi="Arial" w:cs="Arial"/>
          <w:b/>
          <w:i/>
          <w:sz w:val="22"/>
          <w:szCs w:val="22"/>
        </w:rPr>
        <w:t>77</w:t>
      </w:r>
      <w:r w:rsidR="00A521AD">
        <w:rPr>
          <w:rFonts w:ascii="Arial" w:hAnsi="Arial" w:cs="Arial"/>
          <w:b/>
          <w:i/>
          <w:sz w:val="22"/>
          <w:szCs w:val="22"/>
        </w:rPr>
        <w:t>.</w:t>
      </w:r>
      <w:r w:rsidR="0066221D">
        <w:rPr>
          <w:rFonts w:ascii="Arial" w:hAnsi="Arial" w:cs="Arial"/>
          <w:b/>
          <w:i/>
          <w:sz w:val="22"/>
          <w:szCs w:val="22"/>
        </w:rPr>
        <w:t>768</w:t>
      </w:r>
      <w:r w:rsidR="00A521AD">
        <w:rPr>
          <w:rFonts w:ascii="Arial" w:hAnsi="Arial" w:cs="Arial"/>
          <w:b/>
          <w:i/>
          <w:sz w:val="22"/>
          <w:szCs w:val="22"/>
        </w:rPr>
        <w:t>.</w:t>
      </w:r>
      <w:r w:rsidR="0066221D">
        <w:rPr>
          <w:rFonts w:ascii="Arial" w:hAnsi="Arial" w:cs="Arial"/>
          <w:b/>
          <w:i/>
          <w:sz w:val="22"/>
          <w:szCs w:val="22"/>
        </w:rPr>
        <w:t>454</w:t>
      </w:r>
      <w:r w:rsidR="00A521AD">
        <w:rPr>
          <w:rFonts w:ascii="Arial" w:hAnsi="Arial" w:cs="Arial"/>
          <w:b/>
          <w:i/>
          <w:sz w:val="22"/>
          <w:szCs w:val="22"/>
        </w:rPr>
        <w:t>,</w:t>
      </w:r>
      <w:r w:rsidR="0066221D">
        <w:rPr>
          <w:rFonts w:ascii="Arial" w:hAnsi="Arial" w:cs="Arial"/>
          <w:b/>
          <w:i/>
          <w:sz w:val="22"/>
          <w:szCs w:val="22"/>
        </w:rPr>
        <w:t>15</w:t>
      </w:r>
      <w:r w:rsidRPr="00463370">
        <w:rPr>
          <w:rFonts w:ascii="Arial" w:hAnsi="Arial" w:cs="Arial"/>
          <w:b/>
          <w:i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představující úhradu závazků, </w:t>
      </w:r>
      <w:r w:rsidRPr="00F30C38">
        <w:rPr>
          <w:rFonts w:ascii="Arial" w:hAnsi="Arial" w:cs="Arial"/>
          <w:sz w:val="22"/>
          <w:szCs w:val="22"/>
        </w:rPr>
        <w:t>které byly r</w:t>
      </w:r>
      <w:r w:rsidR="00C27622">
        <w:rPr>
          <w:rFonts w:ascii="Arial" w:hAnsi="Arial" w:cs="Arial"/>
          <w:sz w:val="22"/>
          <w:szCs w:val="22"/>
        </w:rPr>
        <w:t>ezervovány v rozpočtu roku 201</w:t>
      </w:r>
      <w:r w:rsidR="00AF5D0A">
        <w:rPr>
          <w:rFonts w:ascii="Arial" w:hAnsi="Arial" w:cs="Arial"/>
          <w:sz w:val="22"/>
          <w:szCs w:val="22"/>
        </w:rPr>
        <w:t>8</w:t>
      </w:r>
      <w:r w:rsidR="00EE0E9F">
        <w:rPr>
          <w:rFonts w:ascii="Arial" w:hAnsi="Arial" w:cs="Arial"/>
          <w:sz w:val="22"/>
          <w:szCs w:val="22"/>
        </w:rPr>
        <w:t xml:space="preserve"> </w:t>
      </w:r>
      <w:r w:rsidRPr="00F30C38">
        <w:rPr>
          <w:rFonts w:ascii="Arial" w:hAnsi="Arial" w:cs="Arial"/>
          <w:sz w:val="22"/>
          <w:szCs w:val="22"/>
        </w:rPr>
        <w:t>(tzn. byly na ně již uzavřeny smlouvy</w:t>
      </w:r>
      <w:r>
        <w:rPr>
          <w:rFonts w:ascii="Arial" w:hAnsi="Arial" w:cs="Arial"/>
          <w:sz w:val="22"/>
          <w:szCs w:val="22"/>
        </w:rPr>
        <w:t xml:space="preserve">, </w:t>
      </w:r>
      <w:r w:rsidRPr="00F30C38">
        <w:rPr>
          <w:rFonts w:ascii="Arial" w:hAnsi="Arial" w:cs="Arial"/>
          <w:sz w:val="22"/>
          <w:szCs w:val="22"/>
        </w:rPr>
        <w:t>vystaveny řádné  objednávky</w:t>
      </w:r>
      <w:r w:rsidR="00AF5D0A">
        <w:rPr>
          <w:rFonts w:ascii="Arial" w:hAnsi="Arial" w:cs="Arial"/>
          <w:sz w:val="22"/>
          <w:szCs w:val="22"/>
        </w:rPr>
        <w:t xml:space="preserve"> nebo byly schváleny</w:t>
      </w:r>
      <w:r>
        <w:rPr>
          <w:rFonts w:ascii="Arial" w:hAnsi="Arial" w:cs="Arial"/>
          <w:sz w:val="22"/>
          <w:szCs w:val="22"/>
        </w:rPr>
        <w:t xml:space="preserve"> v rámci procesu </w:t>
      </w:r>
      <w:r w:rsidR="00AF5D0A">
        <w:rPr>
          <w:rFonts w:ascii="Arial" w:hAnsi="Arial" w:cs="Arial"/>
          <w:sz w:val="22"/>
          <w:szCs w:val="22"/>
        </w:rPr>
        <w:t xml:space="preserve">úpravy či </w:t>
      </w:r>
      <w:r>
        <w:rPr>
          <w:rFonts w:ascii="Arial" w:hAnsi="Arial" w:cs="Arial"/>
          <w:sz w:val="22"/>
          <w:szCs w:val="22"/>
        </w:rPr>
        <w:t>schvalování rozpočtu)</w:t>
      </w:r>
      <w:r w:rsidRPr="00F30C38">
        <w:rPr>
          <w:rFonts w:ascii="Arial" w:hAnsi="Arial" w:cs="Arial"/>
          <w:sz w:val="22"/>
          <w:szCs w:val="22"/>
        </w:rPr>
        <w:t>, ale k 31.12.201</w:t>
      </w:r>
      <w:r w:rsidR="00AF5D0A">
        <w:rPr>
          <w:rFonts w:ascii="Arial" w:hAnsi="Arial" w:cs="Arial"/>
          <w:sz w:val="22"/>
          <w:szCs w:val="22"/>
        </w:rPr>
        <w:t>8</w:t>
      </w:r>
      <w:r w:rsidRPr="00F30C38">
        <w:rPr>
          <w:rFonts w:ascii="Arial" w:hAnsi="Arial" w:cs="Arial"/>
          <w:sz w:val="22"/>
          <w:szCs w:val="22"/>
        </w:rPr>
        <w:t xml:space="preserve"> nebyly výdaje uskutečněny nebo </w:t>
      </w:r>
      <w:r>
        <w:rPr>
          <w:rFonts w:ascii="Arial" w:hAnsi="Arial" w:cs="Arial"/>
          <w:sz w:val="22"/>
          <w:szCs w:val="22"/>
        </w:rPr>
        <w:t xml:space="preserve">byly </w:t>
      </w:r>
      <w:r w:rsidRPr="00F30C38">
        <w:rPr>
          <w:rFonts w:ascii="Arial" w:hAnsi="Arial" w:cs="Arial"/>
          <w:sz w:val="22"/>
          <w:szCs w:val="22"/>
        </w:rPr>
        <w:t>uskutečněny jen částečně.</w:t>
      </w:r>
      <w:r w:rsidR="00CC4E64">
        <w:rPr>
          <w:rFonts w:ascii="Arial" w:hAnsi="Arial" w:cs="Arial"/>
          <w:sz w:val="22"/>
          <w:szCs w:val="22"/>
        </w:rPr>
        <w:t xml:space="preserve"> U městských částí se jedná o nevyčerpané výdaje a nezapojené příjmy za rok 201</w:t>
      </w:r>
      <w:r w:rsidR="00AF5D0A">
        <w:rPr>
          <w:rFonts w:ascii="Arial" w:hAnsi="Arial" w:cs="Arial"/>
          <w:sz w:val="22"/>
          <w:szCs w:val="22"/>
        </w:rPr>
        <w:t>8</w:t>
      </w:r>
      <w:r w:rsidR="00CC4E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E0E9F">
        <w:rPr>
          <w:rFonts w:ascii="Arial" w:hAnsi="Arial" w:cs="Arial"/>
          <w:sz w:val="22"/>
          <w:szCs w:val="22"/>
        </w:rPr>
        <w:t xml:space="preserve">Zbývající částka je potřebná pro finanční vypořádání s určitým UZ. V rámci jednotlivých UZ stojí za zmínku UZ 00000007 (fond obnovy vodovodů a kanalizací)  a UZ 00000008 (fond zajišťovací). V rámci fondu obnovy vodovodů a kanalizací je do tohoto fondu převedeno </w:t>
      </w:r>
      <w:r w:rsidR="00AF5D0A">
        <w:rPr>
          <w:rFonts w:ascii="Arial" w:hAnsi="Arial" w:cs="Arial"/>
          <w:sz w:val="22"/>
          <w:szCs w:val="22"/>
        </w:rPr>
        <w:t>70</w:t>
      </w:r>
      <w:r w:rsidR="00B021DE">
        <w:rPr>
          <w:rFonts w:ascii="Arial" w:hAnsi="Arial" w:cs="Arial"/>
          <w:sz w:val="22"/>
          <w:szCs w:val="22"/>
        </w:rPr>
        <w:t>.</w:t>
      </w:r>
      <w:r w:rsidR="00AF5D0A">
        <w:rPr>
          <w:rFonts w:ascii="Arial" w:hAnsi="Arial" w:cs="Arial"/>
          <w:sz w:val="22"/>
          <w:szCs w:val="22"/>
        </w:rPr>
        <w:t>070</w:t>
      </w:r>
      <w:r w:rsidR="00B021DE">
        <w:rPr>
          <w:rFonts w:ascii="Arial" w:hAnsi="Arial" w:cs="Arial"/>
          <w:sz w:val="22"/>
          <w:szCs w:val="22"/>
        </w:rPr>
        <w:t xml:space="preserve">,00 Kč, které představuje dle Zásad zmíněného fondu příděl do fondu za vyměřené stočné v městské části Vávrovice a to v objemu </w:t>
      </w:r>
      <w:r w:rsidR="00AF5D0A">
        <w:rPr>
          <w:rFonts w:ascii="Arial" w:hAnsi="Arial" w:cs="Arial"/>
          <w:sz w:val="22"/>
          <w:szCs w:val="22"/>
        </w:rPr>
        <w:t>20</w:t>
      </w:r>
      <w:r w:rsidR="00B021DE">
        <w:rPr>
          <w:rFonts w:ascii="Arial" w:hAnsi="Arial" w:cs="Arial"/>
          <w:sz w:val="22"/>
          <w:szCs w:val="22"/>
        </w:rPr>
        <w:t>.</w:t>
      </w:r>
      <w:r w:rsidR="00AF5D0A">
        <w:rPr>
          <w:rFonts w:ascii="Arial" w:hAnsi="Arial" w:cs="Arial"/>
          <w:sz w:val="22"/>
          <w:szCs w:val="22"/>
        </w:rPr>
        <w:t>020</w:t>
      </w:r>
      <w:r w:rsidR="00B021DE">
        <w:rPr>
          <w:rFonts w:ascii="Arial" w:hAnsi="Arial" w:cs="Arial"/>
          <w:sz w:val="22"/>
          <w:szCs w:val="22"/>
        </w:rPr>
        <w:t xml:space="preserve">m³ za cenu 3,50 Kč/m³. </w:t>
      </w:r>
    </w:p>
    <w:p w:rsidR="0043335D" w:rsidRPr="00F30C38" w:rsidRDefault="00B021DE" w:rsidP="006218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zásad Zajišťovacího fondu je stanoveno, že jedním z příjmů fondu je nevyčerpaná havarijní rezerva, schválená v rozpočtu ve výši 100.000,00 Kč na daný rok, u odboru kanceláře tajemníka, oddělení bezpečnosti a krizového řízení. V roce 201</w:t>
      </w:r>
      <w:r w:rsidR="00AF5D0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byl </w:t>
      </w:r>
      <w:r w:rsidR="00E641FF">
        <w:rPr>
          <w:rFonts w:ascii="Arial" w:hAnsi="Arial" w:cs="Arial"/>
          <w:sz w:val="22"/>
          <w:szCs w:val="22"/>
        </w:rPr>
        <w:t xml:space="preserve">zůstatek této </w:t>
      </w:r>
      <w:r>
        <w:rPr>
          <w:rFonts w:ascii="Arial" w:hAnsi="Arial" w:cs="Arial"/>
          <w:sz w:val="22"/>
          <w:szCs w:val="22"/>
        </w:rPr>
        <w:t>položk</w:t>
      </w:r>
      <w:r w:rsidR="00E641FF">
        <w:rPr>
          <w:rFonts w:ascii="Arial" w:hAnsi="Arial" w:cs="Arial"/>
          <w:sz w:val="22"/>
          <w:szCs w:val="22"/>
        </w:rPr>
        <w:t xml:space="preserve">y ve výši </w:t>
      </w:r>
      <w:r w:rsidR="00AF5D0A">
        <w:rPr>
          <w:rFonts w:ascii="Arial" w:hAnsi="Arial" w:cs="Arial"/>
          <w:sz w:val="22"/>
          <w:szCs w:val="22"/>
        </w:rPr>
        <w:t xml:space="preserve">11.422,00 Kč. V roce 2018 bylo opomenuto převést na účet Zajišťovacího fondu zůstatek z roku 2017 ve výši </w:t>
      </w:r>
      <w:r w:rsidR="006218B9">
        <w:rPr>
          <w:rFonts w:ascii="Arial" w:hAnsi="Arial" w:cs="Arial"/>
          <w:sz w:val="22"/>
          <w:szCs w:val="22"/>
        </w:rPr>
        <w:t>58</w:t>
      </w:r>
      <w:r w:rsidR="00A521AD">
        <w:rPr>
          <w:rFonts w:ascii="Arial" w:hAnsi="Arial" w:cs="Arial"/>
          <w:sz w:val="22"/>
          <w:szCs w:val="22"/>
        </w:rPr>
        <w:t>.</w:t>
      </w:r>
      <w:r w:rsidR="006218B9">
        <w:rPr>
          <w:rFonts w:ascii="Arial" w:hAnsi="Arial" w:cs="Arial"/>
          <w:sz w:val="22"/>
          <w:szCs w:val="22"/>
        </w:rPr>
        <w:t>975</w:t>
      </w:r>
      <w:r w:rsidR="00E641FF">
        <w:rPr>
          <w:rFonts w:ascii="Arial" w:hAnsi="Arial" w:cs="Arial"/>
          <w:sz w:val="22"/>
          <w:szCs w:val="22"/>
        </w:rPr>
        <w:t>,00 Kč</w:t>
      </w:r>
      <w:r w:rsidR="00AF5D0A">
        <w:rPr>
          <w:rFonts w:ascii="Arial" w:hAnsi="Arial" w:cs="Arial"/>
          <w:sz w:val="22"/>
          <w:szCs w:val="22"/>
        </w:rPr>
        <w:t>. Celková částka k převedení do fondu je tedy ve výši 70.397,00 Kč.</w:t>
      </w:r>
    </w:p>
    <w:p w:rsidR="0043335D" w:rsidRDefault="0043335D" w:rsidP="00F57A65">
      <w:pPr>
        <w:jc w:val="both"/>
        <w:rPr>
          <w:rFonts w:ascii="Arial" w:hAnsi="Arial" w:cs="Arial"/>
          <w:sz w:val="22"/>
          <w:szCs w:val="22"/>
        </w:rPr>
      </w:pPr>
    </w:p>
    <w:p w:rsidR="0043335D" w:rsidRPr="00A01C8E" w:rsidRDefault="0043335D" w:rsidP="00F57A65">
      <w:pPr>
        <w:jc w:val="both"/>
        <w:rPr>
          <w:rFonts w:ascii="Arial" w:hAnsi="Arial" w:cs="Arial"/>
          <w:color w:val="CC00CC"/>
          <w:sz w:val="22"/>
          <w:szCs w:val="22"/>
        </w:rPr>
      </w:pPr>
      <w:r w:rsidRPr="00F30C38">
        <w:rPr>
          <w:rFonts w:ascii="Arial" w:hAnsi="Arial" w:cs="Arial"/>
          <w:sz w:val="22"/>
          <w:szCs w:val="22"/>
        </w:rPr>
        <w:t xml:space="preserve">Celkem </w:t>
      </w:r>
      <w:r w:rsidRPr="002A795A">
        <w:rPr>
          <w:rFonts w:ascii="Arial" w:hAnsi="Arial" w:cs="Arial"/>
          <w:sz w:val="22"/>
          <w:szCs w:val="22"/>
        </w:rPr>
        <w:t xml:space="preserve">je </w:t>
      </w:r>
      <w:r w:rsidR="00742787">
        <w:rPr>
          <w:rFonts w:ascii="Arial" w:hAnsi="Arial" w:cs="Arial"/>
          <w:sz w:val="22"/>
          <w:szCs w:val="22"/>
        </w:rPr>
        <w:t xml:space="preserve">tedy </w:t>
      </w:r>
      <w:r w:rsidRPr="002A795A">
        <w:rPr>
          <w:rFonts w:ascii="Arial" w:hAnsi="Arial" w:cs="Arial"/>
          <w:sz w:val="22"/>
          <w:szCs w:val="22"/>
        </w:rPr>
        <w:t>zůstatkem ZBÚ k 31</w:t>
      </w:r>
      <w:r w:rsidRPr="00F30C38">
        <w:rPr>
          <w:rFonts w:ascii="Arial" w:hAnsi="Arial" w:cs="Arial"/>
          <w:sz w:val="22"/>
          <w:szCs w:val="22"/>
        </w:rPr>
        <w:t>.12.201</w:t>
      </w:r>
      <w:r w:rsidR="004618B9">
        <w:rPr>
          <w:rFonts w:ascii="Arial" w:hAnsi="Arial" w:cs="Arial"/>
          <w:sz w:val="22"/>
          <w:szCs w:val="22"/>
        </w:rPr>
        <w:t>8</w:t>
      </w:r>
      <w:r w:rsidRPr="00F30C38">
        <w:rPr>
          <w:rFonts w:ascii="Arial" w:hAnsi="Arial" w:cs="Arial"/>
          <w:sz w:val="22"/>
          <w:szCs w:val="22"/>
        </w:rPr>
        <w:t xml:space="preserve"> n</w:t>
      </w:r>
      <w:r w:rsidR="00742787">
        <w:rPr>
          <w:rFonts w:ascii="Arial" w:hAnsi="Arial" w:cs="Arial"/>
          <w:sz w:val="22"/>
          <w:szCs w:val="22"/>
        </w:rPr>
        <w:t xml:space="preserve">utno pokrýt FV z roku 2018 ve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výši </w:t>
      </w:r>
      <w:r w:rsidR="007634C1">
        <w:rPr>
          <w:rFonts w:ascii="Arial" w:hAnsi="Arial" w:cs="Arial"/>
          <w:b/>
          <w:i/>
          <w:sz w:val="22"/>
          <w:szCs w:val="22"/>
        </w:rPr>
        <w:t>2</w:t>
      </w:r>
      <w:r w:rsidR="004618B9">
        <w:rPr>
          <w:rFonts w:ascii="Arial" w:hAnsi="Arial" w:cs="Arial"/>
          <w:b/>
          <w:i/>
          <w:sz w:val="22"/>
          <w:szCs w:val="22"/>
        </w:rPr>
        <w:t>78.802.143</w:t>
      </w:r>
      <w:r w:rsidR="00A521AD">
        <w:rPr>
          <w:rFonts w:ascii="Arial" w:hAnsi="Arial" w:cs="Arial"/>
          <w:b/>
          <w:i/>
          <w:sz w:val="22"/>
          <w:szCs w:val="22"/>
        </w:rPr>
        <w:t>,</w:t>
      </w:r>
      <w:r w:rsidR="00934F98">
        <w:rPr>
          <w:rFonts w:ascii="Arial" w:hAnsi="Arial" w:cs="Arial"/>
          <w:b/>
          <w:i/>
          <w:sz w:val="22"/>
          <w:szCs w:val="22"/>
        </w:rPr>
        <w:t>1</w:t>
      </w:r>
      <w:r w:rsidR="004618B9">
        <w:rPr>
          <w:rFonts w:ascii="Arial" w:hAnsi="Arial" w:cs="Arial"/>
          <w:b/>
          <w:i/>
          <w:sz w:val="22"/>
          <w:szCs w:val="22"/>
        </w:rPr>
        <w:t>8</w:t>
      </w:r>
      <w:r w:rsidRPr="00F30C38">
        <w:rPr>
          <w:rFonts w:ascii="Arial" w:hAnsi="Arial" w:cs="Arial"/>
          <w:b/>
          <w:i/>
          <w:sz w:val="22"/>
          <w:szCs w:val="22"/>
        </w:rPr>
        <w:t xml:space="preserve"> Kč</w:t>
      </w:r>
      <w:r w:rsidR="00A01C8E">
        <w:rPr>
          <w:rFonts w:ascii="Arial" w:hAnsi="Arial" w:cs="Arial"/>
          <w:b/>
          <w:i/>
          <w:sz w:val="22"/>
          <w:szCs w:val="22"/>
        </w:rPr>
        <w:t>,</w:t>
      </w:r>
      <w:r w:rsidRPr="00A01C8E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Pr="00A01C8E">
        <w:rPr>
          <w:rFonts w:ascii="Arial" w:hAnsi="Arial" w:cs="Arial"/>
          <w:b/>
          <w:i/>
          <w:color w:val="CC00CC"/>
          <w:sz w:val="22"/>
          <w:szCs w:val="22"/>
        </w:rPr>
        <w:t xml:space="preserve">k použití zůstává volných zdrojů </w:t>
      </w:r>
      <w:r w:rsidR="00C27622" w:rsidRPr="00A01C8E">
        <w:rPr>
          <w:rFonts w:ascii="Arial" w:hAnsi="Arial" w:cs="Arial"/>
          <w:b/>
          <w:i/>
          <w:color w:val="CC00CC"/>
          <w:sz w:val="22"/>
          <w:szCs w:val="22"/>
        </w:rPr>
        <w:t>1</w:t>
      </w:r>
      <w:r w:rsidR="004618B9">
        <w:rPr>
          <w:rFonts w:ascii="Arial" w:hAnsi="Arial" w:cs="Arial"/>
          <w:b/>
          <w:i/>
          <w:color w:val="CC00CC"/>
          <w:sz w:val="22"/>
          <w:szCs w:val="22"/>
        </w:rPr>
        <w:t>52</w:t>
      </w:r>
      <w:r w:rsidR="00C27622" w:rsidRPr="00A01C8E">
        <w:rPr>
          <w:rFonts w:ascii="Arial" w:hAnsi="Arial" w:cs="Arial"/>
          <w:b/>
          <w:i/>
          <w:color w:val="CC00CC"/>
          <w:sz w:val="22"/>
          <w:szCs w:val="22"/>
        </w:rPr>
        <w:t>.</w:t>
      </w:r>
      <w:r w:rsidR="004618B9">
        <w:rPr>
          <w:rFonts w:ascii="Arial" w:hAnsi="Arial" w:cs="Arial"/>
          <w:b/>
          <w:i/>
          <w:color w:val="CC00CC"/>
          <w:sz w:val="22"/>
          <w:szCs w:val="22"/>
        </w:rPr>
        <w:t>596</w:t>
      </w:r>
      <w:r w:rsidR="00C27622" w:rsidRPr="00A01C8E">
        <w:rPr>
          <w:rFonts w:ascii="Arial" w:hAnsi="Arial" w:cs="Arial"/>
          <w:b/>
          <w:i/>
          <w:color w:val="CC00CC"/>
          <w:sz w:val="22"/>
          <w:szCs w:val="22"/>
        </w:rPr>
        <w:t>.</w:t>
      </w:r>
      <w:r w:rsidR="004618B9">
        <w:rPr>
          <w:rFonts w:ascii="Arial" w:hAnsi="Arial" w:cs="Arial"/>
          <w:b/>
          <w:i/>
          <w:color w:val="CC00CC"/>
          <w:sz w:val="22"/>
          <w:szCs w:val="22"/>
        </w:rPr>
        <w:t>82</w:t>
      </w:r>
      <w:r w:rsidR="00557171">
        <w:rPr>
          <w:rFonts w:ascii="Arial" w:hAnsi="Arial" w:cs="Arial"/>
          <w:b/>
          <w:i/>
          <w:color w:val="CC00CC"/>
          <w:sz w:val="22"/>
          <w:szCs w:val="22"/>
        </w:rPr>
        <w:t>2</w:t>
      </w:r>
      <w:r w:rsidR="00C27622" w:rsidRPr="00A01C8E">
        <w:rPr>
          <w:rFonts w:ascii="Arial" w:hAnsi="Arial" w:cs="Arial"/>
          <w:b/>
          <w:i/>
          <w:color w:val="CC00CC"/>
          <w:sz w:val="22"/>
          <w:szCs w:val="22"/>
        </w:rPr>
        <w:t>,</w:t>
      </w:r>
      <w:r w:rsidR="00557171">
        <w:rPr>
          <w:rFonts w:ascii="Arial" w:hAnsi="Arial" w:cs="Arial"/>
          <w:b/>
          <w:i/>
          <w:color w:val="CC00CC"/>
          <w:sz w:val="22"/>
          <w:szCs w:val="22"/>
        </w:rPr>
        <w:t>0</w:t>
      </w:r>
      <w:r w:rsidR="004618B9">
        <w:rPr>
          <w:rFonts w:ascii="Arial" w:hAnsi="Arial" w:cs="Arial"/>
          <w:b/>
          <w:i/>
          <w:color w:val="CC00CC"/>
          <w:sz w:val="22"/>
          <w:szCs w:val="22"/>
        </w:rPr>
        <w:t>5</w:t>
      </w:r>
      <w:r w:rsidRPr="00A01C8E">
        <w:rPr>
          <w:rFonts w:ascii="Arial" w:hAnsi="Arial" w:cs="Arial"/>
          <w:b/>
          <w:i/>
          <w:color w:val="CC00CC"/>
          <w:sz w:val="22"/>
          <w:szCs w:val="22"/>
        </w:rPr>
        <w:t xml:space="preserve"> Kč.</w:t>
      </w:r>
    </w:p>
    <w:p w:rsidR="004618B9" w:rsidRDefault="004618B9" w:rsidP="00F57A65">
      <w:pPr>
        <w:jc w:val="both"/>
        <w:rPr>
          <w:rFonts w:ascii="Arial" w:hAnsi="Arial" w:cs="Arial"/>
          <w:sz w:val="22"/>
          <w:szCs w:val="22"/>
        </w:rPr>
      </w:pPr>
    </w:p>
    <w:p w:rsidR="004618B9" w:rsidRDefault="004618B9" w:rsidP="00F57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těchto volných zdrojů do jednání ZMO byly již použity následující zdroje:</w:t>
      </w:r>
    </w:p>
    <w:p w:rsidR="009C095B" w:rsidRDefault="009C095B" w:rsidP="00F57A65">
      <w:pPr>
        <w:jc w:val="both"/>
        <w:rPr>
          <w:rFonts w:ascii="Arial" w:hAnsi="Arial" w:cs="Arial"/>
          <w:sz w:val="22"/>
          <w:szCs w:val="22"/>
        </w:rPr>
      </w:pPr>
    </w:p>
    <w:p w:rsidR="004618B9" w:rsidRDefault="009C095B" w:rsidP="00F57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618B9">
        <w:rPr>
          <w:rFonts w:ascii="Arial" w:hAnsi="Arial" w:cs="Arial"/>
          <w:sz w:val="22"/>
          <w:szCs w:val="22"/>
        </w:rPr>
        <w:t xml:space="preserve">RMO na svém zasedání schválila mimořádnou splátku úvěru ve výši </w:t>
      </w:r>
      <w:r w:rsidRPr="009C095B">
        <w:rPr>
          <w:rFonts w:ascii="Arial" w:hAnsi="Arial" w:cs="Arial"/>
          <w:b/>
          <w:sz w:val="22"/>
          <w:szCs w:val="22"/>
        </w:rPr>
        <w:t>9.032.690,86 Kč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C095B" w:rsidRPr="009C095B" w:rsidRDefault="009C095B" w:rsidP="009C095B">
      <w:pPr>
        <w:pStyle w:val="dvodovzprva"/>
        <w:spacing w:before="0"/>
        <w:rPr>
          <w:rFonts w:cs="Arial"/>
          <w:sz w:val="22"/>
          <w:szCs w:val="22"/>
        </w:rPr>
      </w:pPr>
      <w:r w:rsidRPr="009C095B">
        <w:rPr>
          <w:rFonts w:cs="Arial"/>
          <w:sz w:val="22"/>
          <w:szCs w:val="22"/>
        </w:rPr>
        <w:t>Statutární město Opava uzavřelo dne 18.5.2017 Smlouvu o revolvingovém úvěru s Komerční bankou a.s. (MMOPP00CWLQD).</w:t>
      </w:r>
      <w:r>
        <w:rPr>
          <w:rFonts w:cs="Arial"/>
          <w:sz w:val="22"/>
          <w:szCs w:val="22"/>
        </w:rPr>
        <w:t xml:space="preserve"> </w:t>
      </w:r>
      <w:r w:rsidRPr="009C095B">
        <w:rPr>
          <w:rFonts w:cs="Arial"/>
          <w:sz w:val="22"/>
          <w:szCs w:val="22"/>
        </w:rPr>
        <w:t>V rámci této smlouvy financuje investiční projekt „Splašková kanalizace Zlatníky, Milostovic</w:t>
      </w:r>
      <w:r>
        <w:rPr>
          <w:rFonts w:cs="Arial"/>
          <w:sz w:val="22"/>
          <w:szCs w:val="22"/>
        </w:rPr>
        <w:t>e“. První faktury k proplacení s</w:t>
      </w:r>
      <w:r w:rsidRPr="009C095B">
        <w:rPr>
          <w:rFonts w:cs="Arial"/>
          <w:sz w:val="22"/>
          <w:szCs w:val="22"/>
        </w:rPr>
        <w:t xml:space="preserve"> následným profinancováním </w:t>
      </w:r>
      <w:r>
        <w:rPr>
          <w:rFonts w:cs="Arial"/>
          <w:sz w:val="22"/>
          <w:szCs w:val="22"/>
        </w:rPr>
        <w:t xml:space="preserve">z úvěru </w:t>
      </w:r>
      <w:r w:rsidRPr="009C095B">
        <w:rPr>
          <w:rFonts w:cs="Arial"/>
          <w:sz w:val="22"/>
          <w:szCs w:val="22"/>
        </w:rPr>
        <w:t>za provedené práce v rámci této akce byly v říjnu 2017. V té době nebylo ještě jasné, zda vybudovaná kanalizace bude generovat ekonomickou činnost s daní DPH na výstupu a nebylo tedy možné, aby si SMO jako plátce daně nárok na odpočet DPH nárokovalo.  Profinancování z úvěru tedy bylo včetně DPH.</w:t>
      </w:r>
    </w:p>
    <w:p w:rsidR="009C095B" w:rsidRPr="009C095B" w:rsidRDefault="009C095B" w:rsidP="009C095B">
      <w:pPr>
        <w:pStyle w:val="dvodovzprva"/>
        <w:spacing w:before="0"/>
        <w:rPr>
          <w:rFonts w:cs="Arial"/>
          <w:sz w:val="22"/>
          <w:szCs w:val="22"/>
        </w:rPr>
      </w:pPr>
      <w:r w:rsidRPr="009C095B">
        <w:rPr>
          <w:rFonts w:cs="Arial"/>
          <w:sz w:val="22"/>
          <w:szCs w:val="22"/>
        </w:rPr>
        <w:lastRenderedPageBreak/>
        <w:t>V říjnu 2018 byla podepsána smlouva o nájmu kanalizace se SMVaK, což představuje ekonomickou činnost a SMO si tedy mohlo začít nárokovat DPH u vystavených faktur za povedené práce na zmiňované akci. Zároveň mělo nárok požádat FÚ o nárok na odpočet zpětně. Tato skutečnost byla provedena v rámci daňového přiznání DPH za měsíc listopad 2018. V lednu 2019 FÚ uznal nárok na odpočet a tuto skutečnost promítl na daňový účet poplatníka (SMO).</w:t>
      </w:r>
    </w:p>
    <w:p w:rsidR="009C095B" w:rsidRPr="009C095B" w:rsidRDefault="009C095B" w:rsidP="009C095B">
      <w:pPr>
        <w:pStyle w:val="dvodovzprva"/>
        <w:spacing w:before="0"/>
        <w:rPr>
          <w:rFonts w:cs="Arial"/>
          <w:sz w:val="22"/>
          <w:szCs w:val="22"/>
        </w:rPr>
      </w:pPr>
      <w:r w:rsidRPr="009C095B">
        <w:rPr>
          <w:rFonts w:cs="Arial"/>
          <w:sz w:val="22"/>
          <w:szCs w:val="22"/>
        </w:rPr>
        <w:t>V článku 8.3.4 Smlouvy o úvěru je uvedeno, že pokud bude úvěr čerpán na konkrétní projekt včetně daně z přidané hodnoty a DPH na tento konkrétní projekt bude vrácena, zavazujeme se jako klient provést mimořádnou splátku ve výši vratky DPH.</w:t>
      </w:r>
    </w:p>
    <w:p w:rsidR="009C095B" w:rsidRDefault="009C095B" w:rsidP="009C095B">
      <w:pPr>
        <w:jc w:val="both"/>
        <w:rPr>
          <w:rFonts w:ascii="Arial" w:hAnsi="Arial" w:cs="Arial"/>
          <w:sz w:val="22"/>
          <w:szCs w:val="22"/>
        </w:rPr>
      </w:pPr>
      <w:r w:rsidRPr="009C095B">
        <w:rPr>
          <w:rFonts w:ascii="Arial" w:hAnsi="Arial" w:cs="Arial"/>
          <w:sz w:val="22"/>
          <w:szCs w:val="22"/>
        </w:rPr>
        <w:t>Vratka DPH v tomto konkrétním případě činila 9.032.690,86 Kč</w:t>
      </w:r>
    </w:p>
    <w:p w:rsidR="009C095B" w:rsidRDefault="009C095B" w:rsidP="009C09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Na zasedání ZMO dne 22.2.2019 bylo ze zůstatku ZBÚ použito </w:t>
      </w:r>
      <w:r w:rsidRPr="00422414">
        <w:rPr>
          <w:rFonts w:ascii="Arial" w:hAnsi="Arial" w:cs="Arial"/>
          <w:b/>
          <w:sz w:val="22"/>
          <w:szCs w:val="22"/>
        </w:rPr>
        <w:t>24.000.000,00 Kč</w:t>
      </w:r>
      <w:r>
        <w:rPr>
          <w:rFonts w:ascii="Arial" w:hAnsi="Arial" w:cs="Arial"/>
          <w:sz w:val="22"/>
          <w:szCs w:val="22"/>
        </w:rPr>
        <w:t xml:space="preserve"> na příplatek k základnímu kapitálu SFC Opava a.s.</w:t>
      </w:r>
    </w:p>
    <w:p w:rsidR="009C095B" w:rsidRDefault="009C095B" w:rsidP="009C095B">
      <w:pPr>
        <w:jc w:val="both"/>
        <w:rPr>
          <w:rFonts w:ascii="Arial" w:hAnsi="Arial" w:cs="Arial"/>
          <w:sz w:val="22"/>
          <w:szCs w:val="22"/>
        </w:rPr>
      </w:pPr>
      <w:r w:rsidRPr="00A01C8E">
        <w:rPr>
          <w:rFonts w:ascii="Arial" w:hAnsi="Arial" w:cs="Arial"/>
          <w:i/>
          <w:color w:val="CC00CC"/>
          <w:sz w:val="22"/>
          <w:szCs w:val="22"/>
        </w:rPr>
        <w:t xml:space="preserve">K použití pak zůstává volných zdrojů </w:t>
      </w:r>
      <w:r>
        <w:rPr>
          <w:rFonts w:ascii="Arial" w:hAnsi="Arial" w:cs="Arial"/>
          <w:i/>
          <w:color w:val="CC00CC"/>
          <w:sz w:val="22"/>
          <w:szCs w:val="22"/>
        </w:rPr>
        <w:t>119</w:t>
      </w:r>
      <w:r w:rsidRPr="00A01C8E">
        <w:rPr>
          <w:rFonts w:ascii="Arial" w:hAnsi="Arial" w:cs="Arial"/>
          <w:i/>
          <w:color w:val="CC00CC"/>
          <w:sz w:val="22"/>
          <w:szCs w:val="22"/>
        </w:rPr>
        <w:t>.</w:t>
      </w:r>
      <w:r>
        <w:rPr>
          <w:rFonts w:ascii="Arial" w:hAnsi="Arial" w:cs="Arial"/>
          <w:i/>
          <w:color w:val="CC00CC"/>
          <w:sz w:val="22"/>
          <w:szCs w:val="22"/>
        </w:rPr>
        <w:t>564</w:t>
      </w:r>
      <w:r w:rsidRPr="00A01C8E">
        <w:rPr>
          <w:rFonts w:ascii="Arial" w:hAnsi="Arial" w:cs="Arial"/>
          <w:i/>
          <w:color w:val="CC00CC"/>
          <w:sz w:val="22"/>
          <w:szCs w:val="22"/>
        </w:rPr>
        <w:t>.</w:t>
      </w:r>
      <w:r>
        <w:rPr>
          <w:rFonts w:ascii="Arial" w:hAnsi="Arial" w:cs="Arial"/>
          <w:i/>
          <w:color w:val="CC00CC"/>
          <w:sz w:val="22"/>
          <w:szCs w:val="22"/>
        </w:rPr>
        <w:t>13</w:t>
      </w:r>
      <w:r w:rsidR="006C5720">
        <w:rPr>
          <w:rFonts w:ascii="Arial" w:hAnsi="Arial" w:cs="Arial"/>
          <w:i/>
          <w:color w:val="CC00CC"/>
          <w:sz w:val="22"/>
          <w:szCs w:val="22"/>
        </w:rPr>
        <w:t>1</w:t>
      </w:r>
      <w:r>
        <w:rPr>
          <w:rFonts w:ascii="Arial" w:hAnsi="Arial" w:cs="Arial"/>
          <w:i/>
          <w:color w:val="CC00CC"/>
          <w:sz w:val="22"/>
          <w:szCs w:val="22"/>
        </w:rPr>
        <w:t>,</w:t>
      </w:r>
      <w:r w:rsidR="006C5720">
        <w:rPr>
          <w:rFonts w:ascii="Arial" w:hAnsi="Arial" w:cs="Arial"/>
          <w:i/>
          <w:color w:val="CC00CC"/>
          <w:sz w:val="22"/>
          <w:szCs w:val="22"/>
        </w:rPr>
        <w:t>19</w:t>
      </w:r>
      <w:r w:rsidRPr="00A01C8E">
        <w:rPr>
          <w:rFonts w:ascii="Arial" w:hAnsi="Arial" w:cs="Arial"/>
          <w:i/>
          <w:color w:val="CC00CC"/>
          <w:sz w:val="22"/>
          <w:szCs w:val="22"/>
        </w:rPr>
        <w:t xml:space="preserve"> Kč.</w:t>
      </w:r>
    </w:p>
    <w:p w:rsidR="009C095B" w:rsidRPr="009C095B" w:rsidRDefault="009C095B" w:rsidP="009C095B">
      <w:pPr>
        <w:jc w:val="both"/>
        <w:rPr>
          <w:rFonts w:ascii="Arial" w:hAnsi="Arial" w:cs="Arial"/>
          <w:sz w:val="22"/>
          <w:szCs w:val="22"/>
        </w:rPr>
      </w:pPr>
    </w:p>
    <w:p w:rsidR="0043335D" w:rsidRDefault="0043335D" w:rsidP="00F57A65">
      <w:pPr>
        <w:jc w:val="both"/>
        <w:rPr>
          <w:rFonts w:ascii="Arial" w:hAnsi="Arial" w:cs="Arial"/>
          <w:sz w:val="22"/>
          <w:szCs w:val="22"/>
        </w:rPr>
      </w:pPr>
      <w:r w:rsidRPr="00F30C38">
        <w:rPr>
          <w:rFonts w:ascii="Arial" w:hAnsi="Arial" w:cs="Arial"/>
          <w:sz w:val="22"/>
          <w:szCs w:val="22"/>
        </w:rPr>
        <w:t>Návrh na použití těchto volných zdrojů je následující:</w:t>
      </w:r>
    </w:p>
    <w:p w:rsidR="0043335D" w:rsidRDefault="0043335D" w:rsidP="00F57A65">
      <w:pPr>
        <w:jc w:val="both"/>
        <w:rPr>
          <w:rFonts w:ascii="Arial" w:hAnsi="Arial" w:cs="Arial"/>
          <w:sz w:val="22"/>
          <w:szCs w:val="22"/>
        </w:rPr>
      </w:pPr>
    </w:p>
    <w:p w:rsidR="00C27622" w:rsidRDefault="0043335D" w:rsidP="005241D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30C38">
        <w:rPr>
          <w:rFonts w:ascii="Arial" w:hAnsi="Arial" w:cs="Arial"/>
          <w:sz w:val="22"/>
          <w:szCs w:val="22"/>
        </w:rPr>
        <w:t xml:space="preserve">Na ZBÚ je navrženo ponechat </w:t>
      </w:r>
      <w:r w:rsidRPr="00F30C38">
        <w:rPr>
          <w:rFonts w:ascii="Arial" w:hAnsi="Arial" w:cs="Arial"/>
          <w:b/>
          <w:sz w:val="22"/>
          <w:szCs w:val="22"/>
        </w:rPr>
        <w:t>nerozdělenou rezervu</w:t>
      </w:r>
      <w:r w:rsidRPr="00F30C38">
        <w:rPr>
          <w:rFonts w:ascii="Arial" w:hAnsi="Arial" w:cs="Arial"/>
          <w:sz w:val="22"/>
          <w:szCs w:val="22"/>
        </w:rPr>
        <w:t xml:space="preserve"> ve výši </w:t>
      </w:r>
      <w:r w:rsidR="00A521AD">
        <w:rPr>
          <w:rFonts w:ascii="Arial" w:hAnsi="Arial" w:cs="Arial"/>
          <w:b/>
          <w:sz w:val="22"/>
          <w:szCs w:val="22"/>
        </w:rPr>
        <w:t>2</w:t>
      </w:r>
      <w:r w:rsidR="0097506B" w:rsidRPr="0097506B">
        <w:rPr>
          <w:rFonts w:ascii="Arial" w:hAnsi="Arial" w:cs="Arial"/>
          <w:b/>
          <w:sz w:val="22"/>
          <w:szCs w:val="22"/>
        </w:rPr>
        <w:t>0</w:t>
      </w:r>
      <w:r w:rsidRPr="0097506B">
        <w:rPr>
          <w:rFonts w:ascii="Arial" w:hAnsi="Arial" w:cs="Arial"/>
          <w:b/>
          <w:sz w:val="22"/>
          <w:szCs w:val="22"/>
        </w:rPr>
        <w:t>.</w:t>
      </w:r>
      <w:r w:rsidRPr="00B928F9">
        <w:rPr>
          <w:rFonts w:ascii="Arial" w:hAnsi="Arial" w:cs="Arial"/>
          <w:b/>
          <w:sz w:val="22"/>
          <w:szCs w:val="22"/>
        </w:rPr>
        <w:t>000.000,00 Kč</w:t>
      </w:r>
      <w:r w:rsidR="0097506B">
        <w:rPr>
          <w:rFonts w:ascii="Arial" w:hAnsi="Arial" w:cs="Arial"/>
          <w:b/>
          <w:sz w:val="22"/>
          <w:szCs w:val="22"/>
        </w:rPr>
        <w:t xml:space="preserve">. </w:t>
      </w:r>
      <w:r w:rsidR="0097506B" w:rsidRPr="0097506B">
        <w:rPr>
          <w:rFonts w:ascii="Arial" w:hAnsi="Arial" w:cs="Arial"/>
          <w:sz w:val="22"/>
          <w:szCs w:val="22"/>
        </w:rPr>
        <w:t>T</w:t>
      </w:r>
      <w:r w:rsidRPr="00F30C38">
        <w:rPr>
          <w:rFonts w:ascii="Arial" w:hAnsi="Arial" w:cs="Arial"/>
          <w:sz w:val="22"/>
          <w:szCs w:val="22"/>
        </w:rPr>
        <w:t>ato částka</w:t>
      </w:r>
      <w:r>
        <w:rPr>
          <w:rFonts w:ascii="Arial" w:hAnsi="Arial" w:cs="Arial"/>
          <w:sz w:val="22"/>
          <w:szCs w:val="22"/>
        </w:rPr>
        <w:t xml:space="preserve">, </w:t>
      </w:r>
      <w:r w:rsidRPr="00F30C38">
        <w:rPr>
          <w:rFonts w:ascii="Arial" w:hAnsi="Arial" w:cs="Arial"/>
          <w:sz w:val="22"/>
          <w:szCs w:val="22"/>
        </w:rPr>
        <w:t>kromě své finanční rezervní funkce</w:t>
      </w:r>
      <w:r>
        <w:rPr>
          <w:rFonts w:ascii="Arial" w:hAnsi="Arial" w:cs="Arial"/>
          <w:sz w:val="22"/>
          <w:szCs w:val="22"/>
        </w:rPr>
        <w:t xml:space="preserve">, </w:t>
      </w:r>
      <w:r w:rsidR="0097506B">
        <w:rPr>
          <w:rFonts w:ascii="Arial" w:hAnsi="Arial" w:cs="Arial"/>
          <w:sz w:val="22"/>
          <w:szCs w:val="22"/>
        </w:rPr>
        <w:t xml:space="preserve">kdy není jednoznačně stanoveno, na jaké aktivity zůstatek ZBÚ bude použit, </w:t>
      </w:r>
      <w:r w:rsidRPr="00F30C38">
        <w:rPr>
          <w:rFonts w:ascii="Arial" w:hAnsi="Arial" w:cs="Arial"/>
          <w:sz w:val="22"/>
          <w:szCs w:val="22"/>
        </w:rPr>
        <w:t>má za úkol překonávat nedostatek peněžních prostředků v průběhu roku.</w:t>
      </w:r>
      <w:r>
        <w:rPr>
          <w:rFonts w:ascii="Arial" w:hAnsi="Arial" w:cs="Arial"/>
          <w:sz w:val="22"/>
          <w:szCs w:val="22"/>
        </w:rPr>
        <w:t xml:space="preserve"> </w:t>
      </w:r>
      <w:r w:rsidR="00C27622">
        <w:rPr>
          <w:rFonts w:ascii="Arial" w:hAnsi="Arial" w:cs="Arial"/>
          <w:sz w:val="22"/>
          <w:szCs w:val="22"/>
        </w:rPr>
        <w:t>V minulých letech byla ta</w:t>
      </w:r>
      <w:r w:rsidR="00A01C8E">
        <w:rPr>
          <w:rFonts w:ascii="Arial" w:hAnsi="Arial" w:cs="Arial"/>
          <w:sz w:val="22"/>
          <w:szCs w:val="22"/>
        </w:rPr>
        <w:t>t</w:t>
      </w:r>
      <w:r w:rsidR="00C27622">
        <w:rPr>
          <w:rFonts w:ascii="Arial" w:hAnsi="Arial" w:cs="Arial"/>
          <w:sz w:val="22"/>
          <w:szCs w:val="22"/>
        </w:rPr>
        <w:t>o rezerva několikrát použita a vždy se rezervace této částky jevila jako přínosná.</w:t>
      </w:r>
    </w:p>
    <w:p w:rsidR="0043335D" w:rsidRPr="00A01C8E" w:rsidRDefault="00D430B8" w:rsidP="00C27622">
      <w:pPr>
        <w:jc w:val="both"/>
        <w:rPr>
          <w:rFonts w:ascii="Arial" w:hAnsi="Arial" w:cs="Arial"/>
          <w:i/>
          <w:color w:val="CC00CC"/>
          <w:sz w:val="22"/>
          <w:szCs w:val="22"/>
        </w:rPr>
      </w:pPr>
      <w:r>
        <w:rPr>
          <w:rFonts w:ascii="Arial" w:hAnsi="Arial" w:cs="Arial"/>
          <w:i/>
          <w:color w:val="CC00CC"/>
          <w:sz w:val="22"/>
          <w:szCs w:val="22"/>
        </w:rPr>
        <w:t xml:space="preserve">     </w:t>
      </w:r>
      <w:r w:rsidR="00C27622" w:rsidRPr="00A01C8E">
        <w:rPr>
          <w:rFonts w:ascii="Arial" w:hAnsi="Arial" w:cs="Arial"/>
          <w:i/>
          <w:color w:val="CC00CC"/>
          <w:sz w:val="22"/>
          <w:szCs w:val="22"/>
        </w:rPr>
        <w:t xml:space="preserve">   </w:t>
      </w:r>
      <w:r w:rsidR="0043335D" w:rsidRPr="00A01C8E">
        <w:rPr>
          <w:rFonts w:ascii="Arial" w:hAnsi="Arial" w:cs="Arial"/>
          <w:i/>
          <w:color w:val="CC00CC"/>
          <w:sz w:val="22"/>
          <w:szCs w:val="22"/>
        </w:rPr>
        <w:t xml:space="preserve">K použití </w:t>
      </w:r>
      <w:r w:rsidR="00C27622" w:rsidRPr="00A01C8E">
        <w:rPr>
          <w:rFonts w:ascii="Arial" w:hAnsi="Arial" w:cs="Arial"/>
          <w:i/>
          <w:color w:val="CC00CC"/>
          <w:sz w:val="22"/>
          <w:szCs w:val="22"/>
        </w:rPr>
        <w:t xml:space="preserve">pak </w:t>
      </w:r>
      <w:r w:rsidR="0043335D" w:rsidRPr="00A01C8E">
        <w:rPr>
          <w:rFonts w:ascii="Arial" w:hAnsi="Arial" w:cs="Arial"/>
          <w:i/>
          <w:color w:val="CC00CC"/>
          <w:sz w:val="22"/>
          <w:szCs w:val="22"/>
        </w:rPr>
        <w:t xml:space="preserve">zůstává volných zdrojů </w:t>
      </w:r>
      <w:r w:rsidR="00422414">
        <w:rPr>
          <w:rFonts w:ascii="Arial" w:hAnsi="Arial" w:cs="Arial"/>
          <w:i/>
          <w:color w:val="CC00CC"/>
          <w:sz w:val="22"/>
          <w:szCs w:val="22"/>
        </w:rPr>
        <w:t>99</w:t>
      </w:r>
      <w:r w:rsidR="0043335D" w:rsidRPr="00A01C8E">
        <w:rPr>
          <w:rFonts w:ascii="Arial" w:hAnsi="Arial" w:cs="Arial"/>
          <w:i/>
          <w:color w:val="CC00CC"/>
          <w:sz w:val="22"/>
          <w:szCs w:val="22"/>
        </w:rPr>
        <w:t>.</w:t>
      </w:r>
      <w:r w:rsidR="00422414">
        <w:rPr>
          <w:rFonts w:ascii="Arial" w:hAnsi="Arial" w:cs="Arial"/>
          <w:i/>
          <w:color w:val="CC00CC"/>
          <w:sz w:val="22"/>
          <w:szCs w:val="22"/>
        </w:rPr>
        <w:t>564</w:t>
      </w:r>
      <w:r w:rsidR="0043335D" w:rsidRPr="00A01C8E">
        <w:rPr>
          <w:rFonts w:ascii="Arial" w:hAnsi="Arial" w:cs="Arial"/>
          <w:i/>
          <w:color w:val="CC00CC"/>
          <w:sz w:val="22"/>
          <w:szCs w:val="22"/>
        </w:rPr>
        <w:t>.</w:t>
      </w:r>
      <w:r w:rsidR="00422414">
        <w:rPr>
          <w:rFonts w:ascii="Arial" w:hAnsi="Arial" w:cs="Arial"/>
          <w:i/>
          <w:color w:val="CC00CC"/>
          <w:sz w:val="22"/>
          <w:szCs w:val="22"/>
        </w:rPr>
        <w:t>13</w:t>
      </w:r>
      <w:r w:rsidR="00557171">
        <w:rPr>
          <w:rFonts w:ascii="Arial" w:hAnsi="Arial" w:cs="Arial"/>
          <w:i/>
          <w:color w:val="CC00CC"/>
          <w:sz w:val="22"/>
          <w:szCs w:val="22"/>
        </w:rPr>
        <w:t>1</w:t>
      </w:r>
      <w:r w:rsidR="00E641FF">
        <w:rPr>
          <w:rFonts w:ascii="Arial" w:hAnsi="Arial" w:cs="Arial"/>
          <w:i/>
          <w:color w:val="CC00CC"/>
          <w:sz w:val="22"/>
          <w:szCs w:val="22"/>
        </w:rPr>
        <w:t>,</w:t>
      </w:r>
      <w:r w:rsidR="00557171">
        <w:rPr>
          <w:rFonts w:ascii="Arial" w:hAnsi="Arial" w:cs="Arial"/>
          <w:i/>
          <w:color w:val="CC00CC"/>
          <w:sz w:val="22"/>
          <w:szCs w:val="22"/>
        </w:rPr>
        <w:t>19</w:t>
      </w:r>
      <w:r w:rsidR="0043335D" w:rsidRPr="00A01C8E">
        <w:rPr>
          <w:rFonts w:ascii="Arial" w:hAnsi="Arial" w:cs="Arial"/>
          <w:i/>
          <w:color w:val="CC00CC"/>
          <w:sz w:val="22"/>
          <w:szCs w:val="22"/>
        </w:rPr>
        <w:t xml:space="preserve"> Kč.</w:t>
      </w:r>
    </w:p>
    <w:p w:rsidR="00C27622" w:rsidRPr="00D105FC" w:rsidRDefault="00C27622" w:rsidP="00C27622">
      <w:pPr>
        <w:jc w:val="both"/>
        <w:rPr>
          <w:rFonts w:ascii="Arial" w:hAnsi="Arial" w:cs="Arial"/>
          <w:sz w:val="22"/>
          <w:szCs w:val="22"/>
        </w:rPr>
      </w:pPr>
    </w:p>
    <w:p w:rsidR="00A521AD" w:rsidRPr="007634C1" w:rsidRDefault="00C27622" w:rsidP="00A521AD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97506B">
        <w:rPr>
          <w:rFonts w:ascii="Arial" w:hAnsi="Arial" w:cs="Arial"/>
          <w:sz w:val="22"/>
          <w:szCs w:val="22"/>
        </w:rPr>
        <w:t>Dá</w:t>
      </w:r>
      <w:r w:rsidR="0097506B">
        <w:rPr>
          <w:rFonts w:ascii="Arial" w:hAnsi="Arial" w:cs="Arial"/>
          <w:sz w:val="22"/>
          <w:szCs w:val="22"/>
        </w:rPr>
        <w:t>le</w:t>
      </w:r>
      <w:r w:rsidR="00D430B8" w:rsidRPr="00D430B8">
        <w:rPr>
          <w:rFonts w:ascii="Arial" w:hAnsi="Arial" w:cs="Arial"/>
          <w:sz w:val="22"/>
          <w:szCs w:val="22"/>
        </w:rPr>
        <w:t xml:space="preserve"> </w:t>
      </w:r>
      <w:r w:rsidR="00D430B8">
        <w:rPr>
          <w:rFonts w:ascii="Arial" w:hAnsi="Arial" w:cs="Arial"/>
          <w:sz w:val="22"/>
          <w:szCs w:val="22"/>
        </w:rPr>
        <w:t>j</w:t>
      </w:r>
      <w:r w:rsidR="00CC4E64">
        <w:rPr>
          <w:rFonts w:ascii="Arial" w:hAnsi="Arial" w:cs="Arial"/>
          <w:sz w:val="22"/>
          <w:szCs w:val="22"/>
        </w:rPr>
        <w:t>sou</w:t>
      </w:r>
      <w:r w:rsidR="00D430B8">
        <w:rPr>
          <w:rFonts w:ascii="Arial" w:hAnsi="Arial" w:cs="Arial"/>
          <w:sz w:val="22"/>
          <w:szCs w:val="22"/>
        </w:rPr>
        <w:t xml:space="preserve"> ze zůstatku ZBÚ </w:t>
      </w:r>
      <w:r w:rsidR="00CC4E64">
        <w:rPr>
          <w:rFonts w:ascii="Arial" w:hAnsi="Arial" w:cs="Arial"/>
          <w:sz w:val="22"/>
          <w:szCs w:val="22"/>
        </w:rPr>
        <w:t>navrženy finance</w:t>
      </w:r>
      <w:r w:rsidR="00D430B8">
        <w:rPr>
          <w:rFonts w:ascii="Arial" w:hAnsi="Arial" w:cs="Arial"/>
          <w:sz w:val="22"/>
          <w:szCs w:val="22"/>
        </w:rPr>
        <w:t xml:space="preserve"> na následující akce: </w:t>
      </w:r>
    </w:p>
    <w:p w:rsidR="007634C1" w:rsidRDefault="007634C1" w:rsidP="007634C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0"/>
        <w:gridCol w:w="2340"/>
      </w:tblGrid>
      <w:tr w:rsidR="002C5B47" w:rsidTr="002C5B47">
        <w:trPr>
          <w:trHeight w:val="285"/>
        </w:trPr>
        <w:tc>
          <w:tcPr>
            <w:tcW w:w="7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FARO - Římskokatolická farnost Panny Marie - dotace (související s opravou konkatedrály Panny Marie - viz příloha)</w:t>
            </w:r>
          </w:p>
        </w:tc>
        <w:tc>
          <w:tcPr>
            <w:tcW w:w="23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1 500 000,00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PRI - kotelna ZŠ B. Němcové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PRI - MŠ Komárov přístavba (+ spoluúčast MČ Komárov 2.000.000,00 Kč)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13 000 000,00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PRI - Vlaštovičky hasičárna (+ spoluúčast MČ Vlaštovičky 1.300.000,00 Kč)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5 500 000,00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PRI - MŠ Havlíčkova (výměna oken,zateplení)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7 000 000,00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PRI - Krnovská splašková kanalizace Jaktarka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23 000 000,00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PRI - Mostní most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24 000 000,00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PRI - projektové dokumentace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5 000 000,00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Technické služby jmenovité akce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odbor MMO - kotelna Knihovna Petra Bezruče Opava 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MMO - pasportizace budov ZŠ, MŠ a jiných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INFO - WIFI v centru města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2 000 000,00</w:t>
            </w:r>
          </w:p>
        </w:tc>
      </w:tr>
      <w:tr w:rsidR="002C5B47" w:rsidTr="002C5B47">
        <w:trPr>
          <w:trHeight w:val="285"/>
        </w:trPr>
        <w:tc>
          <w:tcPr>
            <w:tcW w:w="75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RMSP - Koncept chytřejšího města Opava - Bikesharing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B47" w:rsidRDefault="002C5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</w:tbl>
    <w:p w:rsidR="002C5B47" w:rsidRDefault="002C5B47" w:rsidP="007634C1">
      <w:pPr>
        <w:jc w:val="both"/>
        <w:rPr>
          <w:rFonts w:ascii="Arial" w:hAnsi="Arial" w:cs="Arial"/>
          <w:sz w:val="22"/>
          <w:szCs w:val="22"/>
        </w:rPr>
      </w:pPr>
    </w:p>
    <w:p w:rsidR="0097506B" w:rsidRPr="00D430B8" w:rsidRDefault="007634C1" w:rsidP="00D430B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7506B" w:rsidRPr="00D430B8">
        <w:rPr>
          <w:rFonts w:ascii="Arial" w:hAnsi="Arial" w:cs="Arial"/>
          <w:sz w:val="22"/>
          <w:szCs w:val="22"/>
        </w:rPr>
        <w:t xml:space="preserve">bytek </w:t>
      </w:r>
      <w:r>
        <w:rPr>
          <w:rFonts w:ascii="Arial" w:hAnsi="Arial" w:cs="Arial"/>
          <w:sz w:val="22"/>
          <w:szCs w:val="22"/>
        </w:rPr>
        <w:t xml:space="preserve">ve výši </w:t>
      </w:r>
      <w:r w:rsidR="002C5B47">
        <w:rPr>
          <w:rFonts w:ascii="Arial" w:hAnsi="Arial" w:cs="Arial"/>
          <w:sz w:val="22"/>
          <w:szCs w:val="22"/>
        </w:rPr>
        <w:t>764</w:t>
      </w:r>
      <w:r>
        <w:rPr>
          <w:rFonts w:ascii="Arial" w:hAnsi="Arial" w:cs="Arial"/>
          <w:sz w:val="22"/>
          <w:szCs w:val="22"/>
        </w:rPr>
        <w:t>.</w:t>
      </w:r>
      <w:r w:rsidR="002C5B47">
        <w:rPr>
          <w:rFonts w:ascii="Arial" w:hAnsi="Arial" w:cs="Arial"/>
          <w:sz w:val="22"/>
          <w:szCs w:val="22"/>
        </w:rPr>
        <w:t>131</w:t>
      </w:r>
      <w:r>
        <w:rPr>
          <w:rFonts w:ascii="Arial" w:hAnsi="Arial" w:cs="Arial"/>
          <w:sz w:val="22"/>
          <w:szCs w:val="22"/>
        </w:rPr>
        <w:t>,</w:t>
      </w:r>
      <w:r w:rsidR="002C5B47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Kč do rezervy FARO</w:t>
      </w:r>
      <w:r w:rsidR="00D430B8" w:rsidRPr="00D430B8">
        <w:rPr>
          <w:rFonts w:ascii="Arial" w:hAnsi="Arial" w:cs="Arial"/>
          <w:sz w:val="22"/>
          <w:szCs w:val="22"/>
        </w:rPr>
        <w:t>.</w:t>
      </w:r>
    </w:p>
    <w:p w:rsidR="009533E3" w:rsidRDefault="009533E3" w:rsidP="009533E3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7634C1" w:rsidRDefault="007634C1" w:rsidP="009533E3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vypořádání za rok 201</w:t>
      </w:r>
      <w:r w:rsidR="0042241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řeší rovněž zapojení jiných zdrojů, než je zůstatek ZBÚ</w:t>
      </w:r>
      <w:r w:rsidR="00586C5C">
        <w:rPr>
          <w:rFonts w:ascii="Arial" w:hAnsi="Arial" w:cs="Arial"/>
          <w:sz w:val="22"/>
          <w:szCs w:val="22"/>
        </w:rPr>
        <w:t>.</w:t>
      </w:r>
    </w:p>
    <w:p w:rsidR="00586C5C" w:rsidRDefault="00586C5C" w:rsidP="009533E3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86C5C" w:rsidRPr="00422414" w:rsidRDefault="00422414" w:rsidP="00586C5C">
      <w:pPr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586C5C">
        <w:rPr>
          <w:rFonts w:ascii="Arial" w:hAnsi="Arial" w:cs="Arial"/>
          <w:sz w:val="22"/>
          <w:szCs w:val="22"/>
        </w:rPr>
        <w:t xml:space="preserve"> </w:t>
      </w:r>
      <w:r w:rsidR="00586C5C" w:rsidRPr="00422414">
        <w:rPr>
          <w:rFonts w:ascii="Arial" w:hAnsi="Arial" w:cs="Arial"/>
          <w:b/>
          <w:sz w:val="22"/>
          <w:szCs w:val="22"/>
        </w:rPr>
        <w:t>FV zapojením dlouhodobého úvěru s KB a.s. ve výši 460 mil. Kč z roku 2017</w:t>
      </w:r>
    </w:p>
    <w:p w:rsidR="009533E3" w:rsidRDefault="009533E3" w:rsidP="009533E3">
      <w:pPr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97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0"/>
        <w:gridCol w:w="2340"/>
      </w:tblGrid>
      <w:tr w:rsidR="00422414" w:rsidTr="00422414">
        <w:trPr>
          <w:trHeight w:val="285"/>
        </w:trPr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Pr="00422414" w:rsidRDefault="00422414">
            <w:pPr>
              <w:rPr>
                <w:rFonts w:ascii="Arial" w:hAnsi="Arial" w:cs="Arial"/>
                <w:sz w:val="20"/>
                <w:szCs w:val="20"/>
              </w:rPr>
            </w:pPr>
            <w:r w:rsidRPr="00422414">
              <w:rPr>
                <w:rFonts w:ascii="Arial" w:hAnsi="Arial" w:cs="Arial"/>
                <w:sz w:val="20"/>
                <w:szCs w:val="20"/>
              </w:rPr>
              <w:t>odbor PRI - ORG 0007869 Vlaštovičky + Jarkovice splašková kanalizace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Pr="00422414" w:rsidRDefault="00422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414">
              <w:rPr>
                <w:rFonts w:ascii="Arial" w:hAnsi="Arial" w:cs="Arial"/>
                <w:sz w:val="20"/>
                <w:szCs w:val="20"/>
              </w:rPr>
              <w:t>44 947 500,00</w:t>
            </w:r>
          </w:p>
        </w:tc>
      </w:tr>
      <w:tr w:rsidR="00422414" w:rsidTr="00422414">
        <w:trPr>
          <w:trHeight w:val="285"/>
        </w:trPr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Pr="00422414" w:rsidRDefault="00422414">
            <w:pPr>
              <w:rPr>
                <w:rFonts w:ascii="Arial" w:hAnsi="Arial" w:cs="Arial"/>
                <w:sz w:val="20"/>
                <w:szCs w:val="20"/>
              </w:rPr>
            </w:pPr>
            <w:r w:rsidRPr="00422414">
              <w:rPr>
                <w:rFonts w:ascii="Arial" w:hAnsi="Arial" w:cs="Arial"/>
                <w:sz w:val="20"/>
                <w:szCs w:val="20"/>
              </w:rPr>
              <w:t>odbor PRI - ORG 0007787 ZŠ B.Němcové přístavba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Default="00422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24 710 356,22</w:t>
            </w:r>
          </w:p>
        </w:tc>
      </w:tr>
      <w:tr w:rsidR="00422414" w:rsidTr="00422414">
        <w:trPr>
          <w:trHeight w:val="285"/>
        </w:trPr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Pr="00422414" w:rsidRDefault="00422414">
            <w:pPr>
              <w:rPr>
                <w:rFonts w:ascii="Arial" w:hAnsi="Arial" w:cs="Arial"/>
                <w:sz w:val="20"/>
                <w:szCs w:val="20"/>
              </w:rPr>
            </w:pPr>
            <w:r w:rsidRPr="00422414">
              <w:rPr>
                <w:rFonts w:ascii="Arial" w:hAnsi="Arial" w:cs="Arial"/>
                <w:sz w:val="20"/>
                <w:szCs w:val="20"/>
              </w:rPr>
              <w:t>odbor PRI - ORG 0007719 Zlatníky splašková kanalizace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Default="00422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4 711 964,92</w:t>
            </w:r>
          </w:p>
        </w:tc>
      </w:tr>
      <w:tr w:rsidR="00422414" w:rsidTr="00422414">
        <w:trPr>
          <w:trHeight w:val="285"/>
        </w:trPr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Pr="00422414" w:rsidRDefault="00422414">
            <w:pPr>
              <w:rPr>
                <w:rFonts w:ascii="Arial" w:hAnsi="Arial" w:cs="Arial"/>
                <w:sz w:val="20"/>
                <w:szCs w:val="20"/>
              </w:rPr>
            </w:pPr>
            <w:r w:rsidRPr="00422414">
              <w:rPr>
                <w:rFonts w:ascii="Arial" w:hAnsi="Arial" w:cs="Arial"/>
                <w:sz w:val="20"/>
                <w:szCs w:val="20"/>
              </w:rPr>
              <w:t>odbor PRI - ORG 0007718 Milostovice splašková kanalizace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Default="00422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1 741 440,84</w:t>
            </w:r>
          </w:p>
        </w:tc>
      </w:tr>
      <w:tr w:rsidR="00422414" w:rsidTr="00422414">
        <w:trPr>
          <w:trHeight w:val="285"/>
        </w:trPr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Pr="00422414" w:rsidRDefault="00422414">
            <w:pPr>
              <w:rPr>
                <w:rFonts w:ascii="Arial" w:hAnsi="Arial" w:cs="Arial"/>
                <w:sz w:val="20"/>
                <w:szCs w:val="20"/>
              </w:rPr>
            </w:pPr>
            <w:r w:rsidRPr="00422414">
              <w:rPr>
                <w:rFonts w:ascii="Arial" w:hAnsi="Arial" w:cs="Arial"/>
                <w:sz w:val="20"/>
                <w:szCs w:val="20"/>
              </w:rPr>
              <w:lastRenderedPageBreak/>
              <w:t>odbor PRI - ORG 0007651 Penzion Hálkova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Default="00422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78 955 559,87</w:t>
            </w:r>
          </w:p>
        </w:tc>
      </w:tr>
      <w:tr w:rsidR="00422414" w:rsidTr="00422414">
        <w:trPr>
          <w:trHeight w:val="285"/>
        </w:trPr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Pr="00422414" w:rsidRDefault="00422414">
            <w:pPr>
              <w:rPr>
                <w:rFonts w:ascii="Arial" w:hAnsi="Arial" w:cs="Arial"/>
                <w:sz w:val="20"/>
                <w:szCs w:val="20"/>
              </w:rPr>
            </w:pPr>
            <w:r w:rsidRPr="00422414">
              <w:rPr>
                <w:rFonts w:ascii="Arial" w:hAnsi="Arial" w:cs="Arial"/>
                <w:sz w:val="20"/>
                <w:szCs w:val="20"/>
              </w:rPr>
              <w:t>odbor PRI - ORG 0007598 ZŠ Otická zateplení, výměna oken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Default="00422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19 475 578,87</w:t>
            </w:r>
          </w:p>
        </w:tc>
      </w:tr>
      <w:tr w:rsidR="00422414" w:rsidTr="00422414">
        <w:trPr>
          <w:trHeight w:val="285"/>
        </w:trPr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Pr="00422414" w:rsidRDefault="00422414">
            <w:pPr>
              <w:rPr>
                <w:rFonts w:ascii="Arial" w:hAnsi="Arial" w:cs="Arial"/>
                <w:sz w:val="20"/>
                <w:szCs w:val="20"/>
              </w:rPr>
            </w:pPr>
            <w:r w:rsidRPr="00422414">
              <w:rPr>
                <w:rFonts w:ascii="Arial" w:hAnsi="Arial" w:cs="Arial"/>
                <w:sz w:val="20"/>
                <w:szCs w:val="20"/>
              </w:rPr>
              <w:t>odbor PRI - ORG 0007576 ZŠ Otická nástavba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2414" w:rsidRDefault="00422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7 367 961,00</w:t>
            </w:r>
          </w:p>
        </w:tc>
      </w:tr>
      <w:tr w:rsidR="00586C5C" w:rsidTr="00586C5C">
        <w:trPr>
          <w:trHeight w:val="285"/>
        </w:trPr>
        <w:tc>
          <w:tcPr>
            <w:tcW w:w="73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86C5C" w:rsidRDefault="00586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jednotlivé položky dle přílohy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86C5C" w:rsidRPr="00422414" w:rsidRDefault="00422414" w:rsidP="0042241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414">
              <w:rPr>
                <w:rFonts w:ascii="Arial" w:hAnsi="Arial" w:cs="Arial"/>
                <w:b/>
                <w:bCs/>
                <w:sz w:val="22"/>
                <w:szCs w:val="22"/>
              </w:rPr>
              <w:t>181</w:t>
            </w:r>
            <w:r w:rsidR="00586C5C" w:rsidRPr="00422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22414">
              <w:rPr>
                <w:rFonts w:ascii="Arial" w:hAnsi="Arial" w:cs="Arial"/>
                <w:b/>
                <w:bCs/>
                <w:sz w:val="22"/>
                <w:szCs w:val="22"/>
              </w:rPr>
              <w:t>910</w:t>
            </w:r>
            <w:r w:rsidR="00586C5C" w:rsidRPr="00422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22414">
              <w:rPr>
                <w:rFonts w:ascii="Arial" w:hAnsi="Arial" w:cs="Arial"/>
                <w:b/>
                <w:bCs/>
                <w:sz w:val="22"/>
                <w:szCs w:val="22"/>
              </w:rPr>
              <w:t>361</w:t>
            </w:r>
            <w:r w:rsidR="00586C5C" w:rsidRPr="00422414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422414"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</w:tr>
    </w:tbl>
    <w:p w:rsidR="00586C5C" w:rsidRDefault="00586C5C" w:rsidP="009533E3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533E3" w:rsidRDefault="00422414" w:rsidP="00586C5C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86C5C">
        <w:rPr>
          <w:rFonts w:ascii="Arial" w:hAnsi="Arial" w:cs="Arial"/>
          <w:sz w:val="22"/>
          <w:szCs w:val="22"/>
        </w:rPr>
        <w:t xml:space="preserve"> </w:t>
      </w:r>
      <w:r w:rsidR="009533E3" w:rsidRPr="002900E8">
        <w:rPr>
          <w:rFonts w:ascii="Arial" w:hAnsi="Arial" w:cs="Arial"/>
          <w:sz w:val="22"/>
          <w:szCs w:val="22"/>
        </w:rPr>
        <w:t xml:space="preserve">Finanční vypořádání zůstatku </w:t>
      </w:r>
      <w:r w:rsidR="009533E3" w:rsidRPr="00422414">
        <w:rPr>
          <w:rFonts w:ascii="Arial" w:hAnsi="Arial" w:cs="Arial"/>
          <w:b/>
          <w:sz w:val="22"/>
          <w:szCs w:val="22"/>
        </w:rPr>
        <w:t>sociálního fondu</w:t>
      </w:r>
      <w:r w:rsidR="00586C5C">
        <w:rPr>
          <w:rFonts w:ascii="Arial" w:hAnsi="Arial" w:cs="Arial"/>
          <w:sz w:val="22"/>
          <w:szCs w:val="22"/>
        </w:rPr>
        <w:t xml:space="preserve"> zapojením zůstatku </w:t>
      </w:r>
      <w:r w:rsidR="009533E3" w:rsidRPr="002900E8">
        <w:rPr>
          <w:rFonts w:ascii="Arial" w:hAnsi="Arial" w:cs="Arial"/>
          <w:sz w:val="22"/>
          <w:szCs w:val="22"/>
        </w:rPr>
        <w:t xml:space="preserve"> </w:t>
      </w:r>
      <w:r w:rsidR="00586C5C">
        <w:rPr>
          <w:rFonts w:ascii="Arial" w:hAnsi="Arial" w:cs="Arial"/>
          <w:sz w:val="22"/>
          <w:szCs w:val="22"/>
        </w:rPr>
        <w:t>dle zásad použití, kdy se nevyčerpaná část převádí do dalšího roku – vi</w:t>
      </w:r>
      <w:r>
        <w:rPr>
          <w:rFonts w:ascii="Arial" w:hAnsi="Arial" w:cs="Arial"/>
          <w:sz w:val="22"/>
          <w:szCs w:val="22"/>
        </w:rPr>
        <w:t xml:space="preserve">z příloha č. 1, list soc. fond ve výši </w:t>
      </w:r>
      <w:r w:rsidRPr="00422414">
        <w:rPr>
          <w:rFonts w:ascii="Arial" w:hAnsi="Arial" w:cs="Arial"/>
          <w:b/>
          <w:sz w:val="22"/>
          <w:szCs w:val="22"/>
        </w:rPr>
        <w:t>100.000,00 Kč.</w:t>
      </w:r>
      <w:r w:rsidR="00586C5C">
        <w:rPr>
          <w:rFonts w:ascii="Arial" w:hAnsi="Arial" w:cs="Arial"/>
          <w:sz w:val="22"/>
          <w:szCs w:val="22"/>
        </w:rPr>
        <w:t xml:space="preserve"> </w:t>
      </w:r>
      <w:r w:rsidR="009533E3">
        <w:rPr>
          <w:rFonts w:ascii="Arial" w:hAnsi="Arial" w:cs="Arial"/>
          <w:sz w:val="22"/>
          <w:szCs w:val="22"/>
        </w:rPr>
        <w:t>Vzhledem k tomu, že použití sociálního fondu máme zapojeno v rozpočtu, je nutné zapojit i toto FV s použitím finančních zdrojů sociálního fondu.</w:t>
      </w:r>
    </w:p>
    <w:p w:rsidR="0043335D" w:rsidRPr="009B48E1" w:rsidRDefault="0043335D" w:rsidP="00F57A65">
      <w:pPr>
        <w:jc w:val="both"/>
        <w:rPr>
          <w:rFonts w:ascii="Arial" w:hAnsi="Arial" w:cs="Arial"/>
          <w:sz w:val="22"/>
          <w:szCs w:val="22"/>
        </w:rPr>
      </w:pPr>
    </w:p>
    <w:p w:rsidR="0043335D" w:rsidRPr="00797673" w:rsidRDefault="0043335D" w:rsidP="004B7C67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9B48E1">
        <w:rPr>
          <w:rFonts w:ascii="Arial" w:hAnsi="Arial" w:cs="Arial"/>
          <w:sz w:val="22"/>
          <w:szCs w:val="22"/>
        </w:rPr>
        <w:t xml:space="preserve">Návrh na </w:t>
      </w:r>
      <w:r w:rsidR="00621EDF">
        <w:rPr>
          <w:rFonts w:ascii="Arial" w:hAnsi="Arial" w:cs="Arial"/>
          <w:sz w:val="22"/>
          <w:szCs w:val="22"/>
        </w:rPr>
        <w:t xml:space="preserve">zapojení zůstatku ZBÚ </w:t>
      </w:r>
      <w:r w:rsidRPr="009B48E1">
        <w:rPr>
          <w:rFonts w:ascii="Arial" w:hAnsi="Arial" w:cs="Arial"/>
          <w:sz w:val="22"/>
          <w:szCs w:val="22"/>
        </w:rPr>
        <w:t>je v</w:t>
      </w:r>
      <w:r w:rsidR="00621EDF">
        <w:rPr>
          <w:rFonts w:ascii="Arial" w:hAnsi="Arial" w:cs="Arial"/>
          <w:sz w:val="22"/>
          <w:szCs w:val="22"/>
        </w:rPr>
        <w:t> </w:t>
      </w:r>
      <w:r w:rsidR="00621EDF" w:rsidRPr="004C3256">
        <w:rPr>
          <w:rFonts w:ascii="Arial" w:hAnsi="Arial" w:cs="Arial"/>
          <w:sz w:val="22"/>
          <w:szCs w:val="22"/>
        </w:rPr>
        <w:t xml:space="preserve">příloze č. </w:t>
      </w:r>
      <w:r w:rsidR="00586C5C" w:rsidRPr="004C3256">
        <w:rPr>
          <w:rFonts w:ascii="Arial" w:hAnsi="Arial" w:cs="Arial"/>
          <w:sz w:val="22"/>
          <w:szCs w:val="22"/>
        </w:rPr>
        <w:t>2</w:t>
      </w:r>
      <w:r w:rsidR="00621EDF" w:rsidRPr="004C3256">
        <w:rPr>
          <w:rFonts w:ascii="Arial" w:hAnsi="Arial" w:cs="Arial"/>
          <w:sz w:val="22"/>
          <w:szCs w:val="22"/>
        </w:rPr>
        <w:t xml:space="preserve"> </w:t>
      </w:r>
      <w:r w:rsidRPr="004C3256">
        <w:rPr>
          <w:rFonts w:ascii="Arial" w:hAnsi="Arial" w:cs="Arial"/>
          <w:sz w:val="22"/>
          <w:szCs w:val="22"/>
        </w:rPr>
        <w:t xml:space="preserve"> </w:t>
      </w:r>
      <w:r w:rsidR="00797673" w:rsidRPr="004C3256">
        <w:rPr>
          <w:rFonts w:ascii="Arial" w:hAnsi="Arial" w:cs="Arial"/>
          <w:i/>
          <w:sz w:val="22"/>
          <w:szCs w:val="22"/>
        </w:rPr>
        <w:t>„zapojení</w:t>
      </w:r>
      <w:r w:rsidR="002507DA" w:rsidRPr="004C3256">
        <w:rPr>
          <w:rFonts w:ascii="Arial" w:hAnsi="Arial" w:cs="Arial"/>
          <w:i/>
          <w:sz w:val="22"/>
          <w:szCs w:val="22"/>
        </w:rPr>
        <w:t>_z</w:t>
      </w:r>
      <w:r w:rsidR="004B7C67" w:rsidRPr="004C3256">
        <w:rPr>
          <w:rFonts w:ascii="Arial" w:hAnsi="Arial" w:cs="Arial"/>
          <w:i/>
          <w:sz w:val="22"/>
          <w:szCs w:val="22"/>
        </w:rPr>
        <w:t>ů</w:t>
      </w:r>
      <w:r w:rsidR="002507DA" w:rsidRPr="004C3256">
        <w:rPr>
          <w:rFonts w:ascii="Arial" w:hAnsi="Arial" w:cs="Arial"/>
          <w:i/>
          <w:sz w:val="22"/>
          <w:szCs w:val="22"/>
        </w:rPr>
        <w:t>statku_ZB</w:t>
      </w:r>
      <w:r w:rsidR="004B7C67" w:rsidRPr="004C3256">
        <w:rPr>
          <w:rFonts w:ascii="Arial" w:hAnsi="Arial" w:cs="Arial"/>
          <w:i/>
          <w:sz w:val="22"/>
          <w:szCs w:val="22"/>
        </w:rPr>
        <w:t>Ú_201</w:t>
      </w:r>
      <w:r w:rsidR="00422414" w:rsidRPr="004C3256">
        <w:rPr>
          <w:rFonts w:ascii="Arial" w:hAnsi="Arial" w:cs="Arial"/>
          <w:i/>
          <w:sz w:val="22"/>
          <w:szCs w:val="22"/>
        </w:rPr>
        <w:t>8</w:t>
      </w:r>
      <w:r w:rsidRPr="004C3256">
        <w:rPr>
          <w:rFonts w:ascii="Arial" w:hAnsi="Arial" w:cs="Arial"/>
          <w:i/>
          <w:sz w:val="22"/>
          <w:szCs w:val="22"/>
        </w:rPr>
        <w:t>“</w:t>
      </w:r>
      <w:r w:rsidR="00621EDF" w:rsidRPr="004C3256">
        <w:rPr>
          <w:rFonts w:ascii="Arial" w:hAnsi="Arial" w:cs="Arial"/>
          <w:i/>
          <w:sz w:val="22"/>
          <w:szCs w:val="22"/>
        </w:rPr>
        <w:t>.</w:t>
      </w:r>
    </w:p>
    <w:p w:rsidR="00621EDF" w:rsidRDefault="00797673" w:rsidP="004B7C67">
      <w:pPr>
        <w:ind w:left="142"/>
        <w:jc w:val="both"/>
        <w:rPr>
          <w:rFonts w:ascii="Arial" w:hAnsi="Arial" w:cs="Arial"/>
          <w:sz w:val="22"/>
          <w:szCs w:val="22"/>
        </w:rPr>
      </w:pPr>
      <w:r w:rsidRPr="00797673">
        <w:rPr>
          <w:rFonts w:ascii="Arial" w:hAnsi="Arial" w:cs="Arial"/>
          <w:sz w:val="22"/>
          <w:szCs w:val="22"/>
        </w:rPr>
        <w:t>V</w:t>
      </w:r>
      <w:r w:rsidR="00EA43BB" w:rsidRPr="00797673">
        <w:rPr>
          <w:rFonts w:ascii="Arial" w:hAnsi="Arial" w:cs="Arial"/>
          <w:sz w:val="22"/>
          <w:szCs w:val="22"/>
        </w:rPr>
        <w:t> </w:t>
      </w:r>
      <w:r w:rsidR="00EA43BB" w:rsidRPr="004C3256">
        <w:rPr>
          <w:rFonts w:ascii="Arial" w:hAnsi="Arial" w:cs="Arial"/>
          <w:sz w:val="22"/>
          <w:szCs w:val="22"/>
        </w:rPr>
        <w:t xml:space="preserve">příloze č. </w:t>
      </w:r>
      <w:r w:rsidR="00586C5C" w:rsidRPr="004C3256">
        <w:rPr>
          <w:rFonts w:ascii="Arial" w:hAnsi="Arial" w:cs="Arial"/>
          <w:sz w:val="22"/>
          <w:szCs w:val="22"/>
        </w:rPr>
        <w:t>3</w:t>
      </w:r>
      <w:r w:rsidR="00EA43BB" w:rsidRPr="004C3256">
        <w:rPr>
          <w:rFonts w:ascii="Arial" w:hAnsi="Arial" w:cs="Arial"/>
          <w:sz w:val="22"/>
          <w:szCs w:val="22"/>
        </w:rPr>
        <w:t xml:space="preserve"> </w:t>
      </w:r>
      <w:r w:rsidRPr="004C3256">
        <w:rPr>
          <w:rFonts w:ascii="Arial" w:hAnsi="Arial" w:cs="Arial"/>
          <w:i/>
          <w:sz w:val="22"/>
          <w:szCs w:val="22"/>
        </w:rPr>
        <w:t>„</w:t>
      </w:r>
      <w:r w:rsidR="00EA43BB" w:rsidRPr="004C3256">
        <w:rPr>
          <w:rFonts w:ascii="Arial" w:hAnsi="Arial" w:cs="Arial"/>
          <w:i/>
          <w:sz w:val="22"/>
          <w:szCs w:val="22"/>
        </w:rPr>
        <w:t>zapojení zůstatku ZBÚ 2007- 201</w:t>
      </w:r>
      <w:r w:rsidR="00422414" w:rsidRPr="004C3256">
        <w:rPr>
          <w:rFonts w:ascii="Arial" w:hAnsi="Arial" w:cs="Arial"/>
          <w:i/>
          <w:sz w:val="22"/>
          <w:szCs w:val="22"/>
        </w:rPr>
        <w:t>8</w:t>
      </w:r>
      <w:r w:rsidRPr="004C3256">
        <w:rPr>
          <w:rFonts w:ascii="Arial" w:hAnsi="Arial" w:cs="Arial"/>
          <w:i/>
          <w:sz w:val="22"/>
          <w:szCs w:val="22"/>
        </w:rPr>
        <w:t>“</w:t>
      </w:r>
      <w:r w:rsidRPr="00797673">
        <w:rPr>
          <w:rFonts w:ascii="Arial" w:hAnsi="Arial" w:cs="Arial"/>
          <w:sz w:val="22"/>
          <w:szCs w:val="22"/>
        </w:rPr>
        <w:t xml:space="preserve"> </w:t>
      </w:r>
      <w:r w:rsidR="00D40EB7">
        <w:rPr>
          <w:rFonts w:ascii="Arial" w:hAnsi="Arial" w:cs="Arial"/>
          <w:sz w:val="22"/>
          <w:szCs w:val="22"/>
        </w:rPr>
        <w:t>ˇjsou uvedeny p</w:t>
      </w:r>
      <w:r w:rsidR="00913319" w:rsidRPr="00797673">
        <w:rPr>
          <w:rFonts w:ascii="Arial" w:hAnsi="Arial" w:cs="Arial"/>
          <w:sz w:val="22"/>
          <w:szCs w:val="22"/>
        </w:rPr>
        <w:t>ro přehled</w:t>
      </w:r>
      <w:r w:rsidR="00D40EB7">
        <w:rPr>
          <w:rFonts w:ascii="Arial" w:hAnsi="Arial" w:cs="Arial"/>
          <w:sz w:val="22"/>
          <w:szCs w:val="22"/>
        </w:rPr>
        <w:t xml:space="preserve"> </w:t>
      </w:r>
      <w:r w:rsidR="00EA43BB" w:rsidRPr="00797673">
        <w:rPr>
          <w:rFonts w:ascii="Arial" w:hAnsi="Arial" w:cs="Arial"/>
          <w:sz w:val="22"/>
          <w:szCs w:val="22"/>
        </w:rPr>
        <w:t>finance</w:t>
      </w:r>
      <w:r w:rsidR="00D40EB7">
        <w:rPr>
          <w:rFonts w:ascii="Arial" w:hAnsi="Arial" w:cs="Arial"/>
          <w:sz w:val="22"/>
          <w:szCs w:val="22"/>
        </w:rPr>
        <w:t xml:space="preserve">, které </w:t>
      </w:r>
      <w:r w:rsidR="00EA43BB" w:rsidRPr="00797673">
        <w:rPr>
          <w:rFonts w:ascii="Arial" w:hAnsi="Arial" w:cs="Arial"/>
          <w:sz w:val="22"/>
          <w:szCs w:val="22"/>
        </w:rPr>
        <w:t>byly k rozdělení v minulých letech</w:t>
      </w:r>
      <w:r w:rsidR="00D40EB7">
        <w:rPr>
          <w:rFonts w:ascii="Arial" w:hAnsi="Arial" w:cs="Arial"/>
          <w:sz w:val="22"/>
          <w:szCs w:val="22"/>
        </w:rPr>
        <w:t>.</w:t>
      </w:r>
    </w:p>
    <w:p w:rsidR="00D40EB7" w:rsidRDefault="00D40EB7" w:rsidP="004B7C6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Pr="004C3256">
        <w:rPr>
          <w:rFonts w:ascii="Arial" w:hAnsi="Arial" w:cs="Arial"/>
          <w:sz w:val="22"/>
          <w:szCs w:val="22"/>
        </w:rPr>
        <w:t xml:space="preserve">příloze č. </w:t>
      </w:r>
      <w:r w:rsidR="00586C5C" w:rsidRPr="004C3256">
        <w:rPr>
          <w:rFonts w:ascii="Arial" w:hAnsi="Arial" w:cs="Arial"/>
          <w:sz w:val="22"/>
          <w:szCs w:val="22"/>
        </w:rPr>
        <w:t>4</w:t>
      </w:r>
      <w:r w:rsidRPr="004C3256">
        <w:rPr>
          <w:rFonts w:ascii="Arial" w:hAnsi="Arial" w:cs="Arial"/>
          <w:sz w:val="22"/>
          <w:szCs w:val="22"/>
        </w:rPr>
        <w:t xml:space="preserve"> </w:t>
      </w:r>
      <w:r w:rsidRPr="004C3256">
        <w:rPr>
          <w:rFonts w:ascii="Arial" w:hAnsi="Arial" w:cs="Arial"/>
          <w:i/>
          <w:sz w:val="22"/>
          <w:szCs w:val="22"/>
        </w:rPr>
        <w:t>„FV_201</w:t>
      </w:r>
      <w:r w:rsidR="009B5638" w:rsidRPr="004C3256">
        <w:rPr>
          <w:rFonts w:ascii="Arial" w:hAnsi="Arial" w:cs="Arial"/>
          <w:i/>
          <w:sz w:val="22"/>
          <w:szCs w:val="22"/>
        </w:rPr>
        <w:t>8</w:t>
      </w:r>
      <w:r w:rsidRPr="004C3256">
        <w:rPr>
          <w:rFonts w:ascii="Arial" w:hAnsi="Arial" w:cs="Arial"/>
          <w:i/>
          <w:sz w:val="22"/>
          <w:szCs w:val="22"/>
        </w:rPr>
        <w:t>_MČ“</w:t>
      </w:r>
      <w:r>
        <w:rPr>
          <w:rFonts w:ascii="Arial" w:hAnsi="Arial" w:cs="Arial"/>
          <w:sz w:val="22"/>
          <w:szCs w:val="22"/>
        </w:rPr>
        <w:t xml:space="preserve"> je v tabulkách výpočet pro převedení nevyčerpaných financí z roku 201</w:t>
      </w:r>
      <w:r w:rsidR="009B563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u jednotlivých městských částí.</w:t>
      </w:r>
    </w:p>
    <w:p w:rsidR="00D40EB7" w:rsidRDefault="00D40EB7" w:rsidP="004D6901">
      <w:pPr>
        <w:jc w:val="both"/>
        <w:rPr>
          <w:rFonts w:ascii="Arial" w:hAnsi="Arial" w:cs="Arial"/>
          <w:sz w:val="22"/>
          <w:szCs w:val="22"/>
        </w:rPr>
      </w:pPr>
    </w:p>
    <w:p w:rsidR="00D40EB7" w:rsidRPr="00797673" w:rsidRDefault="00586C5C" w:rsidP="004B7C6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Pr="004C3256">
        <w:rPr>
          <w:rFonts w:ascii="Arial" w:hAnsi="Arial" w:cs="Arial"/>
          <w:sz w:val="22"/>
          <w:szCs w:val="22"/>
        </w:rPr>
        <w:t>příloze č. 5</w:t>
      </w:r>
      <w:r w:rsidR="00D40EB7" w:rsidRPr="004C3256">
        <w:rPr>
          <w:rFonts w:ascii="Arial" w:hAnsi="Arial" w:cs="Arial"/>
          <w:sz w:val="22"/>
          <w:szCs w:val="22"/>
        </w:rPr>
        <w:t xml:space="preserve"> </w:t>
      </w:r>
      <w:r w:rsidRPr="004C3256">
        <w:rPr>
          <w:rFonts w:ascii="Arial" w:hAnsi="Arial" w:cs="Arial"/>
          <w:i/>
          <w:sz w:val="22"/>
          <w:szCs w:val="22"/>
        </w:rPr>
        <w:t>„plnění_ukazatelů_rozpočtu_201</w:t>
      </w:r>
      <w:r w:rsidR="009B5638" w:rsidRPr="004C3256">
        <w:rPr>
          <w:rFonts w:ascii="Arial" w:hAnsi="Arial" w:cs="Arial"/>
          <w:i/>
          <w:sz w:val="22"/>
          <w:szCs w:val="22"/>
        </w:rPr>
        <w:t>8</w:t>
      </w:r>
      <w:r w:rsidR="00D40EB7" w:rsidRPr="004C3256">
        <w:rPr>
          <w:rFonts w:ascii="Arial" w:hAnsi="Arial" w:cs="Arial"/>
          <w:i/>
          <w:sz w:val="22"/>
          <w:szCs w:val="22"/>
        </w:rPr>
        <w:t>“</w:t>
      </w:r>
      <w:r w:rsidR="00D40EB7">
        <w:rPr>
          <w:rFonts w:ascii="Arial" w:hAnsi="Arial" w:cs="Arial"/>
          <w:sz w:val="22"/>
          <w:szCs w:val="22"/>
        </w:rPr>
        <w:t xml:space="preserve"> je pře</w:t>
      </w:r>
      <w:r>
        <w:rPr>
          <w:rFonts w:ascii="Arial" w:hAnsi="Arial" w:cs="Arial"/>
          <w:sz w:val="22"/>
          <w:szCs w:val="22"/>
        </w:rPr>
        <w:t>hled hospodaření SMO za rok 201</w:t>
      </w:r>
      <w:r w:rsidR="009B5638">
        <w:rPr>
          <w:rFonts w:ascii="Arial" w:hAnsi="Arial" w:cs="Arial"/>
          <w:sz w:val="22"/>
          <w:szCs w:val="22"/>
        </w:rPr>
        <w:t>8</w:t>
      </w:r>
      <w:r w:rsidR="00D40EB7">
        <w:rPr>
          <w:rFonts w:ascii="Arial" w:hAnsi="Arial" w:cs="Arial"/>
          <w:sz w:val="22"/>
          <w:szCs w:val="22"/>
        </w:rPr>
        <w:t xml:space="preserve"> v hrubých číslech. Podrobnější plnění příjmů a výdajů bude předloženo ZMO při schvalování závěrečného účtu za rok 201</w:t>
      </w:r>
      <w:r w:rsidR="009B5638">
        <w:rPr>
          <w:rFonts w:ascii="Arial" w:hAnsi="Arial" w:cs="Arial"/>
          <w:sz w:val="22"/>
          <w:szCs w:val="22"/>
        </w:rPr>
        <w:t>8</w:t>
      </w:r>
      <w:r w:rsidR="00D40EB7">
        <w:rPr>
          <w:rFonts w:ascii="Arial" w:hAnsi="Arial" w:cs="Arial"/>
          <w:sz w:val="22"/>
          <w:szCs w:val="22"/>
        </w:rPr>
        <w:t xml:space="preserve"> v červnu 201</w:t>
      </w:r>
      <w:r w:rsidR="009B5638">
        <w:rPr>
          <w:rFonts w:ascii="Arial" w:hAnsi="Arial" w:cs="Arial"/>
          <w:sz w:val="22"/>
          <w:szCs w:val="22"/>
        </w:rPr>
        <w:t>9</w:t>
      </w:r>
      <w:r w:rsidR="00D40EB7">
        <w:rPr>
          <w:rFonts w:ascii="Arial" w:hAnsi="Arial" w:cs="Arial"/>
          <w:sz w:val="22"/>
          <w:szCs w:val="22"/>
        </w:rPr>
        <w:t>.</w:t>
      </w:r>
    </w:p>
    <w:p w:rsidR="00621EDF" w:rsidRPr="00797673" w:rsidRDefault="00621EDF" w:rsidP="004D6901">
      <w:pPr>
        <w:jc w:val="both"/>
        <w:rPr>
          <w:rFonts w:ascii="Arial" w:hAnsi="Arial" w:cs="Arial"/>
          <w:sz w:val="22"/>
          <w:szCs w:val="22"/>
        </w:rPr>
      </w:pPr>
    </w:p>
    <w:p w:rsidR="0043335D" w:rsidRDefault="0043335D" w:rsidP="003400D2">
      <w:pPr>
        <w:rPr>
          <w:rFonts w:ascii="Arial" w:hAnsi="Arial" w:cs="Arial"/>
          <w:sz w:val="22"/>
          <w:szCs w:val="22"/>
        </w:rPr>
      </w:pPr>
    </w:p>
    <w:p w:rsidR="0043335D" w:rsidRPr="00F30C38" w:rsidRDefault="0043335D" w:rsidP="003400D2">
      <w:pPr>
        <w:rPr>
          <w:rFonts w:ascii="Arial" w:hAnsi="Arial" w:cs="Arial"/>
          <w:sz w:val="22"/>
          <w:szCs w:val="22"/>
        </w:rPr>
      </w:pPr>
    </w:p>
    <w:p w:rsidR="0043335D" w:rsidRPr="00F30C38" w:rsidRDefault="0043335D" w:rsidP="004B7C67">
      <w:pPr>
        <w:ind w:left="142"/>
        <w:rPr>
          <w:rFonts w:ascii="Arial" w:hAnsi="Arial" w:cs="Arial"/>
          <w:sz w:val="22"/>
          <w:szCs w:val="22"/>
        </w:rPr>
      </w:pPr>
      <w:r w:rsidRPr="00F30C38">
        <w:rPr>
          <w:rFonts w:ascii="Arial" w:hAnsi="Arial" w:cs="Arial"/>
          <w:sz w:val="22"/>
          <w:szCs w:val="22"/>
        </w:rPr>
        <w:t>Ing.</w:t>
      </w:r>
      <w:r w:rsidR="002507DA">
        <w:rPr>
          <w:rFonts w:ascii="Arial" w:hAnsi="Arial" w:cs="Arial"/>
          <w:sz w:val="22"/>
          <w:szCs w:val="22"/>
        </w:rPr>
        <w:t xml:space="preserve"> </w:t>
      </w:r>
      <w:r w:rsidRPr="00F30C38">
        <w:rPr>
          <w:rFonts w:ascii="Arial" w:hAnsi="Arial" w:cs="Arial"/>
          <w:sz w:val="22"/>
          <w:szCs w:val="22"/>
        </w:rPr>
        <w:t>Lenka Grigarová</w:t>
      </w:r>
    </w:p>
    <w:p w:rsidR="002507DA" w:rsidRDefault="0043335D" w:rsidP="004B7C67">
      <w:pPr>
        <w:ind w:left="142"/>
        <w:rPr>
          <w:rFonts w:ascii="Arial" w:hAnsi="Arial" w:cs="Arial"/>
          <w:sz w:val="22"/>
          <w:szCs w:val="22"/>
        </w:rPr>
      </w:pPr>
      <w:r w:rsidRPr="00F30C38">
        <w:rPr>
          <w:rFonts w:ascii="Arial" w:hAnsi="Arial" w:cs="Arial"/>
          <w:sz w:val="22"/>
          <w:szCs w:val="22"/>
        </w:rPr>
        <w:t>vedoucí oddělen</w:t>
      </w:r>
      <w:r w:rsidR="002507DA">
        <w:rPr>
          <w:rFonts w:ascii="Arial" w:hAnsi="Arial" w:cs="Arial"/>
          <w:sz w:val="22"/>
          <w:szCs w:val="22"/>
        </w:rPr>
        <w:t>í rozpočtu a ekonomických agend</w:t>
      </w:r>
    </w:p>
    <w:p w:rsidR="0043335D" w:rsidRPr="00F30C38" w:rsidRDefault="002507DA" w:rsidP="004B7C67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oboru finančního a rozpočtového</w:t>
      </w:r>
      <w:r w:rsidR="0043335D" w:rsidRPr="00F30C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sectPr w:rsidR="0043335D" w:rsidRPr="00F30C38" w:rsidSect="00B23E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1D" w:rsidRDefault="00F62F1D">
      <w:r>
        <w:separator/>
      </w:r>
    </w:p>
  </w:endnote>
  <w:endnote w:type="continuationSeparator" w:id="0">
    <w:p w:rsidR="00F62F1D" w:rsidRDefault="00F6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5D" w:rsidRPr="003F247D" w:rsidRDefault="0043335D" w:rsidP="003F247D">
    <w:pPr>
      <w:pStyle w:val="Zpat"/>
      <w:jc w:val="center"/>
      <w:rPr>
        <w:sz w:val="16"/>
        <w:szCs w:val="16"/>
      </w:rPr>
    </w:pPr>
    <w:r w:rsidRPr="003F247D">
      <w:rPr>
        <w:rStyle w:val="slostrnky"/>
        <w:sz w:val="16"/>
        <w:szCs w:val="16"/>
      </w:rPr>
      <w:fldChar w:fldCharType="begin"/>
    </w:r>
    <w:r w:rsidRPr="003F247D">
      <w:rPr>
        <w:rStyle w:val="slostrnky"/>
        <w:sz w:val="16"/>
        <w:szCs w:val="16"/>
      </w:rPr>
      <w:instrText xml:space="preserve"> PAGE </w:instrText>
    </w:r>
    <w:r w:rsidRPr="003F247D">
      <w:rPr>
        <w:rStyle w:val="slostrnky"/>
        <w:sz w:val="16"/>
        <w:szCs w:val="16"/>
      </w:rPr>
      <w:fldChar w:fldCharType="separate"/>
    </w:r>
    <w:r w:rsidR="00742787">
      <w:rPr>
        <w:rStyle w:val="slostrnky"/>
        <w:noProof/>
        <w:sz w:val="16"/>
        <w:szCs w:val="16"/>
      </w:rPr>
      <w:t>1</w:t>
    </w:r>
    <w:r w:rsidRPr="003F247D">
      <w:rPr>
        <w:rStyle w:val="slostrnky"/>
        <w:sz w:val="16"/>
        <w:szCs w:val="16"/>
      </w:rPr>
      <w:fldChar w:fldCharType="end"/>
    </w:r>
    <w:r w:rsidRPr="003F247D">
      <w:rPr>
        <w:rStyle w:val="slostrnky"/>
        <w:sz w:val="16"/>
        <w:szCs w:val="16"/>
      </w:rPr>
      <w:t>/</w:t>
    </w:r>
    <w:r w:rsidRPr="003F247D">
      <w:rPr>
        <w:rStyle w:val="slostrnky"/>
        <w:sz w:val="16"/>
        <w:szCs w:val="16"/>
      </w:rPr>
      <w:fldChar w:fldCharType="begin"/>
    </w:r>
    <w:r w:rsidRPr="003F247D">
      <w:rPr>
        <w:rStyle w:val="slostrnky"/>
        <w:sz w:val="16"/>
        <w:szCs w:val="16"/>
      </w:rPr>
      <w:instrText xml:space="preserve"> NUMPAGES </w:instrText>
    </w:r>
    <w:r w:rsidRPr="003F247D">
      <w:rPr>
        <w:rStyle w:val="slostrnky"/>
        <w:sz w:val="16"/>
        <w:szCs w:val="16"/>
      </w:rPr>
      <w:fldChar w:fldCharType="separate"/>
    </w:r>
    <w:r w:rsidR="00742787">
      <w:rPr>
        <w:rStyle w:val="slostrnky"/>
        <w:noProof/>
        <w:sz w:val="16"/>
        <w:szCs w:val="16"/>
      </w:rPr>
      <w:t>3</w:t>
    </w:r>
    <w:r w:rsidRPr="003F247D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1D" w:rsidRDefault="00F62F1D">
      <w:r>
        <w:separator/>
      </w:r>
    </w:p>
  </w:footnote>
  <w:footnote w:type="continuationSeparator" w:id="0">
    <w:p w:rsidR="00F62F1D" w:rsidRDefault="00F6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5D" w:rsidRPr="003F247D" w:rsidRDefault="0043335D">
    <w:pPr>
      <w:pStyle w:val="Zhlav"/>
      <w:rPr>
        <w:sz w:val="16"/>
        <w:szCs w:val="16"/>
      </w:rPr>
    </w:pPr>
    <w:r w:rsidRPr="003F247D">
      <w:rPr>
        <w:sz w:val="16"/>
        <w:szCs w:val="16"/>
      </w:rPr>
      <w:tab/>
    </w:r>
    <w:r w:rsidRPr="003F247D">
      <w:rPr>
        <w:sz w:val="16"/>
        <w:szCs w:val="16"/>
      </w:rPr>
      <w:tab/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A6"/>
    <w:multiLevelType w:val="hybridMultilevel"/>
    <w:tmpl w:val="66DA37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143E"/>
    <w:multiLevelType w:val="hybridMultilevel"/>
    <w:tmpl w:val="34003F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5288D"/>
    <w:multiLevelType w:val="hybridMultilevel"/>
    <w:tmpl w:val="A68269E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3F41AA0"/>
    <w:multiLevelType w:val="hybridMultilevel"/>
    <w:tmpl w:val="24AC67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458D7"/>
    <w:multiLevelType w:val="hybridMultilevel"/>
    <w:tmpl w:val="3DF68918"/>
    <w:lvl w:ilvl="0" w:tplc="DA00BC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C300528">
      <w:start w:val="1"/>
      <w:numFmt w:val="lowerLetter"/>
      <w:lvlText w:val="%2)"/>
      <w:lvlJc w:val="left"/>
      <w:pPr>
        <w:ind w:left="122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A2C275F"/>
    <w:multiLevelType w:val="hybridMultilevel"/>
    <w:tmpl w:val="B0A673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45F06"/>
    <w:multiLevelType w:val="hybridMultilevel"/>
    <w:tmpl w:val="2DFEB8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171567"/>
    <w:multiLevelType w:val="hybridMultilevel"/>
    <w:tmpl w:val="7AC694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4152AB"/>
    <w:multiLevelType w:val="hybridMultilevel"/>
    <w:tmpl w:val="9AF08D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C90AFF"/>
    <w:multiLevelType w:val="hybridMultilevel"/>
    <w:tmpl w:val="F7504FB6"/>
    <w:lvl w:ilvl="0" w:tplc="0405000F">
      <w:start w:val="1"/>
      <w:numFmt w:val="decimal"/>
      <w:lvlText w:val="%1.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58091E2B"/>
    <w:multiLevelType w:val="hybridMultilevel"/>
    <w:tmpl w:val="1EA4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AB6B9B"/>
    <w:multiLevelType w:val="hybridMultilevel"/>
    <w:tmpl w:val="64082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28164C"/>
    <w:multiLevelType w:val="hybridMultilevel"/>
    <w:tmpl w:val="B22E329A"/>
    <w:lvl w:ilvl="0" w:tplc="91EC94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C300528">
      <w:start w:val="1"/>
      <w:numFmt w:val="lowerLetter"/>
      <w:lvlText w:val="%2)"/>
      <w:lvlJc w:val="left"/>
      <w:pPr>
        <w:ind w:left="122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9872EDD"/>
    <w:multiLevelType w:val="hybridMultilevel"/>
    <w:tmpl w:val="34F4D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C7AC1"/>
    <w:multiLevelType w:val="hybridMultilevel"/>
    <w:tmpl w:val="3CD8969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794446A"/>
    <w:multiLevelType w:val="hybridMultilevel"/>
    <w:tmpl w:val="A4386EC2"/>
    <w:lvl w:ilvl="0" w:tplc="68E456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40FB2"/>
    <w:multiLevelType w:val="hybridMultilevel"/>
    <w:tmpl w:val="C2F83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0"/>
  </w:num>
  <w:num w:numId="10">
    <w:abstractNumId w:val="5"/>
  </w:num>
  <w:num w:numId="11">
    <w:abstractNumId w:val="0"/>
  </w:num>
  <w:num w:numId="12">
    <w:abstractNumId w:val="15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05B"/>
    <w:rsid w:val="00005792"/>
    <w:rsid w:val="000155B2"/>
    <w:rsid w:val="000171F2"/>
    <w:rsid w:val="000250CC"/>
    <w:rsid w:val="00027576"/>
    <w:rsid w:val="000338D9"/>
    <w:rsid w:val="00035FB8"/>
    <w:rsid w:val="00043973"/>
    <w:rsid w:val="00047F31"/>
    <w:rsid w:val="000544AF"/>
    <w:rsid w:val="000626F6"/>
    <w:rsid w:val="00075B49"/>
    <w:rsid w:val="000808C8"/>
    <w:rsid w:val="00081E5C"/>
    <w:rsid w:val="00091774"/>
    <w:rsid w:val="00092CA3"/>
    <w:rsid w:val="000A40FE"/>
    <w:rsid w:val="000A661C"/>
    <w:rsid w:val="000B2EC5"/>
    <w:rsid w:val="000B64A9"/>
    <w:rsid w:val="000C388C"/>
    <w:rsid w:val="000C4ABB"/>
    <w:rsid w:val="000C5CDC"/>
    <w:rsid w:val="000D0203"/>
    <w:rsid w:val="000D1668"/>
    <w:rsid w:val="000E5EC9"/>
    <w:rsid w:val="000F216B"/>
    <w:rsid w:val="000F2212"/>
    <w:rsid w:val="000F2426"/>
    <w:rsid w:val="000F6DE4"/>
    <w:rsid w:val="00101B46"/>
    <w:rsid w:val="001105C4"/>
    <w:rsid w:val="00123253"/>
    <w:rsid w:val="00144CF5"/>
    <w:rsid w:val="001532E7"/>
    <w:rsid w:val="0015396E"/>
    <w:rsid w:val="001A27CD"/>
    <w:rsid w:val="001B2074"/>
    <w:rsid w:val="001C1A17"/>
    <w:rsid w:val="001C1C26"/>
    <w:rsid w:val="001C3510"/>
    <w:rsid w:val="001C6D16"/>
    <w:rsid w:val="001D2B48"/>
    <w:rsid w:val="001D3532"/>
    <w:rsid w:val="001E672B"/>
    <w:rsid w:val="001F05FF"/>
    <w:rsid w:val="001F4CD1"/>
    <w:rsid w:val="001F70BC"/>
    <w:rsid w:val="00203423"/>
    <w:rsid w:val="00204581"/>
    <w:rsid w:val="0021544D"/>
    <w:rsid w:val="00230964"/>
    <w:rsid w:val="00232869"/>
    <w:rsid w:val="002467FE"/>
    <w:rsid w:val="002507DA"/>
    <w:rsid w:val="00262914"/>
    <w:rsid w:val="0026364E"/>
    <w:rsid w:val="00270C6A"/>
    <w:rsid w:val="00281A8A"/>
    <w:rsid w:val="002900E8"/>
    <w:rsid w:val="002A795A"/>
    <w:rsid w:val="002B0BC4"/>
    <w:rsid w:val="002B2618"/>
    <w:rsid w:val="002B6C07"/>
    <w:rsid w:val="002C5B47"/>
    <w:rsid w:val="002C61BA"/>
    <w:rsid w:val="002D459B"/>
    <w:rsid w:val="002F119B"/>
    <w:rsid w:val="00301349"/>
    <w:rsid w:val="00315EB5"/>
    <w:rsid w:val="00333F0A"/>
    <w:rsid w:val="003400D2"/>
    <w:rsid w:val="003529A9"/>
    <w:rsid w:val="00365DF0"/>
    <w:rsid w:val="003678ED"/>
    <w:rsid w:val="00381F04"/>
    <w:rsid w:val="00390B62"/>
    <w:rsid w:val="003A1013"/>
    <w:rsid w:val="003B6DA2"/>
    <w:rsid w:val="003C1BA2"/>
    <w:rsid w:val="003C54E5"/>
    <w:rsid w:val="003D368B"/>
    <w:rsid w:val="003D61AC"/>
    <w:rsid w:val="003E03E8"/>
    <w:rsid w:val="003F247D"/>
    <w:rsid w:val="0041028B"/>
    <w:rsid w:val="00420187"/>
    <w:rsid w:val="00422414"/>
    <w:rsid w:val="0043335D"/>
    <w:rsid w:val="004358F2"/>
    <w:rsid w:val="0043639E"/>
    <w:rsid w:val="00440006"/>
    <w:rsid w:val="00444D79"/>
    <w:rsid w:val="004456F6"/>
    <w:rsid w:val="0045061C"/>
    <w:rsid w:val="00452CF7"/>
    <w:rsid w:val="00457ABA"/>
    <w:rsid w:val="004618B9"/>
    <w:rsid w:val="00463370"/>
    <w:rsid w:val="00464C26"/>
    <w:rsid w:val="004734C0"/>
    <w:rsid w:val="00480DA8"/>
    <w:rsid w:val="00483B13"/>
    <w:rsid w:val="00484ADD"/>
    <w:rsid w:val="00495472"/>
    <w:rsid w:val="00497254"/>
    <w:rsid w:val="004B5DB5"/>
    <w:rsid w:val="004B7C67"/>
    <w:rsid w:val="004C118C"/>
    <w:rsid w:val="004C2E7C"/>
    <w:rsid w:val="004C3256"/>
    <w:rsid w:val="004C5F39"/>
    <w:rsid w:val="004D6901"/>
    <w:rsid w:val="004D77B2"/>
    <w:rsid w:val="004F423F"/>
    <w:rsid w:val="004F617F"/>
    <w:rsid w:val="004F7DA3"/>
    <w:rsid w:val="00520F95"/>
    <w:rsid w:val="00521D2A"/>
    <w:rsid w:val="0052322F"/>
    <w:rsid w:val="00523A8B"/>
    <w:rsid w:val="005241D0"/>
    <w:rsid w:val="0053384A"/>
    <w:rsid w:val="005536BB"/>
    <w:rsid w:val="00557171"/>
    <w:rsid w:val="00560D72"/>
    <w:rsid w:val="00571013"/>
    <w:rsid w:val="00572C7D"/>
    <w:rsid w:val="0057503F"/>
    <w:rsid w:val="005773C5"/>
    <w:rsid w:val="00586C5C"/>
    <w:rsid w:val="0059042D"/>
    <w:rsid w:val="0059318E"/>
    <w:rsid w:val="005A7B03"/>
    <w:rsid w:val="005B1500"/>
    <w:rsid w:val="005B59F9"/>
    <w:rsid w:val="005C1B42"/>
    <w:rsid w:val="005C6D29"/>
    <w:rsid w:val="005D4588"/>
    <w:rsid w:val="005E276C"/>
    <w:rsid w:val="005E40A1"/>
    <w:rsid w:val="005F0566"/>
    <w:rsid w:val="005F40E0"/>
    <w:rsid w:val="005F60B1"/>
    <w:rsid w:val="005F7A68"/>
    <w:rsid w:val="00611EEE"/>
    <w:rsid w:val="00615C6A"/>
    <w:rsid w:val="006218B9"/>
    <w:rsid w:val="00621EDF"/>
    <w:rsid w:val="00627FB1"/>
    <w:rsid w:val="006417BF"/>
    <w:rsid w:val="006436FE"/>
    <w:rsid w:val="006609FA"/>
    <w:rsid w:val="0066221D"/>
    <w:rsid w:val="00670E98"/>
    <w:rsid w:val="00694F81"/>
    <w:rsid w:val="00697143"/>
    <w:rsid w:val="006C3BF1"/>
    <w:rsid w:val="006C5720"/>
    <w:rsid w:val="006D4BCF"/>
    <w:rsid w:val="006D7751"/>
    <w:rsid w:val="006F740F"/>
    <w:rsid w:val="007056AD"/>
    <w:rsid w:val="00706A1E"/>
    <w:rsid w:val="00713765"/>
    <w:rsid w:val="0071544C"/>
    <w:rsid w:val="00725C1A"/>
    <w:rsid w:val="00740148"/>
    <w:rsid w:val="00742313"/>
    <w:rsid w:val="00742787"/>
    <w:rsid w:val="00746794"/>
    <w:rsid w:val="00751F93"/>
    <w:rsid w:val="007634C1"/>
    <w:rsid w:val="0076604D"/>
    <w:rsid w:val="007669F4"/>
    <w:rsid w:val="007819D9"/>
    <w:rsid w:val="0078725D"/>
    <w:rsid w:val="0079075F"/>
    <w:rsid w:val="00794A15"/>
    <w:rsid w:val="00797673"/>
    <w:rsid w:val="007A4A00"/>
    <w:rsid w:val="007A78F5"/>
    <w:rsid w:val="007B0562"/>
    <w:rsid w:val="007B4EC3"/>
    <w:rsid w:val="007B602F"/>
    <w:rsid w:val="007D1FBC"/>
    <w:rsid w:val="007E7325"/>
    <w:rsid w:val="007F47CF"/>
    <w:rsid w:val="008017B3"/>
    <w:rsid w:val="00803466"/>
    <w:rsid w:val="00810382"/>
    <w:rsid w:val="0082071C"/>
    <w:rsid w:val="00822E58"/>
    <w:rsid w:val="0082486D"/>
    <w:rsid w:val="008471A4"/>
    <w:rsid w:val="00850367"/>
    <w:rsid w:val="00850387"/>
    <w:rsid w:val="00850E58"/>
    <w:rsid w:val="0085275E"/>
    <w:rsid w:val="008533FF"/>
    <w:rsid w:val="00856FFE"/>
    <w:rsid w:val="00861449"/>
    <w:rsid w:val="00866679"/>
    <w:rsid w:val="0087126C"/>
    <w:rsid w:val="00873597"/>
    <w:rsid w:val="00880A46"/>
    <w:rsid w:val="00886E42"/>
    <w:rsid w:val="0089262B"/>
    <w:rsid w:val="00892869"/>
    <w:rsid w:val="00897186"/>
    <w:rsid w:val="008A4A99"/>
    <w:rsid w:val="008B4114"/>
    <w:rsid w:val="008D07F7"/>
    <w:rsid w:val="008D2A32"/>
    <w:rsid w:val="008D480A"/>
    <w:rsid w:val="008F1BB5"/>
    <w:rsid w:val="008F5869"/>
    <w:rsid w:val="00901931"/>
    <w:rsid w:val="00904CCD"/>
    <w:rsid w:val="0090524B"/>
    <w:rsid w:val="00905D04"/>
    <w:rsid w:val="00906708"/>
    <w:rsid w:val="00910F7C"/>
    <w:rsid w:val="00913319"/>
    <w:rsid w:val="0093010B"/>
    <w:rsid w:val="00934F98"/>
    <w:rsid w:val="009362CE"/>
    <w:rsid w:val="0095063D"/>
    <w:rsid w:val="009533E3"/>
    <w:rsid w:val="00955DCF"/>
    <w:rsid w:val="0095657D"/>
    <w:rsid w:val="00974B22"/>
    <w:rsid w:val="0097506B"/>
    <w:rsid w:val="00976C37"/>
    <w:rsid w:val="00980A66"/>
    <w:rsid w:val="00983063"/>
    <w:rsid w:val="0098405B"/>
    <w:rsid w:val="00984F91"/>
    <w:rsid w:val="0099511E"/>
    <w:rsid w:val="00996468"/>
    <w:rsid w:val="009A6307"/>
    <w:rsid w:val="009B48E1"/>
    <w:rsid w:val="009B5638"/>
    <w:rsid w:val="009C095B"/>
    <w:rsid w:val="009C52C8"/>
    <w:rsid w:val="009E259B"/>
    <w:rsid w:val="009F25B3"/>
    <w:rsid w:val="00A01B59"/>
    <w:rsid w:val="00A01C8E"/>
    <w:rsid w:val="00A03992"/>
    <w:rsid w:val="00A10D6F"/>
    <w:rsid w:val="00A16AC3"/>
    <w:rsid w:val="00A17C31"/>
    <w:rsid w:val="00A521AD"/>
    <w:rsid w:val="00A534FF"/>
    <w:rsid w:val="00A60AFD"/>
    <w:rsid w:val="00A7019F"/>
    <w:rsid w:val="00A71BCA"/>
    <w:rsid w:val="00A71FB7"/>
    <w:rsid w:val="00A7394C"/>
    <w:rsid w:val="00A910D4"/>
    <w:rsid w:val="00A91F55"/>
    <w:rsid w:val="00AA0854"/>
    <w:rsid w:val="00AC0B81"/>
    <w:rsid w:val="00AC1B39"/>
    <w:rsid w:val="00AD01C2"/>
    <w:rsid w:val="00AD72C5"/>
    <w:rsid w:val="00AE23E0"/>
    <w:rsid w:val="00AF2620"/>
    <w:rsid w:val="00AF3102"/>
    <w:rsid w:val="00AF5D0A"/>
    <w:rsid w:val="00AF77F6"/>
    <w:rsid w:val="00B010B1"/>
    <w:rsid w:val="00B01562"/>
    <w:rsid w:val="00B021DE"/>
    <w:rsid w:val="00B05C2C"/>
    <w:rsid w:val="00B157AC"/>
    <w:rsid w:val="00B15B83"/>
    <w:rsid w:val="00B17890"/>
    <w:rsid w:val="00B23EA0"/>
    <w:rsid w:val="00B4255D"/>
    <w:rsid w:val="00B43E5E"/>
    <w:rsid w:val="00B446A6"/>
    <w:rsid w:val="00B57256"/>
    <w:rsid w:val="00B7000C"/>
    <w:rsid w:val="00B704F8"/>
    <w:rsid w:val="00B773F7"/>
    <w:rsid w:val="00B81951"/>
    <w:rsid w:val="00B83452"/>
    <w:rsid w:val="00B8610D"/>
    <w:rsid w:val="00B91F86"/>
    <w:rsid w:val="00B921F7"/>
    <w:rsid w:val="00B928F9"/>
    <w:rsid w:val="00B95CD2"/>
    <w:rsid w:val="00BA042F"/>
    <w:rsid w:val="00BA121E"/>
    <w:rsid w:val="00BC43EB"/>
    <w:rsid w:val="00BC632E"/>
    <w:rsid w:val="00BC6826"/>
    <w:rsid w:val="00BC6C89"/>
    <w:rsid w:val="00BE2404"/>
    <w:rsid w:val="00BF7848"/>
    <w:rsid w:val="00C1542E"/>
    <w:rsid w:val="00C1736E"/>
    <w:rsid w:val="00C27622"/>
    <w:rsid w:val="00C27BA8"/>
    <w:rsid w:val="00C47771"/>
    <w:rsid w:val="00C6366E"/>
    <w:rsid w:val="00C64C9D"/>
    <w:rsid w:val="00C83793"/>
    <w:rsid w:val="00C856D8"/>
    <w:rsid w:val="00CC4E64"/>
    <w:rsid w:val="00CC7A35"/>
    <w:rsid w:val="00CD3036"/>
    <w:rsid w:val="00CD39C7"/>
    <w:rsid w:val="00CD4407"/>
    <w:rsid w:val="00CE5EEB"/>
    <w:rsid w:val="00CF4C71"/>
    <w:rsid w:val="00CF523B"/>
    <w:rsid w:val="00D056EC"/>
    <w:rsid w:val="00D05976"/>
    <w:rsid w:val="00D105FC"/>
    <w:rsid w:val="00D14DA5"/>
    <w:rsid w:val="00D35489"/>
    <w:rsid w:val="00D4026C"/>
    <w:rsid w:val="00D40EB7"/>
    <w:rsid w:val="00D430B8"/>
    <w:rsid w:val="00D44903"/>
    <w:rsid w:val="00D64865"/>
    <w:rsid w:val="00D67F80"/>
    <w:rsid w:val="00D711E8"/>
    <w:rsid w:val="00D71833"/>
    <w:rsid w:val="00D71EBA"/>
    <w:rsid w:val="00D7563D"/>
    <w:rsid w:val="00D8518A"/>
    <w:rsid w:val="00D93B74"/>
    <w:rsid w:val="00DA1011"/>
    <w:rsid w:val="00DC09BD"/>
    <w:rsid w:val="00DD225A"/>
    <w:rsid w:val="00DD4143"/>
    <w:rsid w:val="00DD70F9"/>
    <w:rsid w:val="00DF27EB"/>
    <w:rsid w:val="00DF3A77"/>
    <w:rsid w:val="00DF52ED"/>
    <w:rsid w:val="00E251D4"/>
    <w:rsid w:val="00E25F20"/>
    <w:rsid w:val="00E54A9C"/>
    <w:rsid w:val="00E56382"/>
    <w:rsid w:val="00E56F3E"/>
    <w:rsid w:val="00E641FF"/>
    <w:rsid w:val="00E65D7B"/>
    <w:rsid w:val="00E6625B"/>
    <w:rsid w:val="00E66615"/>
    <w:rsid w:val="00E92972"/>
    <w:rsid w:val="00E93A62"/>
    <w:rsid w:val="00EA2DE1"/>
    <w:rsid w:val="00EA3D88"/>
    <w:rsid w:val="00EA43BB"/>
    <w:rsid w:val="00ED7DAE"/>
    <w:rsid w:val="00EE0E9F"/>
    <w:rsid w:val="00EE65CB"/>
    <w:rsid w:val="00EE7153"/>
    <w:rsid w:val="00EF657A"/>
    <w:rsid w:val="00F05E24"/>
    <w:rsid w:val="00F07E2C"/>
    <w:rsid w:val="00F23D6D"/>
    <w:rsid w:val="00F2540E"/>
    <w:rsid w:val="00F25751"/>
    <w:rsid w:val="00F30C38"/>
    <w:rsid w:val="00F322E8"/>
    <w:rsid w:val="00F541AD"/>
    <w:rsid w:val="00F57A65"/>
    <w:rsid w:val="00F607BE"/>
    <w:rsid w:val="00F62F1D"/>
    <w:rsid w:val="00F710DE"/>
    <w:rsid w:val="00F818F4"/>
    <w:rsid w:val="00F94230"/>
    <w:rsid w:val="00FA6610"/>
    <w:rsid w:val="00FB0CC5"/>
    <w:rsid w:val="00FC2735"/>
    <w:rsid w:val="00FE1A02"/>
    <w:rsid w:val="00FE5A66"/>
    <w:rsid w:val="00FE732B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0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2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B2EC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F2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B2EC5"/>
    <w:rPr>
      <w:rFonts w:cs="Times New Roman"/>
      <w:sz w:val="24"/>
      <w:szCs w:val="24"/>
    </w:rPr>
  </w:style>
  <w:style w:type="character" w:styleId="slostrnky">
    <w:name w:val="page number"/>
    <w:uiPriority w:val="99"/>
    <w:rsid w:val="003F24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01B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B2EC5"/>
    <w:rPr>
      <w:rFonts w:cs="Times New Roman"/>
      <w:sz w:val="2"/>
    </w:rPr>
  </w:style>
  <w:style w:type="character" w:styleId="Hypertextovodkaz">
    <w:name w:val="Hyperlink"/>
    <w:uiPriority w:val="99"/>
    <w:rsid w:val="00866679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15396E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861449"/>
    <w:pPr>
      <w:ind w:left="720"/>
      <w:contextualSpacing/>
    </w:pPr>
  </w:style>
  <w:style w:type="paragraph" w:customStyle="1" w:styleId="dvodovzprva">
    <w:name w:val="důvodová zpráva"/>
    <w:basedOn w:val="Normln"/>
    <w:link w:val="dvodovzprvaChar"/>
    <w:rsid w:val="009C095B"/>
    <w:pPr>
      <w:spacing w:before="240"/>
    </w:pPr>
    <w:rPr>
      <w:rFonts w:ascii="Arial" w:eastAsia="Arial" w:hAnsi="Arial"/>
      <w:sz w:val="20"/>
      <w:lang w:eastAsia="en-US"/>
    </w:rPr>
  </w:style>
  <w:style w:type="character" w:customStyle="1" w:styleId="dvodovzprvaChar">
    <w:name w:val="důvodová zpráva Char"/>
    <w:link w:val="dvodovzprva"/>
    <w:rsid w:val="009C095B"/>
    <w:rPr>
      <w:rFonts w:ascii="Arial" w:eastAsia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návrhu na finanční vypořádání za rok 2003</vt:lpstr>
    </vt:vector>
  </TitlesOfParts>
  <Company>Magistrát města Opavy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návrhu na finanční vypořádání za rok 2003</dc:title>
  <dc:subject/>
  <dc:creator>LYNX</dc:creator>
  <cp:keywords/>
  <dc:description/>
  <cp:lastModifiedBy>Grigarová Lenka</cp:lastModifiedBy>
  <cp:revision>106</cp:revision>
  <cp:lastPrinted>2019-03-01T10:19:00Z</cp:lastPrinted>
  <dcterms:created xsi:type="dcterms:W3CDTF">2014-03-25T10:43:00Z</dcterms:created>
  <dcterms:modified xsi:type="dcterms:W3CDTF">2019-03-01T10:50:00Z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