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0" w:type="dxa"/>
        <w:tblLayout w:type="fixed"/>
        <w:tblLook w:val="01E0" w:firstRow="1" w:lastRow="1" w:firstColumn="1" w:lastColumn="1" w:noHBand="0" w:noVBand="0"/>
      </w:tblPr>
      <w:tblGrid>
        <w:gridCol w:w="4117"/>
        <w:gridCol w:w="5763"/>
      </w:tblGrid>
      <w:tr w:rsidR="00457D47" w:rsidRPr="00702DBF" w14:paraId="70BF0197" w14:textId="77777777" w:rsidTr="001D0C99">
        <w:trPr>
          <w:cantSplit/>
          <w:trHeight w:hRule="exact" w:val="3119"/>
        </w:trPr>
        <w:tc>
          <w:tcPr>
            <w:tcW w:w="9880" w:type="dxa"/>
            <w:gridSpan w:val="2"/>
            <w:noWrap/>
            <w:tcMar>
              <w:left w:w="0" w:type="dxa"/>
              <w:right w:w="0" w:type="dxa"/>
            </w:tcMar>
          </w:tcPr>
          <w:p w14:paraId="1B218A30" w14:textId="69E10EB5" w:rsidR="00457D47" w:rsidRPr="00470540" w:rsidRDefault="00457D47" w:rsidP="001D0C99">
            <w:pPr>
              <w:pStyle w:val="Smrnice"/>
              <w:rPr>
                <w:szCs w:val="56"/>
              </w:rPr>
            </w:pPr>
          </w:p>
        </w:tc>
      </w:tr>
      <w:tr w:rsidR="00457D47" w:rsidRPr="00702DBF" w14:paraId="0805CFA6" w14:textId="77777777" w:rsidTr="001D0C99">
        <w:trPr>
          <w:cantSplit/>
          <w:trHeight w:hRule="exact" w:val="3402"/>
        </w:trPr>
        <w:tc>
          <w:tcPr>
            <w:tcW w:w="9880" w:type="dxa"/>
            <w:gridSpan w:val="2"/>
            <w:noWrap/>
            <w:tcMar>
              <w:left w:w="0" w:type="dxa"/>
              <w:right w:w="0" w:type="dxa"/>
            </w:tcMar>
          </w:tcPr>
          <w:p w14:paraId="6AACF9DC" w14:textId="77777777" w:rsidR="00464686" w:rsidRDefault="0053770B" w:rsidP="00464686">
            <w:pPr>
              <w:pStyle w:val="Smrnice"/>
            </w:pPr>
            <w:r>
              <w:t xml:space="preserve">Program </w:t>
            </w:r>
          </w:p>
          <w:p w14:paraId="08FA5E71" w14:textId="19FF696E" w:rsidR="00457D47" w:rsidRPr="00702DBF" w:rsidRDefault="00464686" w:rsidP="007F085B">
            <w:pPr>
              <w:pStyle w:val="Smrnice"/>
            </w:pPr>
            <w:r>
              <w:t>kultura</w:t>
            </w:r>
            <w:r w:rsidR="00370026">
              <w:t xml:space="preserve"> 20</w:t>
            </w:r>
            <w:r w:rsidR="0006218C">
              <w:t>2</w:t>
            </w:r>
            <w:r w:rsidR="00404E1E">
              <w:t>1</w:t>
            </w:r>
          </w:p>
        </w:tc>
      </w:tr>
      <w:tr w:rsidR="00457D47" w14:paraId="578A6180" w14:textId="77777777" w:rsidTr="001D0C99">
        <w:trPr>
          <w:cantSplit/>
          <w:trHeight w:hRule="exact" w:val="2835"/>
        </w:trPr>
        <w:tc>
          <w:tcPr>
            <w:tcW w:w="4117" w:type="dxa"/>
            <w:noWrap/>
            <w:tcMar>
              <w:left w:w="0" w:type="dxa"/>
              <w:right w:w="0" w:type="dxa"/>
            </w:tcMar>
          </w:tcPr>
          <w:p w14:paraId="61FBC86D" w14:textId="77777777" w:rsidR="00457D47" w:rsidRPr="005E71FA" w:rsidRDefault="00457D47" w:rsidP="001D0C99">
            <w:pPr>
              <w:pStyle w:val="stranalev"/>
            </w:pPr>
          </w:p>
        </w:tc>
        <w:tc>
          <w:tcPr>
            <w:tcW w:w="5763" w:type="dxa"/>
            <w:noWrap/>
            <w:tcMar>
              <w:left w:w="0" w:type="dxa"/>
              <w:right w:w="0" w:type="dxa"/>
            </w:tcMar>
          </w:tcPr>
          <w:p w14:paraId="1344F57C" w14:textId="77777777" w:rsidR="00457D47" w:rsidRPr="005E71FA" w:rsidRDefault="00457D47" w:rsidP="001D0C99">
            <w:pPr>
              <w:pStyle w:val="stranaprav"/>
            </w:pPr>
          </w:p>
        </w:tc>
      </w:tr>
      <w:tr w:rsidR="00601795" w14:paraId="16279C2E" w14:textId="77777777" w:rsidTr="001D0C99">
        <w:trPr>
          <w:cantSplit/>
          <w:trHeight w:hRule="exact" w:val="284"/>
        </w:trPr>
        <w:tc>
          <w:tcPr>
            <w:tcW w:w="4117" w:type="dxa"/>
            <w:noWrap/>
            <w:tcMar>
              <w:left w:w="0" w:type="dxa"/>
              <w:right w:w="0" w:type="dxa"/>
            </w:tcMar>
          </w:tcPr>
          <w:p w14:paraId="72CB41F7" w14:textId="77777777" w:rsidR="00601795" w:rsidRPr="005E71FA" w:rsidRDefault="00601795" w:rsidP="001D0C99">
            <w:pPr>
              <w:pStyle w:val="stranalev"/>
            </w:pPr>
            <w:r>
              <w:t>Vyhlášen:</w:t>
            </w:r>
          </w:p>
        </w:tc>
        <w:tc>
          <w:tcPr>
            <w:tcW w:w="5763" w:type="dxa"/>
            <w:noWrap/>
            <w:tcMar>
              <w:left w:w="0" w:type="dxa"/>
              <w:right w:w="0" w:type="dxa"/>
            </w:tcMar>
          </w:tcPr>
          <w:p w14:paraId="7AAE9218" w14:textId="77777777" w:rsidR="00601795" w:rsidRPr="00AE3D67" w:rsidRDefault="00601795" w:rsidP="00370026">
            <w:pPr>
              <w:pStyle w:val="stranaprav"/>
            </w:pPr>
          </w:p>
        </w:tc>
      </w:tr>
      <w:tr w:rsidR="00601795" w14:paraId="5A3201DA" w14:textId="77777777" w:rsidTr="001D0C99">
        <w:trPr>
          <w:cantSplit/>
          <w:trHeight w:hRule="exact" w:val="284"/>
        </w:trPr>
        <w:tc>
          <w:tcPr>
            <w:tcW w:w="4117" w:type="dxa"/>
            <w:noWrap/>
            <w:tcMar>
              <w:left w:w="0" w:type="dxa"/>
              <w:right w:w="0" w:type="dxa"/>
            </w:tcMar>
          </w:tcPr>
          <w:p w14:paraId="089F5520" w14:textId="77777777" w:rsidR="00601795" w:rsidRPr="00A449FD" w:rsidRDefault="00601795" w:rsidP="001D0C99">
            <w:pPr>
              <w:pStyle w:val="stranalev"/>
            </w:pPr>
            <w:r w:rsidRPr="00A449FD">
              <w:t>Termín podání žádostí:</w:t>
            </w:r>
            <w:r w:rsidR="00737A86" w:rsidRPr="00A449FD">
              <w:t xml:space="preserve"> </w:t>
            </w:r>
          </w:p>
        </w:tc>
        <w:tc>
          <w:tcPr>
            <w:tcW w:w="5763" w:type="dxa"/>
            <w:noWrap/>
            <w:tcMar>
              <w:left w:w="0" w:type="dxa"/>
              <w:right w:w="0" w:type="dxa"/>
            </w:tcMar>
          </w:tcPr>
          <w:p w14:paraId="639159E1" w14:textId="7E2DE7D9" w:rsidR="00601795" w:rsidRPr="00A449FD" w:rsidRDefault="00F0240F" w:rsidP="00F0240F">
            <w:pPr>
              <w:pStyle w:val="stranaprav"/>
              <w:rPr>
                <w:color w:val="FF0000"/>
              </w:rPr>
            </w:pPr>
            <w:r>
              <w:rPr>
                <w:rFonts w:cs="Arial"/>
                <w:b/>
                <w:sz w:val="20"/>
                <w:szCs w:val="24"/>
                <w:lang w:eastAsia="en-US"/>
              </w:rPr>
              <w:t>Od 01</w:t>
            </w:r>
            <w:r w:rsidRPr="003A0269">
              <w:rPr>
                <w:rFonts w:cs="Arial"/>
                <w:b/>
                <w:sz w:val="20"/>
                <w:szCs w:val="24"/>
                <w:lang w:eastAsia="en-US"/>
              </w:rPr>
              <w:t xml:space="preserve">. </w:t>
            </w:r>
            <w:r>
              <w:rPr>
                <w:rFonts w:cs="Arial"/>
                <w:b/>
                <w:sz w:val="20"/>
                <w:szCs w:val="24"/>
                <w:lang w:eastAsia="en-US"/>
              </w:rPr>
              <w:t>09</w:t>
            </w:r>
            <w:r w:rsidRPr="003A0269">
              <w:rPr>
                <w:rFonts w:cs="Arial"/>
                <w:b/>
                <w:sz w:val="20"/>
                <w:szCs w:val="24"/>
                <w:lang w:eastAsia="en-US"/>
              </w:rPr>
              <w:t xml:space="preserve">. 2020 </w:t>
            </w:r>
            <w:r>
              <w:rPr>
                <w:rFonts w:cs="Arial"/>
                <w:b/>
                <w:sz w:val="20"/>
                <w:szCs w:val="24"/>
                <w:lang w:eastAsia="en-US"/>
              </w:rPr>
              <w:t>do</w:t>
            </w:r>
            <w:r w:rsidRPr="003A0269">
              <w:rPr>
                <w:rFonts w:cs="Arial"/>
                <w:b/>
                <w:sz w:val="20"/>
                <w:szCs w:val="24"/>
                <w:lang w:eastAsia="en-US"/>
              </w:rPr>
              <w:t xml:space="preserve"> </w:t>
            </w:r>
            <w:r>
              <w:rPr>
                <w:rFonts w:cs="Arial"/>
                <w:b/>
                <w:sz w:val="20"/>
                <w:szCs w:val="24"/>
                <w:lang w:eastAsia="en-US"/>
              </w:rPr>
              <w:t>30</w:t>
            </w:r>
            <w:r w:rsidRPr="003A0269">
              <w:rPr>
                <w:rFonts w:cs="Arial"/>
                <w:b/>
                <w:sz w:val="20"/>
                <w:szCs w:val="24"/>
                <w:lang w:eastAsia="en-US"/>
              </w:rPr>
              <w:t xml:space="preserve">. </w:t>
            </w:r>
            <w:r>
              <w:rPr>
                <w:rFonts w:cs="Arial"/>
                <w:b/>
                <w:sz w:val="20"/>
                <w:szCs w:val="24"/>
                <w:lang w:eastAsia="en-US"/>
              </w:rPr>
              <w:t>09</w:t>
            </w:r>
            <w:r w:rsidRPr="003A0269">
              <w:rPr>
                <w:rFonts w:cs="Arial"/>
                <w:b/>
                <w:sz w:val="20"/>
                <w:szCs w:val="24"/>
                <w:lang w:eastAsia="en-US"/>
              </w:rPr>
              <w:t>. 2020</w:t>
            </w:r>
          </w:p>
        </w:tc>
      </w:tr>
      <w:tr w:rsidR="00601795" w14:paraId="41C8664C" w14:textId="77777777" w:rsidTr="001D0C99">
        <w:trPr>
          <w:cantSplit/>
          <w:trHeight w:hRule="exact" w:val="737"/>
        </w:trPr>
        <w:tc>
          <w:tcPr>
            <w:tcW w:w="4117" w:type="dxa"/>
            <w:noWrap/>
            <w:tcMar>
              <w:left w:w="0" w:type="dxa"/>
              <w:right w:w="0" w:type="dxa"/>
            </w:tcMar>
          </w:tcPr>
          <w:p w14:paraId="4B7DDE5D" w14:textId="77777777" w:rsidR="00601795" w:rsidRPr="009177FD" w:rsidRDefault="00601795" w:rsidP="001D0C99">
            <w:pPr>
              <w:pStyle w:val="stranalev"/>
            </w:pPr>
          </w:p>
        </w:tc>
        <w:tc>
          <w:tcPr>
            <w:tcW w:w="5763" w:type="dxa"/>
            <w:noWrap/>
            <w:tcMar>
              <w:left w:w="0" w:type="dxa"/>
              <w:right w:w="0" w:type="dxa"/>
            </w:tcMar>
          </w:tcPr>
          <w:p w14:paraId="36C86B47" w14:textId="77777777" w:rsidR="00601795" w:rsidRPr="00AE3D67" w:rsidRDefault="00601795" w:rsidP="00B24DD0">
            <w:pPr>
              <w:pStyle w:val="stranaprav"/>
              <w:rPr>
                <w:color w:val="FF0000"/>
              </w:rPr>
            </w:pPr>
          </w:p>
        </w:tc>
      </w:tr>
      <w:tr w:rsidR="00601795" w14:paraId="427004EC" w14:textId="77777777" w:rsidTr="001D0C99">
        <w:trPr>
          <w:cantSplit/>
          <w:trHeight w:hRule="exact" w:val="510"/>
        </w:trPr>
        <w:tc>
          <w:tcPr>
            <w:tcW w:w="4117" w:type="dxa"/>
            <w:noWrap/>
            <w:tcMar>
              <w:left w:w="0" w:type="dxa"/>
              <w:right w:w="0" w:type="dxa"/>
            </w:tcMar>
          </w:tcPr>
          <w:p w14:paraId="400953D7" w14:textId="77777777" w:rsidR="00601795" w:rsidRPr="009177FD" w:rsidRDefault="00601795" w:rsidP="001D0C99">
            <w:pPr>
              <w:pStyle w:val="stranalev"/>
            </w:pPr>
          </w:p>
        </w:tc>
        <w:tc>
          <w:tcPr>
            <w:tcW w:w="5763" w:type="dxa"/>
            <w:noWrap/>
            <w:tcMar>
              <w:left w:w="0" w:type="dxa"/>
              <w:right w:w="0" w:type="dxa"/>
            </w:tcMar>
          </w:tcPr>
          <w:p w14:paraId="40E23DF7" w14:textId="77777777" w:rsidR="00601795" w:rsidRPr="00AE3D67" w:rsidRDefault="00601795" w:rsidP="00B24DD0">
            <w:pPr>
              <w:pStyle w:val="stranaprav"/>
            </w:pPr>
          </w:p>
        </w:tc>
      </w:tr>
      <w:tr w:rsidR="00601795" w14:paraId="214687FE" w14:textId="77777777" w:rsidTr="001D0C99">
        <w:trPr>
          <w:cantSplit/>
          <w:trHeight w:hRule="exact" w:val="737"/>
        </w:trPr>
        <w:tc>
          <w:tcPr>
            <w:tcW w:w="4117" w:type="dxa"/>
            <w:noWrap/>
            <w:tcMar>
              <w:left w:w="0" w:type="dxa"/>
              <w:right w:w="0" w:type="dxa"/>
            </w:tcMar>
          </w:tcPr>
          <w:p w14:paraId="5E79A38E" w14:textId="77777777" w:rsidR="00601795" w:rsidRPr="009177FD" w:rsidRDefault="00601795" w:rsidP="001D0C99">
            <w:pPr>
              <w:pStyle w:val="stranalev"/>
            </w:pPr>
            <w:r>
              <w:t>Schváleno:</w:t>
            </w:r>
          </w:p>
        </w:tc>
        <w:tc>
          <w:tcPr>
            <w:tcW w:w="5763" w:type="dxa"/>
            <w:noWrap/>
            <w:tcMar>
              <w:left w:w="0" w:type="dxa"/>
              <w:right w:w="0" w:type="dxa"/>
            </w:tcMar>
          </w:tcPr>
          <w:p w14:paraId="7B8465E9" w14:textId="61135B42" w:rsidR="00601795" w:rsidRPr="0014241D" w:rsidRDefault="00601795" w:rsidP="005B4B6E">
            <w:pPr>
              <w:pStyle w:val="stranaprav"/>
            </w:pPr>
            <w:r w:rsidRPr="0014241D">
              <w:t>Zastupitelstvem</w:t>
            </w:r>
            <w:r w:rsidR="00D2473F" w:rsidRPr="0014241D">
              <w:t xml:space="preserve"> statutárního města Opavy </w:t>
            </w:r>
            <w:r w:rsidR="00D2473F" w:rsidRPr="00F31301">
              <w:rPr>
                <w:rFonts w:cs="Arial"/>
              </w:rPr>
              <w:t>dne</w:t>
            </w:r>
            <w:r w:rsidR="00F31301" w:rsidRPr="00F31301">
              <w:rPr>
                <w:rFonts w:cs="Arial"/>
              </w:rPr>
              <w:t xml:space="preserve"> 22.6.2020</w:t>
            </w:r>
            <w:r w:rsidR="00D2473F" w:rsidRPr="0014241D">
              <w:t xml:space="preserve"> </w:t>
            </w:r>
            <w:r w:rsidR="005B4B6E">
              <w:t xml:space="preserve">               </w:t>
            </w:r>
            <w:r w:rsidRPr="00F31301">
              <w:t xml:space="preserve">usnesením č. </w:t>
            </w:r>
            <w:r w:rsidR="00F31301" w:rsidRPr="00F31301">
              <w:rPr>
                <w:rFonts w:ascii="48fqq,Bold" w:hAnsi="48fqq,Bold" w:cs="48fqq,Bold"/>
                <w:bCs/>
                <w:szCs w:val="20"/>
              </w:rPr>
              <w:t>361/11/ZM/20</w:t>
            </w:r>
          </w:p>
        </w:tc>
      </w:tr>
      <w:tr w:rsidR="00457D47" w14:paraId="38B89CE3" w14:textId="77777777" w:rsidTr="001D0C99">
        <w:trPr>
          <w:cantSplit/>
          <w:trHeight w:hRule="exact" w:val="510"/>
        </w:trPr>
        <w:tc>
          <w:tcPr>
            <w:tcW w:w="4117" w:type="dxa"/>
            <w:noWrap/>
            <w:tcMar>
              <w:left w:w="0" w:type="dxa"/>
              <w:right w:w="0" w:type="dxa"/>
            </w:tcMar>
          </w:tcPr>
          <w:p w14:paraId="29DBE7ED" w14:textId="77777777" w:rsidR="00457D47" w:rsidRPr="009177FD" w:rsidRDefault="00457D47" w:rsidP="001D0C99">
            <w:pPr>
              <w:pStyle w:val="stranalev"/>
            </w:pPr>
          </w:p>
        </w:tc>
        <w:tc>
          <w:tcPr>
            <w:tcW w:w="5763" w:type="dxa"/>
            <w:noWrap/>
            <w:tcMar>
              <w:left w:w="0" w:type="dxa"/>
              <w:right w:w="0" w:type="dxa"/>
            </w:tcMar>
          </w:tcPr>
          <w:p w14:paraId="745D41F7" w14:textId="77777777" w:rsidR="00457D47" w:rsidRPr="00E34E25" w:rsidRDefault="00457D47" w:rsidP="001D0C99">
            <w:pPr>
              <w:pStyle w:val="stranaprav"/>
            </w:pPr>
          </w:p>
        </w:tc>
      </w:tr>
    </w:tbl>
    <w:p w14:paraId="1D67898F" w14:textId="77777777" w:rsidR="00022C2A" w:rsidRDefault="00022C2A" w:rsidP="00022C2A"/>
    <w:p w14:paraId="2814E54E" w14:textId="77777777" w:rsidR="00D77881" w:rsidRDefault="00022C2A" w:rsidP="00A005C1">
      <w:pPr>
        <w:pStyle w:val="Pehled"/>
      </w:pPr>
      <w:r>
        <w:br w:type="page"/>
      </w:r>
      <w:r w:rsidR="00D77881" w:rsidRPr="00D77881">
        <w:lastRenderedPageBreak/>
        <w:t>Obsah</w:t>
      </w:r>
    </w:p>
    <w:p w14:paraId="44AD9736" w14:textId="77777777" w:rsidR="005F3F28" w:rsidRDefault="00661F9A">
      <w:pPr>
        <w:pStyle w:val="Obsah3"/>
        <w:rPr>
          <w:rFonts w:asciiTheme="minorHAnsi" w:eastAsiaTheme="minorEastAsia" w:hAnsiTheme="minorHAnsi" w:cstheme="minorBidi"/>
          <w:noProof/>
          <w:sz w:val="22"/>
          <w:szCs w:val="22"/>
          <w:lang w:eastAsia="cs-CZ"/>
        </w:rPr>
      </w:pPr>
      <w:r>
        <w:fldChar w:fldCharType="begin"/>
      </w:r>
      <w:r w:rsidR="002C2903">
        <w:instrText xml:space="preserve"> TOC \t "Hlava Název;1;Díl Název;2;Článek Název;3" </w:instrText>
      </w:r>
      <w:r>
        <w:fldChar w:fldCharType="separate"/>
      </w:r>
      <w:r w:rsidR="005F3F28">
        <w:rPr>
          <w:noProof/>
        </w:rPr>
        <w:t>Název a kód programu</w:t>
      </w:r>
      <w:r w:rsidR="005F3F28">
        <w:rPr>
          <w:noProof/>
        </w:rPr>
        <w:tab/>
      </w:r>
      <w:r w:rsidR="005F3F28">
        <w:rPr>
          <w:noProof/>
        </w:rPr>
        <w:fldChar w:fldCharType="begin"/>
      </w:r>
      <w:r w:rsidR="005F3F28">
        <w:rPr>
          <w:noProof/>
        </w:rPr>
        <w:instrText xml:space="preserve"> PAGEREF _Toc7768739 \h </w:instrText>
      </w:r>
      <w:r w:rsidR="005F3F28">
        <w:rPr>
          <w:noProof/>
        </w:rPr>
      </w:r>
      <w:r w:rsidR="005F3F28">
        <w:rPr>
          <w:noProof/>
        </w:rPr>
        <w:fldChar w:fldCharType="separate"/>
      </w:r>
      <w:r w:rsidR="008E76ED">
        <w:rPr>
          <w:noProof/>
        </w:rPr>
        <w:t>3</w:t>
      </w:r>
      <w:r w:rsidR="005F3F28">
        <w:rPr>
          <w:noProof/>
        </w:rPr>
        <w:fldChar w:fldCharType="end"/>
      </w:r>
    </w:p>
    <w:p w14:paraId="528EBD18" w14:textId="77777777" w:rsidR="005F3F28" w:rsidRDefault="005F3F28">
      <w:pPr>
        <w:pStyle w:val="Obsah3"/>
        <w:rPr>
          <w:rFonts w:asciiTheme="minorHAnsi" w:eastAsiaTheme="minorEastAsia" w:hAnsiTheme="minorHAnsi" w:cstheme="minorBidi"/>
          <w:noProof/>
          <w:sz w:val="22"/>
          <w:szCs w:val="22"/>
          <w:lang w:eastAsia="cs-CZ"/>
        </w:rPr>
      </w:pPr>
      <w:r>
        <w:rPr>
          <w:noProof/>
        </w:rPr>
        <w:t>Vyhlašovatel programu, poskytovatel dotace</w:t>
      </w:r>
      <w:r>
        <w:rPr>
          <w:noProof/>
        </w:rPr>
        <w:tab/>
      </w:r>
      <w:r>
        <w:rPr>
          <w:noProof/>
        </w:rPr>
        <w:fldChar w:fldCharType="begin"/>
      </w:r>
      <w:r>
        <w:rPr>
          <w:noProof/>
        </w:rPr>
        <w:instrText xml:space="preserve"> PAGEREF _Toc7768740 \h </w:instrText>
      </w:r>
      <w:r>
        <w:rPr>
          <w:noProof/>
        </w:rPr>
      </w:r>
      <w:r>
        <w:rPr>
          <w:noProof/>
        </w:rPr>
        <w:fldChar w:fldCharType="separate"/>
      </w:r>
      <w:r w:rsidR="008E76ED">
        <w:rPr>
          <w:noProof/>
        </w:rPr>
        <w:t>3</w:t>
      </w:r>
      <w:r>
        <w:rPr>
          <w:noProof/>
        </w:rPr>
        <w:fldChar w:fldCharType="end"/>
      </w:r>
    </w:p>
    <w:p w14:paraId="48F930B0" w14:textId="77777777" w:rsidR="005F3F28" w:rsidRDefault="005F3F28">
      <w:pPr>
        <w:pStyle w:val="Obsah3"/>
        <w:rPr>
          <w:rFonts w:asciiTheme="minorHAnsi" w:eastAsiaTheme="minorEastAsia" w:hAnsiTheme="minorHAnsi" w:cstheme="minorBidi"/>
          <w:noProof/>
          <w:sz w:val="22"/>
          <w:szCs w:val="22"/>
          <w:lang w:eastAsia="cs-CZ"/>
        </w:rPr>
      </w:pPr>
      <w:r>
        <w:rPr>
          <w:noProof/>
        </w:rPr>
        <w:t>Jednotlivé dotační tituly (kódy), účel a priority</w:t>
      </w:r>
      <w:r>
        <w:rPr>
          <w:noProof/>
        </w:rPr>
        <w:tab/>
      </w:r>
      <w:r>
        <w:rPr>
          <w:noProof/>
        </w:rPr>
        <w:fldChar w:fldCharType="begin"/>
      </w:r>
      <w:r>
        <w:rPr>
          <w:noProof/>
        </w:rPr>
        <w:instrText xml:space="preserve"> PAGEREF _Toc7768741 \h </w:instrText>
      </w:r>
      <w:r>
        <w:rPr>
          <w:noProof/>
        </w:rPr>
      </w:r>
      <w:r>
        <w:rPr>
          <w:noProof/>
        </w:rPr>
        <w:fldChar w:fldCharType="separate"/>
      </w:r>
      <w:r w:rsidR="008E76ED">
        <w:rPr>
          <w:noProof/>
        </w:rPr>
        <w:t>3</w:t>
      </w:r>
      <w:r>
        <w:rPr>
          <w:noProof/>
        </w:rPr>
        <w:fldChar w:fldCharType="end"/>
      </w:r>
    </w:p>
    <w:p w14:paraId="1ACDAA27" w14:textId="77777777" w:rsidR="005F3F28" w:rsidRDefault="005F3F28">
      <w:pPr>
        <w:pStyle w:val="Obsah3"/>
        <w:rPr>
          <w:rFonts w:asciiTheme="minorHAnsi" w:eastAsiaTheme="minorEastAsia" w:hAnsiTheme="minorHAnsi" w:cstheme="minorBidi"/>
          <w:noProof/>
          <w:sz w:val="22"/>
          <w:szCs w:val="22"/>
          <w:lang w:eastAsia="cs-CZ"/>
        </w:rPr>
      </w:pPr>
      <w:r>
        <w:rPr>
          <w:noProof/>
        </w:rPr>
        <w:t>Vymezení okruhu příjemců a lokalizace programu</w:t>
      </w:r>
      <w:r>
        <w:rPr>
          <w:noProof/>
        </w:rPr>
        <w:tab/>
      </w:r>
      <w:r>
        <w:rPr>
          <w:noProof/>
        </w:rPr>
        <w:fldChar w:fldCharType="begin"/>
      </w:r>
      <w:r>
        <w:rPr>
          <w:noProof/>
        </w:rPr>
        <w:instrText xml:space="preserve"> PAGEREF _Toc7768742 \h </w:instrText>
      </w:r>
      <w:r>
        <w:rPr>
          <w:noProof/>
        </w:rPr>
      </w:r>
      <w:r>
        <w:rPr>
          <w:noProof/>
        </w:rPr>
        <w:fldChar w:fldCharType="separate"/>
      </w:r>
      <w:r w:rsidR="008E76ED">
        <w:rPr>
          <w:noProof/>
        </w:rPr>
        <w:t>5</w:t>
      </w:r>
      <w:r>
        <w:rPr>
          <w:noProof/>
        </w:rPr>
        <w:fldChar w:fldCharType="end"/>
      </w:r>
    </w:p>
    <w:p w14:paraId="5F056851" w14:textId="5825CFDD" w:rsidR="005F3F28" w:rsidRDefault="005F3F28">
      <w:pPr>
        <w:pStyle w:val="Obsah3"/>
        <w:rPr>
          <w:rFonts w:asciiTheme="minorHAnsi" w:eastAsiaTheme="minorEastAsia" w:hAnsiTheme="minorHAnsi" w:cstheme="minorBidi"/>
          <w:noProof/>
          <w:sz w:val="22"/>
          <w:szCs w:val="22"/>
          <w:lang w:eastAsia="cs-CZ"/>
        </w:rPr>
      </w:pPr>
      <w:r>
        <w:rPr>
          <w:noProof/>
        </w:rPr>
        <w:t>Podmínky pro poskytování dotací</w:t>
      </w:r>
      <w:r>
        <w:rPr>
          <w:noProof/>
        </w:rPr>
        <w:tab/>
      </w:r>
      <w:r>
        <w:rPr>
          <w:noProof/>
        </w:rPr>
        <w:fldChar w:fldCharType="begin"/>
      </w:r>
      <w:r>
        <w:rPr>
          <w:noProof/>
        </w:rPr>
        <w:instrText xml:space="preserve"> PAGEREF _Toc7768743 \h </w:instrText>
      </w:r>
      <w:r>
        <w:rPr>
          <w:noProof/>
        </w:rPr>
      </w:r>
      <w:r>
        <w:rPr>
          <w:noProof/>
        </w:rPr>
        <w:fldChar w:fldCharType="separate"/>
      </w:r>
      <w:r w:rsidR="008E76ED">
        <w:rPr>
          <w:noProof/>
        </w:rPr>
        <w:t>5</w:t>
      </w:r>
      <w:r>
        <w:rPr>
          <w:noProof/>
        </w:rPr>
        <w:fldChar w:fldCharType="end"/>
      </w:r>
    </w:p>
    <w:p w14:paraId="6D7FD692" w14:textId="3DA42B93" w:rsidR="005F3F28" w:rsidRDefault="005F3F28">
      <w:pPr>
        <w:pStyle w:val="Obsah3"/>
        <w:rPr>
          <w:rFonts w:asciiTheme="minorHAnsi" w:eastAsiaTheme="minorEastAsia" w:hAnsiTheme="minorHAnsi" w:cstheme="minorBidi"/>
          <w:noProof/>
          <w:sz w:val="22"/>
          <w:szCs w:val="22"/>
          <w:lang w:eastAsia="cs-CZ"/>
        </w:rPr>
      </w:pPr>
      <w:r>
        <w:rPr>
          <w:noProof/>
        </w:rPr>
        <w:t>Uznatelné a neuznatelné náklady projektu</w:t>
      </w:r>
      <w:r>
        <w:rPr>
          <w:noProof/>
        </w:rPr>
        <w:tab/>
      </w:r>
      <w:r>
        <w:rPr>
          <w:noProof/>
        </w:rPr>
        <w:fldChar w:fldCharType="begin"/>
      </w:r>
      <w:r>
        <w:rPr>
          <w:noProof/>
        </w:rPr>
        <w:instrText xml:space="preserve"> PAGEREF _Toc7768744 \h </w:instrText>
      </w:r>
      <w:r>
        <w:rPr>
          <w:noProof/>
        </w:rPr>
      </w:r>
      <w:r>
        <w:rPr>
          <w:noProof/>
        </w:rPr>
        <w:fldChar w:fldCharType="separate"/>
      </w:r>
      <w:r w:rsidR="008E76ED">
        <w:rPr>
          <w:noProof/>
        </w:rPr>
        <w:t>5</w:t>
      </w:r>
      <w:r>
        <w:rPr>
          <w:noProof/>
        </w:rPr>
        <w:fldChar w:fldCharType="end"/>
      </w:r>
    </w:p>
    <w:p w14:paraId="5C579580" w14:textId="5E287B85" w:rsidR="005F3F28" w:rsidRDefault="005F3F28">
      <w:pPr>
        <w:pStyle w:val="Obsah3"/>
        <w:rPr>
          <w:rFonts w:asciiTheme="minorHAnsi" w:eastAsiaTheme="minorEastAsia" w:hAnsiTheme="minorHAnsi" w:cstheme="minorBidi"/>
          <w:noProof/>
          <w:sz w:val="22"/>
          <w:szCs w:val="22"/>
          <w:lang w:eastAsia="cs-CZ"/>
        </w:rPr>
      </w:pPr>
      <w:r>
        <w:rPr>
          <w:noProof/>
        </w:rPr>
        <w:t>Podmínky použití dotace</w:t>
      </w:r>
      <w:r>
        <w:rPr>
          <w:noProof/>
        </w:rPr>
        <w:tab/>
      </w:r>
      <w:r>
        <w:rPr>
          <w:noProof/>
        </w:rPr>
        <w:fldChar w:fldCharType="begin"/>
      </w:r>
      <w:r>
        <w:rPr>
          <w:noProof/>
        </w:rPr>
        <w:instrText xml:space="preserve"> PAGEREF _Toc7768745 \h </w:instrText>
      </w:r>
      <w:r>
        <w:rPr>
          <w:noProof/>
        </w:rPr>
      </w:r>
      <w:r>
        <w:rPr>
          <w:noProof/>
        </w:rPr>
        <w:fldChar w:fldCharType="separate"/>
      </w:r>
      <w:r w:rsidR="008E76ED">
        <w:rPr>
          <w:noProof/>
        </w:rPr>
        <w:t>7</w:t>
      </w:r>
      <w:r>
        <w:rPr>
          <w:noProof/>
        </w:rPr>
        <w:fldChar w:fldCharType="end"/>
      </w:r>
    </w:p>
    <w:p w14:paraId="270F3016" w14:textId="77777777" w:rsidR="005F3F28" w:rsidRDefault="005F3F28">
      <w:pPr>
        <w:pStyle w:val="Obsah3"/>
        <w:rPr>
          <w:rFonts w:asciiTheme="minorHAnsi" w:eastAsiaTheme="minorEastAsia" w:hAnsiTheme="minorHAnsi" w:cstheme="minorBidi"/>
          <w:noProof/>
          <w:sz w:val="22"/>
          <w:szCs w:val="22"/>
          <w:lang w:eastAsia="cs-CZ"/>
        </w:rPr>
      </w:pPr>
      <w:r>
        <w:rPr>
          <w:noProof/>
        </w:rPr>
        <w:t>Předkládání žádostí o dotace</w:t>
      </w:r>
      <w:r>
        <w:rPr>
          <w:noProof/>
        </w:rPr>
        <w:tab/>
      </w:r>
      <w:r>
        <w:rPr>
          <w:noProof/>
        </w:rPr>
        <w:fldChar w:fldCharType="begin"/>
      </w:r>
      <w:r>
        <w:rPr>
          <w:noProof/>
        </w:rPr>
        <w:instrText xml:space="preserve"> PAGEREF _Toc7768746 \h </w:instrText>
      </w:r>
      <w:r>
        <w:rPr>
          <w:noProof/>
        </w:rPr>
      </w:r>
      <w:r>
        <w:rPr>
          <w:noProof/>
        </w:rPr>
        <w:fldChar w:fldCharType="separate"/>
      </w:r>
      <w:r w:rsidR="008E76ED">
        <w:rPr>
          <w:noProof/>
        </w:rPr>
        <w:t>8</w:t>
      </w:r>
      <w:r>
        <w:rPr>
          <w:noProof/>
        </w:rPr>
        <w:fldChar w:fldCharType="end"/>
      </w:r>
    </w:p>
    <w:p w14:paraId="0CB474A4" w14:textId="6E44FC21" w:rsidR="005F3F28" w:rsidRDefault="005F3F28">
      <w:pPr>
        <w:pStyle w:val="Obsah3"/>
        <w:rPr>
          <w:rFonts w:asciiTheme="minorHAnsi" w:eastAsiaTheme="minorEastAsia" w:hAnsiTheme="minorHAnsi" w:cstheme="minorBidi"/>
          <w:noProof/>
          <w:sz w:val="22"/>
          <w:szCs w:val="22"/>
          <w:lang w:eastAsia="cs-CZ"/>
        </w:rPr>
      </w:pPr>
      <w:r>
        <w:rPr>
          <w:noProof/>
        </w:rPr>
        <w:t>Lhůta pro předkládání žádostí</w:t>
      </w:r>
      <w:r>
        <w:rPr>
          <w:noProof/>
        </w:rPr>
        <w:tab/>
      </w:r>
      <w:r w:rsidR="00B679FA">
        <w:rPr>
          <w:noProof/>
        </w:rPr>
        <w:fldChar w:fldCharType="begin"/>
      </w:r>
      <w:r w:rsidR="00B679FA">
        <w:rPr>
          <w:noProof/>
        </w:rPr>
        <w:instrText xml:space="preserve"> PAGEREF _Toc7768747 \h </w:instrText>
      </w:r>
      <w:r w:rsidR="00B679FA">
        <w:rPr>
          <w:noProof/>
        </w:rPr>
      </w:r>
      <w:r w:rsidR="00B679FA">
        <w:rPr>
          <w:noProof/>
        </w:rPr>
        <w:fldChar w:fldCharType="separate"/>
      </w:r>
      <w:r w:rsidR="008E76ED">
        <w:rPr>
          <w:noProof/>
        </w:rPr>
        <w:t>10</w:t>
      </w:r>
      <w:r w:rsidR="00B679FA">
        <w:rPr>
          <w:noProof/>
        </w:rPr>
        <w:fldChar w:fldCharType="end"/>
      </w:r>
    </w:p>
    <w:p w14:paraId="01EB7759" w14:textId="6789653D" w:rsidR="005F3F28" w:rsidRDefault="005F3F28">
      <w:pPr>
        <w:pStyle w:val="Obsah3"/>
        <w:rPr>
          <w:noProof/>
        </w:rPr>
      </w:pPr>
      <w:r>
        <w:rPr>
          <w:noProof/>
        </w:rPr>
        <w:t>Vyhodnocování žádostí o dotaci</w:t>
      </w:r>
      <w:r>
        <w:rPr>
          <w:noProof/>
        </w:rPr>
        <w:tab/>
      </w:r>
      <w:r w:rsidR="00B679FA">
        <w:rPr>
          <w:noProof/>
        </w:rPr>
        <w:fldChar w:fldCharType="begin"/>
      </w:r>
      <w:r w:rsidR="00B679FA">
        <w:rPr>
          <w:noProof/>
        </w:rPr>
        <w:instrText xml:space="preserve"> PAGEREF _Toc7768748 \h </w:instrText>
      </w:r>
      <w:r w:rsidR="00B679FA">
        <w:rPr>
          <w:noProof/>
        </w:rPr>
      </w:r>
      <w:r w:rsidR="00B679FA">
        <w:rPr>
          <w:noProof/>
        </w:rPr>
        <w:fldChar w:fldCharType="separate"/>
      </w:r>
      <w:r w:rsidR="008E76ED">
        <w:rPr>
          <w:noProof/>
        </w:rPr>
        <w:t>10</w:t>
      </w:r>
      <w:r w:rsidR="00B679FA">
        <w:rPr>
          <w:noProof/>
        </w:rPr>
        <w:fldChar w:fldCharType="end"/>
      </w:r>
    </w:p>
    <w:p w14:paraId="31D17CAA" w14:textId="3C0FA87C" w:rsidR="00B679FA" w:rsidRDefault="00B679FA" w:rsidP="00B679FA">
      <w:pPr>
        <w:pStyle w:val="Obsah3"/>
        <w:rPr>
          <w:rFonts w:asciiTheme="minorHAnsi" w:eastAsiaTheme="minorEastAsia" w:hAnsiTheme="minorHAnsi" w:cstheme="minorBidi"/>
          <w:noProof/>
          <w:sz w:val="22"/>
          <w:szCs w:val="22"/>
          <w:lang w:eastAsia="cs-CZ"/>
        </w:rPr>
      </w:pPr>
      <w:r>
        <w:rPr>
          <w:noProof/>
        </w:rPr>
        <w:t>Kontrola použití dotace a závěrečné vyúčtování</w:t>
      </w:r>
      <w:r>
        <w:rPr>
          <w:noProof/>
        </w:rPr>
        <w:tab/>
      </w:r>
      <w:r w:rsidR="001A05B7">
        <w:rPr>
          <w:noProof/>
        </w:rPr>
        <w:t>12</w:t>
      </w:r>
    </w:p>
    <w:p w14:paraId="14697C2C" w14:textId="08F67605" w:rsidR="00B679FA" w:rsidRDefault="00B679FA" w:rsidP="00B679FA">
      <w:pPr>
        <w:pStyle w:val="Obsah3"/>
        <w:rPr>
          <w:noProof/>
        </w:rPr>
      </w:pPr>
      <w:r>
        <w:rPr>
          <w:noProof/>
        </w:rPr>
        <w:t>Výše rozpočtových prostředků</w:t>
      </w:r>
      <w:r>
        <w:rPr>
          <w:noProof/>
        </w:rPr>
        <w:tab/>
      </w:r>
      <w:r w:rsidR="003869D3">
        <w:rPr>
          <w:noProof/>
        </w:rPr>
        <w:t>12</w:t>
      </w:r>
    </w:p>
    <w:p w14:paraId="2DCD5A89" w14:textId="7928BF55" w:rsidR="00B679FA" w:rsidRDefault="00B679FA" w:rsidP="00B679FA">
      <w:pPr>
        <w:pStyle w:val="Obsah3"/>
        <w:rPr>
          <w:rFonts w:asciiTheme="minorHAnsi" w:eastAsiaTheme="minorEastAsia" w:hAnsiTheme="minorHAnsi" w:cstheme="minorBidi"/>
          <w:noProof/>
          <w:sz w:val="22"/>
          <w:szCs w:val="22"/>
          <w:lang w:eastAsia="cs-CZ"/>
        </w:rPr>
      </w:pPr>
      <w:r>
        <w:rPr>
          <w:noProof/>
        </w:rPr>
        <w:t>Závěrečná ustanovení</w:t>
      </w:r>
      <w:r>
        <w:rPr>
          <w:noProof/>
        </w:rPr>
        <w:tab/>
      </w:r>
      <w:r w:rsidR="003869D3">
        <w:rPr>
          <w:noProof/>
        </w:rPr>
        <w:t>12</w:t>
      </w:r>
    </w:p>
    <w:p w14:paraId="6246DFDF" w14:textId="20310A6B" w:rsidR="00B679FA" w:rsidRPr="00B679FA" w:rsidRDefault="00B679FA" w:rsidP="00B679FA">
      <w:pPr>
        <w:rPr>
          <w:noProof/>
        </w:rPr>
      </w:pPr>
      <w:r>
        <w:rPr>
          <w:noProof/>
        </w:rPr>
        <w:tab/>
      </w:r>
    </w:p>
    <w:p w14:paraId="7042C6EF" w14:textId="77777777" w:rsidR="00663376" w:rsidRPr="007939B8" w:rsidRDefault="00661F9A" w:rsidP="00A005C1">
      <w:pPr>
        <w:pStyle w:val="Pehled"/>
      </w:pPr>
      <w:r>
        <w:rPr>
          <w:sz w:val="20"/>
        </w:rPr>
        <w:fldChar w:fldCharType="end"/>
      </w:r>
      <w:r w:rsidR="00663376" w:rsidRPr="007939B8">
        <w:t>Seznam příloh</w:t>
      </w:r>
    </w:p>
    <w:p w14:paraId="4CD6BB21" w14:textId="3440C91C" w:rsidR="001474F1" w:rsidRPr="007939B8" w:rsidRDefault="001808A6" w:rsidP="006C02C7">
      <w:pPr>
        <w:pStyle w:val="ploha"/>
        <w:numPr>
          <w:ilvl w:val="0"/>
          <w:numId w:val="12"/>
        </w:numPr>
        <w:rPr>
          <w:rStyle w:val="Hypertextovodkaz"/>
          <w:rFonts w:cs="Arial"/>
          <w:color w:val="auto"/>
          <w:u w:val="none"/>
        </w:rPr>
      </w:pPr>
      <w:r w:rsidRPr="007939B8">
        <w:rPr>
          <w:rFonts w:cs="Arial"/>
        </w:rPr>
        <w:fldChar w:fldCharType="begin"/>
      </w:r>
      <w:r w:rsidRPr="007939B8">
        <w:rPr>
          <w:rFonts w:cs="Arial"/>
        </w:rPr>
        <w:instrText xml:space="preserve"> HYPERLINK "1a_ZADOST_K1.docx" </w:instrText>
      </w:r>
      <w:r w:rsidRPr="007939B8">
        <w:rPr>
          <w:rFonts w:cs="Arial"/>
        </w:rPr>
        <w:fldChar w:fldCharType="separate"/>
      </w:r>
      <w:r w:rsidR="006D10B6" w:rsidRPr="007939B8">
        <w:rPr>
          <w:rStyle w:val="Hypertextovodkaz"/>
          <w:rFonts w:cs="Arial"/>
          <w:color w:val="auto"/>
          <w:u w:val="none"/>
        </w:rPr>
        <w:t xml:space="preserve">a) </w:t>
      </w:r>
      <w:r w:rsidR="00FC688E" w:rsidRPr="007939B8">
        <w:rPr>
          <w:rStyle w:val="Hypertextovodkaz"/>
          <w:rFonts w:cs="Arial"/>
          <w:color w:val="auto"/>
          <w:u w:val="none"/>
        </w:rPr>
        <w:t>Žádost</w:t>
      </w:r>
      <w:r w:rsidR="006D10B6" w:rsidRPr="007939B8">
        <w:rPr>
          <w:rStyle w:val="Hypertextovodkaz"/>
          <w:rFonts w:cs="Arial"/>
          <w:color w:val="auto"/>
          <w:u w:val="none"/>
        </w:rPr>
        <w:t xml:space="preserve"> K1</w:t>
      </w:r>
    </w:p>
    <w:p w14:paraId="64D5C803" w14:textId="24D983EA" w:rsidR="006D10B6" w:rsidRPr="007939B8" w:rsidRDefault="001808A6" w:rsidP="006D10B6">
      <w:pPr>
        <w:pStyle w:val="ploha"/>
        <w:numPr>
          <w:ilvl w:val="0"/>
          <w:numId w:val="16"/>
        </w:numPr>
        <w:rPr>
          <w:rStyle w:val="Hypertextovodkaz"/>
          <w:rFonts w:cs="Arial"/>
          <w:color w:val="auto"/>
          <w:u w:val="none"/>
        </w:rPr>
      </w:pPr>
      <w:r w:rsidRPr="007939B8">
        <w:rPr>
          <w:rFonts w:cs="Arial"/>
        </w:rPr>
        <w:fldChar w:fldCharType="end"/>
      </w:r>
      <w:r w:rsidRPr="007939B8">
        <w:rPr>
          <w:rFonts w:cs="Arial"/>
        </w:rPr>
        <w:fldChar w:fldCharType="begin"/>
      </w:r>
      <w:r w:rsidRPr="007939B8">
        <w:rPr>
          <w:rFonts w:cs="Arial"/>
        </w:rPr>
        <w:instrText xml:space="preserve"> HYPERLINK "1b_ZADOST_K2.docx" </w:instrText>
      </w:r>
      <w:r w:rsidRPr="007939B8">
        <w:rPr>
          <w:rFonts w:cs="Arial"/>
        </w:rPr>
        <w:fldChar w:fldCharType="separate"/>
      </w:r>
      <w:r w:rsidR="006D10B6" w:rsidRPr="007939B8">
        <w:rPr>
          <w:rStyle w:val="Hypertextovodkaz"/>
          <w:rFonts w:cs="Arial"/>
          <w:color w:val="auto"/>
          <w:u w:val="none"/>
        </w:rPr>
        <w:t>b) Žádost K2</w:t>
      </w:r>
    </w:p>
    <w:p w14:paraId="786711EC" w14:textId="27A6D5F9" w:rsidR="006D10B6" w:rsidRPr="007939B8" w:rsidRDefault="001808A6" w:rsidP="006D10B6">
      <w:pPr>
        <w:pStyle w:val="ploha"/>
        <w:numPr>
          <w:ilvl w:val="0"/>
          <w:numId w:val="17"/>
        </w:numPr>
        <w:rPr>
          <w:rStyle w:val="Hypertextovodkaz"/>
          <w:rFonts w:cs="Arial"/>
          <w:color w:val="auto"/>
          <w:u w:val="none"/>
        </w:rPr>
      </w:pPr>
      <w:r w:rsidRPr="007939B8">
        <w:rPr>
          <w:rFonts w:cs="Arial"/>
        </w:rPr>
        <w:fldChar w:fldCharType="end"/>
      </w:r>
      <w:r w:rsidRPr="007939B8">
        <w:rPr>
          <w:rFonts w:cs="Arial"/>
        </w:rPr>
        <w:fldChar w:fldCharType="begin"/>
      </w:r>
      <w:r w:rsidRPr="007939B8">
        <w:rPr>
          <w:rFonts w:cs="Arial"/>
        </w:rPr>
        <w:instrText xml:space="preserve"> HYPERLINK "1c_ZADOST_K3.docx" </w:instrText>
      </w:r>
      <w:r w:rsidRPr="007939B8">
        <w:rPr>
          <w:rFonts w:cs="Arial"/>
        </w:rPr>
        <w:fldChar w:fldCharType="separate"/>
      </w:r>
      <w:r w:rsidR="006D10B6" w:rsidRPr="007939B8">
        <w:rPr>
          <w:rStyle w:val="Hypertextovodkaz"/>
          <w:rFonts w:cs="Arial"/>
          <w:color w:val="auto"/>
          <w:u w:val="none"/>
        </w:rPr>
        <w:t>c) Žádost K3</w:t>
      </w:r>
    </w:p>
    <w:p w14:paraId="25278E16" w14:textId="04672B78" w:rsidR="006D10B6" w:rsidRPr="007939B8" w:rsidRDefault="001808A6" w:rsidP="006D10B6">
      <w:pPr>
        <w:pStyle w:val="ploha"/>
        <w:numPr>
          <w:ilvl w:val="0"/>
          <w:numId w:val="18"/>
        </w:numPr>
        <w:rPr>
          <w:rStyle w:val="Hypertextovodkaz"/>
          <w:rFonts w:cs="Arial"/>
          <w:color w:val="auto"/>
          <w:u w:val="none"/>
        </w:rPr>
      </w:pPr>
      <w:r w:rsidRPr="007939B8">
        <w:rPr>
          <w:rFonts w:cs="Arial"/>
        </w:rPr>
        <w:fldChar w:fldCharType="end"/>
      </w:r>
      <w:r w:rsidRPr="007939B8">
        <w:rPr>
          <w:rFonts w:cs="Arial"/>
        </w:rPr>
        <w:fldChar w:fldCharType="begin"/>
      </w:r>
      <w:r w:rsidRPr="007939B8">
        <w:rPr>
          <w:rFonts w:cs="Arial"/>
        </w:rPr>
        <w:instrText xml:space="preserve"> HYPERLINK "1d_ZADOST_K4.docx" </w:instrText>
      </w:r>
      <w:r w:rsidRPr="007939B8">
        <w:rPr>
          <w:rFonts w:cs="Arial"/>
        </w:rPr>
        <w:fldChar w:fldCharType="separate"/>
      </w:r>
      <w:r w:rsidR="006D10B6" w:rsidRPr="007939B8">
        <w:rPr>
          <w:rStyle w:val="Hypertextovodkaz"/>
          <w:rFonts w:cs="Arial"/>
          <w:color w:val="auto"/>
          <w:u w:val="none"/>
        </w:rPr>
        <w:t>d) Žádost K4</w:t>
      </w:r>
    </w:p>
    <w:p w14:paraId="0FC4E715" w14:textId="1D39FBDB" w:rsidR="001808A6" w:rsidRPr="007939B8" w:rsidRDefault="001808A6" w:rsidP="001808A6">
      <w:pPr>
        <w:pStyle w:val="ploha"/>
        <w:numPr>
          <w:ilvl w:val="0"/>
          <w:numId w:val="18"/>
        </w:numPr>
        <w:rPr>
          <w:rFonts w:cs="Arial"/>
        </w:rPr>
      </w:pPr>
      <w:r w:rsidRPr="007939B8">
        <w:rPr>
          <w:rFonts w:cs="Arial"/>
        </w:rPr>
        <w:fldChar w:fldCharType="end"/>
      </w:r>
      <w:hyperlink r:id="rId8" w:history="1">
        <w:r w:rsidRPr="007939B8">
          <w:rPr>
            <w:rStyle w:val="Hypertextovodkaz"/>
            <w:color w:val="auto"/>
            <w:u w:val="none"/>
          </w:rPr>
          <w:t xml:space="preserve">a) </w:t>
        </w:r>
        <w:r w:rsidRPr="007939B8">
          <w:rPr>
            <w:rStyle w:val="Hypertextovodkaz"/>
            <w:rFonts w:cs="Arial"/>
            <w:color w:val="auto"/>
            <w:u w:val="none"/>
          </w:rPr>
          <w:t>Rozpočet K1 (společný pro žádost i závěrečné vyúčtování)</w:t>
        </w:r>
      </w:hyperlink>
    </w:p>
    <w:p w14:paraId="24141298" w14:textId="2910BE5D" w:rsidR="000A34A3" w:rsidRPr="007939B8" w:rsidRDefault="006C02C7" w:rsidP="006C02C7">
      <w:pPr>
        <w:pStyle w:val="ploha"/>
        <w:numPr>
          <w:ilvl w:val="0"/>
          <w:numId w:val="0"/>
        </w:numPr>
        <w:ind w:left="360"/>
        <w:rPr>
          <w:rFonts w:cs="Arial"/>
        </w:rPr>
      </w:pPr>
      <w:r w:rsidRPr="007939B8">
        <w:rPr>
          <w:rFonts w:cs="Arial"/>
        </w:rPr>
        <w:t xml:space="preserve">2.    </w:t>
      </w:r>
      <w:hyperlink r:id="rId9" w:history="1">
        <w:r w:rsidR="00FC688E" w:rsidRPr="007939B8">
          <w:rPr>
            <w:rStyle w:val="Hypertextovodkaz"/>
            <w:rFonts w:cs="Arial"/>
            <w:color w:val="auto"/>
            <w:u w:val="none"/>
          </w:rPr>
          <w:t>b) Rozpočet</w:t>
        </w:r>
        <w:r w:rsidR="000A34A3" w:rsidRPr="007939B8">
          <w:rPr>
            <w:rStyle w:val="Hypertextovodkaz"/>
            <w:rFonts w:cs="Arial"/>
            <w:color w:val="auto"/>
            <w:u w:val="none"/>
          </w:rPr>
          <w:t xml:space="preserve"> K2</w:t>
        </w:r>
        <w:r w:rsidR="00E35E97" w:rsidRPr="007939B8">
          <w:rPr>
            <w:rStyle w:val="Hypertextovodkaz"/>
            <w:rFonts w:cs="Arial"/>
            <w:color w:val="auto"/>
            <w:u w:val="none"/>
          </w:rPr>
          <w:t xml:space="preserve"> (společný pro žádost i </w:t>
        </w:r>
        <w:r w:rsidR="00A83424" w:rsidRPr="007939B8">
          <w:rPr>
            <w:rStyle w:val="Hypertextovodkaz"/>
            <w:rFonts w:cs="Arial"/>
            <w:color w:val="auto"/>
            <w:u w:val="none"/>
          </w:rPr>
          <w:t>závěrečné vyúčtování)</w:t>
        </w:r>
      </w:hyperlink>
      <w:bookmarkStart w:id="0" w:name="_GoBack"/>
      <w:bookmarkEnd w:id="0"/>
    </w:p>
    <w:p w14:paraId="311A04B2" w14:textId="7F630EED" w:rsidR="000A34A3" w:rsidRPr="007939B8" w:rsidRDefault="006C02C7" w:rsidP="006C02C7">
      <w:pPr>
        <w:pStyle w:val="ploha"/>
        <w:numPr>
          <w:ilvl w:val="0"/>
          <w:numId w:val="0"/>
        </w:numPr>
        <w:ind w:left="357"/>
        <w:rPr>
          <w:rStyle w:val="Hypertextovodkaz"/>
          <w:rFonts w:cs="Arial"/>
          <w:color w:val="auto"/>
          <w:u w:val="none"/>
        </w:rPr>
      </w:pPr>
      <w:r w:rsidRPr="007939B8">
        <w:rPr>
          <w:rFonts w:cs="Arial"/>
        </w:rPr>
        <w:t xml:space="preserve">2.    </w:t>
      </w:r>
      <w:r w:rsidR="001808A6" w:rsidRPr="007939B8">
        <w:rPr>
          <w:rFonts w:cs="Arial"/>
        </w:rPr>
        <w:fldChar w:fldCharType="begin"/>
      </w:r>
      <w:r w:rsidR="001808A6" w:rsidRPr="007939B8">
        <w:rPr>
          <w:rFonts w:cs="Arial"/>
        </w:rPr>
        <w:instrText xml:space="preserve"> HYPERLINK "2c_ROZPOCET_K3.xlsx" </w:instrText>
      </w:r>
      <w:r w:rsidR="001808A6" w:rsidRPr="007939B8">
        <w:rPr>
          <w:rFonts w:cs="Arial"/>
        </w:rPr>
        <w:fldChar w:fldCharType="separate"/>
      </w:r>
      <w:r w:rsidR="00FC688E" w:rsidRPr="007939B8">
        <w:rPr>
          <w:rStyle w:val="Hypertextovodkaz"/>
          <w:rFonts w:cs="Arial"/>
          <w:color w:val="auto"/>
          <w:u w:val="none"/>
        </w:rPr>
        <w:t>c) Rozpočet</w:t>
      </w:r>
      <w:r w:rsidR="000A34A3" w:rsidRPr="007939B8">
        <w:rPr>
          <w:rStyle w:val="Hypertextovodkaz"/>
          <w:rFonts w:cs="Arial"/>
          <w:color w:val="auto"/>
          <w:u w:val="none"/>
        </w:rPr>
        <w:t xml:space="preserve"> K3</w:t>
      </w:r>
      <w:r w:rsidR="00E35E97" w:rsidRPr="007939B8">
        <w:rPr>
          <w:rStyle w:val="Hypertextovodkaz"/>
          <w:rFonts w:cs="Arial"/>
          <w:color w:val="auto"/>
          <w:u w:val="none"/>
        </w:rPr>
        <w:t xml:space="preserve"> (společný pro žádost i </w:t>
      </w:r>
      <w:r w:rsidR="00A83424" w:rsidRPr="007939B8">
        <w:rPr>
          <w:rStyle w:val="Hypertextovodkaz"/>
          <w:rFonts w:cs="Arial"/>
          <w:color w:val="auto"/>
          <w:u w:val="none"/>
        </w:rPr>
        <w:t>závěrečné vyúčtování)</w:t>
      </w:r>
    </w:p>
    <w:p w14:paraId="4E32F256" w14:textId="0792344B" w:rsidR="000A34A3" w:rsidRPr="007939B8" w:rsidRDefault="001808A6" w:rsidP="006C02C7">
      <w:pPr>
        <w:pStyle w:val="ploha"/>
        <w:numPr>
          <w:ilvl w:val="0"/>
          <w:numId w:val="0"/>
        </w:numPr>
        <w:ind w:left="357"/>
        <w:rPr>
          <w:rFonts w:cs="Arial"/>
        </w:rPr>
      </w:pPr>
      <w:r w:rsidRPr="007939B8">
        <w:rPr>
          <w:rFonts w:cs="Arial"/>
        </w:rPr>
        <w:fldChar w:fldCharType="end"/>
      </w:r>
      <w:r w:rsidR="006C02C7" w:rsidRPr="007939B8">
        <w:rPr>
          <w:rFonts w:cs="Arial"/>
        </w:rPr>
        <w:t>2.</w:t>
      </w:r>
      <w:r w:rsidR="006C02C7" w:rsidRPr="007939B8">
        <w:rPr>
          <w:rFonts w:cs="Arial"/>
        </w:rPr>
        <w:tab/>
      </w:r>
      <w:r w:rsidR="000B6283" w:rsidRPr="007939B8">
        <w:rPr>
          <w:rFonts w:cs="Arial"/>
        </w:rPr>
        <w:t xml:space="preserve"> </w:t>
      </w:r>
      <w:hyperlink r:id="rId10" w:history="1">
        <w:r w:rsidR="00FC688E" w:rsidRPr="007939B8">
          <w:rPr>
            <w:rStyle w:val="Hypertextovodkaz"/>
            <w:rFonts w:cs="Arial"/>
            <w:color w:val="auto"/>
            <w:u w:val="none"/>
          </w:rPr>
          <w:t>d) Rozpočet</w:t>
        </w:r>
        <w:r w:rsidR="000A34A3" w:rsidRPr="007939B8">
          <w:rPr>
            <w:rStyle w:val="Hypertextovodkaz"/>
            <w:rFonts w:cs="Arial"/>
            <w:color w:val="auto"/>
            <w:u w:val="none"/>
          </w:rPr>
          <w:t xml:space="preserve"> K4</w:t>
        </w:r>
        <w:r w:rsidR="00E35E97" w:rsidRPr="007939B8">
          <w:rPr>
            <w:rStyle w:val="Hypertextovodkaz"/>
            <w:rFonts w:cs="Arial"/>
            <w:color w:val="auto"/>
            <w:u w:val="none"/>
          </w:rPr>
          <w:t xml:space="preserve"> (společný pro žádost i </w:t>
        </w:r>
        <w:r w:rsidR="00A83424" w:rsidRPr="007939B8">
          <w:rPr>
            <w:rStyle w:val="Hypertextovodkaz"/>
            <w:rFonts w:cs="Arial"/>
            <w:color w:val="auto"/>
            <w:u w:val="none"/>
          </w:rPr>
          <w:t>závěrečné vyúčtování)</w:t>
        </w:r>
      </w:hyperlink>
    </w:p>
    <w:p w14:paraId="1387A6A2" w14:textId="1F798052" w:rsidR="001474F1" w:rsidRPr="007939B8" w:rsidRDefault="001808A6" w:rsidP="006D10B6">
      <w:pPr>
        <w:pStyle w:val="ploha"/>
        <w:numPr>
          <w:ilvl w:val="0"/>
          <w:numId w:val="18"/>
        </w:numPr>
        <w:rPr>
          <w:rStyle w:val="Hypertextovodkaz"/>
          <w:rFonts w:cs="Arial"/>
          <w:color w:val="auto"/>
          <w:u w:val="none"/>
        </w:rPr>
      </w:pPr>
      <w:r w:rsidRPr="007939B8">
        <w:rPr>
          <w:rFonts w:cs="Arial"/>
        </w:rPr>
        <w:fldChar w:fldCharType="begin"/>
      </w:r>
      <w:r w:rsidRPr="007939B8">
        <w:rPr>
          <w:rFonts w:cs="Arial"/>
        </w:rPr>
        <w:instrText xml:space="preserve"> HYPERLINK "3_CP_BEZDLUZNOST.doc" </w:instrText>
      </w:r>
      <w:r w:rsidRPr="007939B8">
        <w:rPr>
          <w:rFonts w:cs="Arial"/>
        </w:rPr>
        <w:fldChar w:fldCharType="separate"/>
      </w:r>
      <w:r w:rsidR="001474F1" w:rsidRPr="007939B8">
        <w:rPr>
          <w:rStyle w:val="Hypertextovodkaz"/>
          <w:rFonts w:cs="Arial"/>
          <w:color w:val="auto"/>
          <w:u w:val="none"/>
        </w:rPr>
        <w:t>Čestné prohlášení o bezdlužnosti</w:t>
      </w:r>
    </w:p>
    <w:p w14:paraId="56106313" w14:textId="162D9769" w:rsidR="001474F1" w:rsidRPr="007939B8" w:rsidRDefault="001808A6" w:rsidP="006D10B6">
      <w:pPr>
        <w:pStyle w:val="ploha"/>
        <w:numPr>
          <w:ilvl w:val="0"/>
          <w:numId w:val="18"/>
        </w:numPr>
        <w:rPr>
          <w:rStyle w:val="Hypertextovodkaz"/>
          <w:rFonts w:cs="Arial"/>
          <w:color w:val="auto"/>
          <w:u w:val="none"/>
        </w:rPr>
      </w:pPr>
      <w:r w:rsidRPr="007939B8">
        <w:rPr>
          <w:rFonts w:cs="Arial"/>
        </w:rPr>
        <w:fldChar w:fldCharType="end"/>
      </w:r>
      <w:r w:rsidRPr="007939B8">
        <w:rPr>
          <w:rFonts w:cs="Arial"/>
        </w:rPr>
        <w:fldChar w:fldCharType="begin"/>
      </w:r>
      <w:r w:rsidRPr="007939B8">
        <w:rPr>
          <w:rFonts w:cs="Arial"/>
        </w:rPr>
        <w:instrText xml:space="preserve"> HYPERLINK "4_MMOPP00D6I1C_SMLOUVA_Kultura.doc" </w:instrText>
      </w:r>
      <w:r w:rsidRPr="007939B8">
        <w:rPr>
          <w:rFonts w:cs="Arial"/>
        </w:rPr>
        <w:fldChar w:fldCharType="separate"/>
      </w:r>
      <w:r w:rsidR="00FC688E" w:rsidRPr="007939B8">
        <w:rPr>
          <w:rStyle w:val="Hypertextovodkaz"/>
          <w:rFonts w:cs="Arial"/>
          <w:color w:val="auto"/>
          <w:u w:val="none"/>
        </w:rPr>
        <w:t>Smlouva</w:t>
      </w:r>
      <w:r w:rsidR="006C02C7" w:rsidRPr="007939B8">
        <w:rPr>
          <w:rStyle w:val="Hypertextovodkaz"/>
          <w:rFonts w:cs="Arial"/>
          <w:color w:val="auto"/>
          <w:u w:val="none"/>
        </w:rPr>
        <w:t xml:space="preserve"> - vzor</w:t>
      </w:r>
    </w:p>
    <w:p w14:paraId="77F02A1A" w14:textId="6D5CFB37" w:rsidR="001808A6" w:rsidRPr="007939B8" w:rsidRDefault="001808A6" w:rsidP="001808A6">
      <w:pPr>
        <w:pStyle w:val="ploha"/>
        <w:numPr>
          <w:ilvl w:val="0"/>
          <w:numId w:val="18"/>
        </w:numPr>
        <w:rPr>
          <w:rFonts w:cs="Arial"/>
        </w:rPr>
      </w:pPr>
      <w:r w:rsidRPr="007939B8">
        <w:rPr>
          <w:rFonts w:cs="Arial"/>
        </w:rPr>
        <w:fldChar w:fldCharType="end"/>
      </w:r>
      <w:hyperlink r:id="rId11" w:history="1">
        <w:r w:rsidRPr="007939B8">
          <w:rPr>
            <w:rStyle w:val="Hypertextovodkaz"/>
            <w:color w:val="auto"/>
            <w:u w:val="none"/>
          </w:rPr>
          <w:t xml:space="preserve">Závěrečné vyúčtování – </w:t>
        </w:r>
        <w:r w:rsidRPr="007939B8">
          <w:rPr>
            <w:rStyle w:val="Hypertextovodkaz"/>
            <w:rFonts w:cs="Arial"/>
            <w:color w:val="auto"/>
            <w:u w:val="none"/>
          </w:rPr>
          <w:t>Zpráva o realizaci</w:t>
        </w:r>
      </w:hyperlink>
    </w:p>
    <w:p w14:paraId="50E105CB" w14:textId="5B5B0C07" w:rsidR="001474F1" w:rsidRPr="007939B8" w:rsidRDefault="001808A6" w:rsidP="006D10B6">
      <w:pPr>
        <w:pStyle w:val="ploha"/>
        <w:numPr>
          <w:ilvl w:val="0"/>
          <w:numId w:val="18"/>
        </w:numPr>
        <w:rPr>
          <w:rStyle w:val="Hypertextovodkaz"/>
          <w:rFonts w:cs="Arial"/>
          <w:color w:val="auto"/>
          <w:u w:val="none"/>
        </w:rPr>
      </w:pPr>
      <w:r w:rsidRPr="007939B8">
        <w:fldChar w:fldCharType="begin"/>
      </w:r>
      <w:r w:rsidRPr="007939B8">
        <w:instrText>HYPERLINK "6_Zaverecne_vyuctovani_SEZNAM_UCETNICH_DOKLADU.xls"</w:instrText>
      </w:r>
      <w:r w:rsidRPr="007939B8">
        <w:fldChar w:fldCharType="separate"/>
      </w:r>
      <w:r w:rsidR="006C02C7" w:rsidRPr="007939B8">
        <w:rPr>
          <w:rStyle w:val="Hypertextovodkaz"/>
          <w:color w:val="auto"/>
          <w:u w:val="none"/>
        </w:rPr>
        <w:t xml:space="preserve">Závěrečné vyúčtování </w:t>
      </w:r>
      <w:r w:rsidR="00FC688E" w:rsidRPr="007939B8">
        <w:rPr>
          <w:rStyle w:val="Hypertextovodkaz"/>
          <w:color w:val="auto"/>
          <w:u w:val="none"/>
        </w:rPr>
        <w:t>–</w:t>
      </w:r>
      <w:r w:rsidR="006C02C7" w:rsidRPr="007939B8">
        <w:rPr>
          <w:rStyle w:val="Hypertextovodkaz"/>
          <w:color w:val="auto"/>
          <w:u w:val="none"/>
        </w:rPr>
        <w:t xml:space="preserve"> </w:t>
      </w:r>
      <w:r w:rsidR="00FC688E" w:rsidRPr="007939B8">
        <w:rPr>
          <w:rStyle w:val="Hypertextovodkaz"/>
          <w:rFonts w:cs="Arial"/>
          <w:color w:val="auto"/>
          <w:u w:val="none"/>
        </w:rPr>
        <w:t>Seznam účetních dokladů</w:t>
      </w:r>
    </w:p>
    <w:p w14:paraId="63A81DA0" w14:textId="7AD4C985" w:rsidR="00663376" w:rsidRPr="00663376" w:rsidRDefault="001808A6" w:rsidP="00A005C1">
      <w:pPr>
        <w:pStyle w:val="Pehled"/>
      </w:pPr>
      <w:r w:rsidRPr="007939B8">
        <w:rPr>
          <w:rFonts w:eastAsia="Times New Roman"/>
          <w:b w:val="0"/>
          <w:caps w:val="0"/>
          <w:sz w:val="20"/>
          <w:szCs w:val="20"/>
          <w:lang w:eastAsia="cs-CZ"/>
        </w:rPr>
        <w:fldChar w:fldCharType="end"/>
      </w:r>
      <w:r w:rsidR="00663376" w:rsidRPr="00663376">
        <w:t>Seznam použitých zkratek</w:t>
      </w:r>
    </w:p>
    <w:p w14:paraId="43857E02" w14:textId="77777777" w:rsidR="000F65B3" w:rsidRDefault="000F65B3" w:rsidP="00C75A5C"/>
    <w:tbl>
      <w:tblPr>
        <w:tblW w:w="0" w:type="auto"/>
        <w:tblLook w:val="01E0" w:firstRow="1" w:lastRow="1" w:firstColumn="1" w:lastColumn="1" w:noHBand="0" w:noVBand="0"/>
      </w:tblPr>
      <w:tblGrid>
        <w:gridCol w:w="3120"/>
        <w:gridCol w:w="6518"/>
      </w:tblGrid>
      <w:tr w:rsidR="00E35E97" w:rsidRPr="009A000E" w14:paraId="140C6C05" w14:textId="77777777" w:rsidTr="005E4033">
        <w:trPr>
          <w:cantSplit/>
          <w:trHeight w:val="340"/>
        </w:trPr>
        <w:tc>
          <w:tcPr>
            <w:tcW w:w="3157" w:type="dxa"/>
            <w:tcMar>
              <w:left w:w="0" w:type="dxa"/>
              <w:right w:w="0" w:type="dxa"/>
            </w:tcMar>
          </w:tcPr>
          <w:p w14:paraId="43E0D8EC" w14:textId="77777777" w:rsidR="00E35E97" w:rsidRPr="009A000E" w:rsidRDefault="00E35E97" w:rsidP="005E4033">
            <w:pPr>
              <w:pStyle w:val="zkratka"/>
              <w:rPr>
                <w:rFonts w:cs="Arial"/>
              </w:rPr>
            </w:pPr>
            <w:r w:rsidRPr="009A000E">
              <w:rPr>
                <w:rFonts w:cs="Arial"/>
              </w:rPr>
              <w:t>ZMO</w:t>
            </w:r>
          </w:p>
        </w:tc>
        <w:tc>
          <w:tcPr>
            <w:tcW w:w="6589" w:type="dxa"/>
          </w:tcPr>
          <w:p w14:paraId="23EE9D11" w14:textId="77777777" w:rsidR="00E35E97" w:rsidRPr="009A000E" w:rsidRDefault="00E35E97" w:rsidP="005E4033">
            <w:pPr>
              <w:rPr>
                <w:rFonts w:cs="Arial"/>
              </w:rPr>
            </w:pPr>
            <w:r w:rsidRPr="009A000E">
              <w:rPr>
                <w:rFonts w:cs="Arial"/>
              </w:rPr>
              <w:t>Zastupitelstvo města Opavy</w:t>
            </w:r>
          </w:p>
        </w:tc>
      </w:tr>
      <w:tr w:rsidR="00E35E97" w:rsidRPr="009A000E" w14:paraId="1D85FE92" w14:textId="77777777" w:rsidTr="005E4033">
        <w:trPr>
          <w:cantSplit/>
          <w:trHeight w:val="340"/>
        </w:trPr>
        <w:tc>
          <w:tcPr>
            <w:tcW w:w="3157" w:type="dxa"/>
            <w:tcMar>
              <w:left w:w="0" w:type="dxa"/>
              <w:right w:w="0" w:type="dxa"/>
            </w:tcMar>
          </w:tcPr>
          <w:p w14:paraId="3B98C34C" w14:textId="77777777" w:rsidR="00E35E97" w:rsidRPr="009A000E" w:rsidRDefault="00E35E97" w:rsidP="005E4033">
            <w:pPr>
              <w:pStyle w:val="zkratka"/>
              <w:rPr>
                <w:rFonts w:cs="Arial"/>
              </w:rPr>
            </w:pPr>
            <w:r w:rsidRPr="009A000E">
              <w:rPr>
                <w:rFonts w:cs="Arial"/>
              </w:rPr>
              <w:t>RMO</w:t>
            </w:r>
          </w:p>
        </w:tc>
        <w:tc>
          <w:tcPr>
            <w:tcW w:w="6589" w:type="dxa"/>
          </w:tcPr>
          <w:p w14:paraId="6E891F63" w14:textId="77777777" w:rsidR="00E35E97" w:rsidRPr="009A000E" w:rsidRDefault="00E35E97" w:rsidP="005E4033">
            <w:pPr>
              <w:rPr>
                <w:rFonts w:cs="Arial"/>
              </w:rPr>
            </w:pPr>
            <w:r w:rsidRPr="009A000E">
              <w:rPr>
                <w:rFonts w:cs="Arial"/>
              </w:rPr>
              <w:t>Rada města Opavy</w:t>
            </w:r>
          </w:p>
        </w:tc>
      </w:tr>
    </w:tbl>
    <w:p w14:paraId="235C2B2F" w14:textId="77777777" w:rsidR="00E35E97" w:rsidRDefault="00E35E97" w:rsidP="00C75A5C">
      <w:pPr>
        <w:sectPr w:rsidR="00E35E97" w:rsidSect="00022C2A">
          <w:footerReference w:type="default" r:id="rId12"/>
          <w:headerReference w:type="first" r:id="rId13"/>
          <w:pgSz w:w="11906" w:h="16838"/>
          <w:pgMar w:top="1758" w:right="1134" w:bottom="1814" w:left="1134" w:header="567" w:footer="1077" w:gutter="0"/>
          <w:cols w:space="708"/>
          <w:titlePg/>
          <w:docGrid w:linePitch="360"/>
        </w:sectPr>
      </w:pPr>
    </w:p>
    <w:p w14:paraId="733FE85E" w14:textId="77777777" w:rsidR="00C75A5C" w:rsidRDefault="00C75A5C" w:rsidP="00A43553">
      <w:pPr>
        <w:pStyle w:val="lnekNadpis"/>
        <w:ind w:left="0"/>
      </w:pPr>
    </w:p>
    <w:p w14:paraId="75C24F96" w14:textId="77777777" w:rsidR="002778FC" w:rsidRDefault="0053770B" w:rsidP="002C2903">
      <w:pPr>
        <w:pStyle w:val="lnekNzev"/>
      </w:pPr>
      <w:bookmarkStart w:id="1" w:name="_Toc7768739"/>
      <w:r>
        <w:t>Název a kód programu</w:t>
      </w:r>
      <w:bookmarkEnd w:id="1"/>
    </w:p>
    <w:p w14:paraId="3A742DFF" w14:textId="767C7135" w:rsidR="0053770B" w:rsidRDefault="00E16CB1" w:rsidP="00E56462">
      <w:pPr>
        <w:pStyle w:val="lnekText"/>
        <w:numPr>
          <w:ilvl w:val="0"/>
          <w:numId w:val="0"/>
        </w:numPr>
      </w:pPr>
      <w:r>
        <w:t xml:space="preserve">Název programu: </w:t>
      </w:r>
      <w:r w:rsidR="00464686">
        <w:rPr>
          <w:b/>
        </w:rPr>
        <w:t xml:space="preserve">KULTURA </w:t>
      </w:r>
      <w:r w:rsidR="00296505">
        <w:rPr>
          <w:b/>
        </w:rPr>
        <w:t>20</w:t>
      </w:r>
      <w:r w:rsidR="0006218C">
        <w:rPr>
          <w:b/>
        </w:rPr>
        <w:t>2</w:t>
      </w:r>
      <w:r w:rsidR="00404E1E">
        <w:rPr>
          <w:b/>
        </w:rPr>
        <w:t>1</w:t>
      </w:r>
    </w:p>
    <w:p w14:paraId="161556E5" w14:textId="77777777" w:rsidR="00E16CB1" w:rsidRPr="00E56462" w:rsidRDefault="00E16CB1" w:rsidP="00E56462">
      <w:pPr>
        <w:pStyle w:val="lnekText"/>
        <w:numPr>
          <w:ilvl w:val="0"/>
          <w:numId w:val="0"/>
        </w:numPr>
        <w:rPr>
          <w:b/>
        </w:rPr>
      </w:pPr>
      <w:r>
        <w:t>Kód programu:</w:t>
      </w:r>
      <w:r w:rsidR="006838ED">
        <w:t xml:space="preserve"> </w:t>
      </w:r>
      <w:r w:rsidR="00464686">
        <w:rPr>
          <w:b/>
        </w:rPr>
        <w:t>K</w:t>
      </w:r>
    </w:p>
    <w:p w14:paraId="4BB35F11" w14:textId="77777777" w:rsidR="0053770B" w:rsidRDefault="0053770B" w:rsidP="00A43553">
      <w:pPr>
        <w:pStyle w:val="lnekNadpis"/>
        <w:ind w:left="0"/>
      </w:pPr>
    </w:p>
    <w:p w14:paraId="3B52DAC7" w14:textId="77777777" w:rsidR="00C62014" w:rsidRDefault="00C62014" w:rsidP="00C62014">
      <w:pPr>
        <w:pStyle w:val="lnekNzev"/>
      </w:pPr>
      <w:bookmarkStart w:id="2" w:name="_Toc7768740"/>
      <w:r>
        <w:t>Vyhlašovatel programu, poskytovatel dotace</w:t>
      </w:r>
      <w:bookmarkEnd w:id="2"/>
    </w:p>
    <w:p w14:paraId="749FE8B2" w14:textId="77777777" w:rsidR="00C62014" w:rsidRDefault="00C62014" w:rsidP="00C62014">
      <w:pPr>
        <w:pStyle w:val="lnekText"/>
        <w:numPr>
          <w:ilvl w:val="0"/>
          <w:numId w:val="0"/>
        </w:numPr>
      </w:pPr>
      <w:r>
        <w:t xml:space="preserve">Vyhlašovatelem programu a poskytovatelem dotace programu je </w:t>
      </w:r>
      <w:r w:rsidR="00CF7D04">
        <w:t>s</w:t>
      </w:r>
      <w:r>
        <w:t>tatutární město Opava, Horní náměstí 69, 746 26 Opava, IČ 00300535, zastoupené primátorem města.</w:t>
      </w:r>
    </w:p>
    <w:p w14:paraId="35AEDDCA" w14:textId="77777777" w:rsidR="00C62014" w:rsidRPr="00C62014" w:rsidRDefault="00C62014" w:rsidP="00A43553">
      <w:pPr>
        <w:pStyle w:val="lnekNadpis"/>
        <w:ind w:left="0"/>
      </w:pPr>
    </w:p>
    <w:p w14:paraId="107F623B" w14:textId="77777777" w:rsidR="0053770B" w:rsidRDefault="0053770B" w:rsidP="0053770B">
      <w:pPr>
        <w:pStyle w:val="lnekNzev"/>
      </w:pPr>
      <w:bookmarkStart w:id="3" w:name="_Toc7768741"/>
      <w:r>
        <w:t>Jednotlivé dotační tituly</w:t>
      </w:r>
      <w:r w:rsidR="00C62014">
        <w:t xml:space="preserve"> (kódy)</w:t>
      </w:r>
      <w:r w:rsidR="00616C0D">
        <w:t xml:space="preserve">, </w:t>
      </w:r>
      <w:r w:rsidR="00A6418D">
        <w:t>účel</w:t>
      </w:r>
      <w:r w:rsidR="00616C0D">
        <w:t xml:space="preserve"> a priority</w:t>
      </w:r>
      <w:bookmarkEnd w:id="3"/>
    </w:p>
    <w:p w14:paraId="01E82EBB" w14:textId="33976298" w:rsidR="008B152B" w:rsidRDefault="00A6418D" w:rsidP="00AE21B8">
      <w:pPr>
        <w:pStyle w:val="lnekText"/>
        <w:numPr>
          <w:ilvl w:val="0"/>
          <w:numId w:val="0"/>
        </w:numPr>
        <w:jc w:val="both"/>
      </w:pPr>
      <w:r>
        <w:t>Úče</w:t>
      </w:r>
      <w:r w:rsidR="008B152B" w:rsidRPr="008B152B">
        <w:t xml:space="preserve">lem </w:t>
      </w:r>
      <w:r w:rsidR="000D49CC" w:rsidRPr="008B152B">
        <w:t>programu je podpora autorů, interpretů a umělců města a podpora a rozvoj kulturního dědictví a tradic ve městě, doplnění chybějících uměle</w:t>
      </w:r>
      <w:r w:rsidR="000D49CC">
        <w:t xml:space="preserve">ckých žánrů v kulturní nabídce </w:t>
      </w:r>
      <w:r w:rsidR="000D49CC" w:rsidRPr="008B152B">
        <w:t>na území města s důrazem na nekomerční charakter</w:t>
      </w:r>
      <w:r w:rsidR="000D49CC" w:rsidRPr="009E5E2F">
        <w:t>.</w:t>
      </w:r>
      <w:r w:rsidR="000D49CC">
        <w:t xml:space="preserve"> </w:t>
      </w:r>
      <w:r w:rsidR="000D49CC" w:rsidRPr="008B152B">
        <w:t xml:space="preserve">Dalším </w:t>
      </w:r>
      <w:r w:rsidR="000D49CC">
        <w:t xml:space="preserve">účelem </w:t>
      </w:r>
      <w:r w:rsidR="008B152B" w:rsidRPr="008B152B">
        <w:t xml:space="preserve">programu je </w:t>
      </w:r>
      <w:r w:rsidR="008B152B" w:rsidRPr="00EC0725">
        <w:t>podpora</w:t>
      </w:r>
      <w:r w:rsidR="000D49CC">
        <w:t xml:space="preserve"> k</w:t>
      </w:r>
      <w:r w:rsidR="008B152B" w:rsidRPr="008B152B">
        <w:t>ulturních</w:t>
      </w:r>
      <w:r w:rsidR="000D49CC">
        <w:t xml:space="preserve"> a</w:t>
      </w:r>
      <w:r w:rsidR="008B152B" w:rsidRPr="008B152B">
        <w:t xml:space="preserve">kcí, </w:t>
      </w:r>
      <w:r w:rsidR="001474F1">
        <w:t>kreativních</w:t>
      </w:r>
      <w:r w:rsidR="000D49CC">
        <w:t xml:space="preserve"> </w:t>
      </w:r>
      <w:r w:rsidR="001474F1">
        <w:t>výstupů</w:t>
      </w:r>
      <w:r w:rsidR="000D49CC">
        <w:t xml:space="preserve"> a</w:t>
      </w:r>
      <w:r w:rsidR="008B152B" w:rsidRPr="008B152B">
        <w:t xml:space="preserve"> reprezentace města v oblasti kultury. Prioritami j</w:t>
      </w:r>
      <w:r w:rsidR="000D2DDF">
        <w:t>sou</w:t>
      </w:r>
      <w:r w:rsidR="008B152B" w:rsidRPr="008B152B">
        <w:t xml:space="preserve"> zejména pří</w:t>
      </w:r>
      <w:r w:rsidR="0015057F">
        <w:t xml:space="preserve">nos realizace pro občany města, </w:t>
      </w:r>
      <w:r w:rsidR="008B152B" w:rsidRPr="008B152B">
        <w:t>význam projektu jako integračního prvku vytvá</w:t>
      </w:r>
      <w:r w:rsidR="002E59AA">
        <w:t>řejícího kulturní společenství</w:t>
      </w:r>
      <w:r w:rsidR="008B152B" w:rsidRPr="008B152B">
        <w:t xml:space="preserve">, výjimečnost, jedinečnost a aktuálnost projektu. </w:t>
      </w:r>
    </w:p>
    <w:p w14:paraId="43555F60" w14:textId="10762FFC" w:rsidR="001474F1" w:rsidRPr="002E59AA" w:rsidRDefault="001474F1" w:rsidP="00AE21B8">
      <w:pPr>
        <w:pStyle w:val="lnekText"/>
        <w:numPr>
          <w:ilvl w:val="0"/>
          <w:numId w:val="0"/>
        </w:numPr>
        <w:jc w:val="both"/>
      </w:pPr>
      <w:r w:rsidRPr="002E59AA">
        <w:rPr>
          <w:rFonts w:cs="Arial"/>
        </w:rPr>
        <w:t xml:space="preserve">V případě, že žádost o dotaci splňuje svým účelem jeden z vyhlášených grantových programů, resp. jednotlivých dotačních titulů, je žadatel povinen jej předložit do daného programu (odpovídajícího dotačního titulu). </w:t>
      </w:r>
      <w:r w:rsidR="00E55944" w:rsidRPr="002E59AA">
        <w:rPr>
          <w:rFonts w:cs="Arial"/>
        </w:rPr>
        <w:t xml:space="preserve">Na stejný projekt nelze podat žádost o přidělení </w:t>
      </w:r>
      <w:r w:rsidR="0014241D">
        <w:rPr>
          <w:rFonts w:cs="Arial"/>
        </w:rPr>
        <w:t xml:space="preserve">individuální </w:t>
      </w:r>
      <w:r w:rsidR="00E55944" w:rsidRPr="002E59AA">
        <w:rPr>
          <w:rFonts w:cs="Arial"/>
        </w:rPr>
        <w:t xml:space="preserve">dotace z rozpočtu </w:t>
      </w:r>
      <w:r w:rsidR="008243F9" w:rsidRPr="002E59AA">
        <w:rPr>
          <w:rFonts w:cs="Arial"/>
        </w:rPr>
        <w:t>města</w:t>
      </w:r>
      <w:r w:rsidR="00E55944" w:rsidRPr="002E59AA">
        <w:rPr>
          <w:rFonts w:cs="Arial"/>
        </w:rPr>
        <w:t>.</w:t>
      </w:r>
      <w:r w:rsidR="008243F9" w:rsidRPr="002E59AA">
        <w:t xml:space="preserve"> </w:t>
      </w:r>
    </w:p>
    <w:p w14:paraId="3D38BC7F" w14:textId="77777777" w:rsidR="00A6418D" w:rsidRDefault="00A6418D" w:rsidP="008B152B">
      <w:pPr>
        <w:pStyle w:val="lnekText"/>
        <w:numPr>
          <w:ilvl w:val="0"/>
          <w:numId w:val="0"/>
        </w:numPr>
        <w:rPr>
          <w:b/>
        </w:rPr>
      </w:pPr>
      <w:r w:rsidRPr="00607C8C">
        <w:rPr>
          <w:b/>
        </w:rPr>
        <w:t xml:space="preserve">Vyhlašují se tyto dotační tituly:  </w:t>
      </w:r>
    </w:p>
    <w:p w14:paraId="44A41DB7" w14:textId="227EC29C" w:rsidR="00464686" w:rsidRDefault="00D779C6" w:rsidP="00996FFE">
      <w:pPr>
        <w:pStyle w:val="lnekText"/>
        <w:rPr>
          <w:b/>
        </w:rPr>
      </w:pPr>
      <w:r>
        <w:rPr>
          <w:b/>
        </w:rPr>
        <w:t xml:space="preserve">Podpora </w:t>
      </w:r>
      <w:r w:rsidR="00C36F3F">
        <w:rPr>
          <w:b/>
        </w:rPr>
        <w:t>celoroční</w:t>
      </w:r>
      <w:r>
        <w:rPr>
          <w:b/>
        </w:rPr>
        <w:t xml:space="preserve"> kulturní činnosti</w:t>
      </w:r>
      <w:r w:rsidR="000C17CE">
        <w:rPr>
          <w:b/>
        </w:rPr>
        <w:t xml:space="preserve"> (</w:t>
      </w:r>
      <w:r w:rsidR="00370026">
        <w:rPr>
          <w:b/>
        </w:rPr>
        <w:t>K 1/</w:t>
      </w:r>
      <w:r w:rsidR="0006218C">
        <w:rPr>
          <w:b/>
        </w:rPr>
        <w:t>2</w:t>
      </w:r>
      <w:r w:rsidR="00A2236E">
        <w:rPr>
          <w:b/>
        </w:rPr>
        <w:t>1</w:t>
      </w:r>
      <w:r w:rsidR="000C17CE">
        <w:rPr>
          <w:b/>
        </w:rPr>
        <w:t>)</w:t>
      </w:r>
    </w:p>
    <w:p w14:paraId="75715641" w14:textId="1BF22DC0" w:rsidR="00AE23C3" w:rsidRDefault="00AE23C3" w:rsidP="00AE23C3">
      <w:pPr>
        <w:pStyle w:val="lnekText"/>
        <w:numPr>
          <w:ilvl w:val="0"/>
          <w:numId w:val="0"/>
        </w:numPr>
        <w:ind w:left="357"/>
        <w:rPr>
          <w:b/>
        </w:rPr>
      </w:pPr>
      <w:r w:rsidRPr="004F0672">
        <w:rPr>
          <w:u w:val="single"/>
        </w:rPr>
        <w:t>U tohoto dotačního titulu může žadatel podat pouze jednu žádost</w:t>
      </w:r>
      <w:r>
        <w:rPr>
          <w:u w:val="single"/>
        </w:rPr>
        <w:t>.</w:t>
      </w:r>
    </w:p>
    <w:p w14:paraId="0833B492" w14:textId="77777777" w:rsidR="00742AF7" w:rsidRDefault="00742AF7" w:rsidP="00742AF7">
      <w:pPr>
        <w:autoSpaceDE w:val="0"/>
        <w:autoSpaceDN w:val="0"/>
        <w:adjustRightInd w:val="0"/>
        <w:ind w:left="357"/>
        <w:jc w:val="both"/>
        <w:rPr>
          <w:u w:val="single"/>
        </w:rPr>
      </w:pPr>
    </w:p>
    <w:p w14:paraId="461226BC" w14:textId="77777777" w:rsidR="00742AF7" w:rsidRPr="008F6751" w:rsidRDefault="00742AF7" w:rsidP="00742AF7">
      <w:pPr>
        <w:autoSpaceDE w:val="0"/>
        <w:autoSpaceDN w:val="0"/>
        <w:adjustRightInd w:val="0"/>
        <w:ind w:left="357"/>
        <w:jc w:val="both"/>
        <w:rPr>
          <w:rFonts w:cs="Arial"/>
          <w:szCs w:val="20"/>
          <w:lang w:eastAsia="cs-CZ"/>
        </w:rPr>
      </w:pPr>
      <w:r w:rsidRPr="005E5A67">
        <w:t>Podpora dlouhodob</w:t>
      </w:r>
      <w:r>
        <w:t>ých</w:t>
      </w:r>
      <w:r w:rsidRPr="005E5A67">
        <w:t xml:space="preserve"> kulturní</w:t>
      </w:r>
      <w:r>
        <w:t>ch</w:t>
      </w:r>
      <w:r w:rsidRPr="005E5A67">
        <w:t xml:space="preserve"> a společensk</w:t>
      </w:r>
      <w:r>
        <w:t>ých aktivit</w:t>
      </w:r>
      <w:r w:rsidRPr="005E5A67">
        <w:t xml:space="preserve"> přispívající</w:t>
      </w:r>
      <w:r>
        <w:t>ch</w:t>
      </w:r>
      <w:r w:rsidRPr="005E5A67">
        <w:t xml:space="preserve"> k rozvoji kulturního prostředí nebo k udržování kulturních tradic např.</w:t>
      </w:r>
      <w:r>
        <w:t xml:space="preserve"> pořádání pravidelných </w:t>
      </w:r>
      <w:r w:rsidRPr="005E5A67">
        <w:t>koncertů, p</w:t>
      </w:r>
      <w:r>
        <w:t>ředstavení, výstav</w:t>
      </w:r>
      <w:r w:rsidRPr="005E5A67">
        <w:t xml:space="preserve"> apod</w:t>
      </w:r>
      <w:r w:rsidRPr="008F6751">
        <w:rPr>
          <w:rFonts w:cs="Arial"/>
          <w:szCs w:val="20"/>
        </w:rPr>
        <w:t>.</w:t>
      </w:r>
      <w:r w:rsidRPr="008F6751">
        <w:rPr>
          <w:rFonts w:cs="Arial"/>
          <w:b/>
          <w:bCs/>
          <w:szCs w:val="20"/>
          <w:lang w:eastAsia="cs-CZ"/>
        </w:rPr>
        <w:t xml:space="preserve"> </w:t>
      </w:r>
    </w:p>
    <w:p w14:paraId="4164E6F1" w14:textId="77777777" w:rsidR="00742AF7" w:rsidRPr="009E5E2F" w:rsidRDefault="00742AF7" w:rsidP="00742AF7">
      <w:pPr>
        <w:pStyle w:val="lnekText"/>
        <w:numPr>
          <w:ilvl w:val="0"/>
          <w:numId w:val="0"/>
        </w:numPr>
        <w:ind w:left="357"/>
        <w:jc w:val="both"/>
      </w:pPr>
      <w:r w:rsidRPr="009E5E2F">
        <w:t xml:space="preserve">Minimální výše poskytnuté dotace: </w:t>
      </w:r>
      <w:r>
        <w:t>1</w:t>
      </w:r>
      <w:r w:rsidRPr="009E5E2F">
        <w:t>0.000,- Kč</w:t>
      </w:r>
      <w:r>
        <w:t>.</w:t>
      </w:r>
    </w:p>
    <w:p w14:paraId="56FC93ED" w14:textId="77777777" w:rsidR="00742AF7" w:rsidRDefault="00742AF7" w:rsidP="00742AF7">
      <w:pPr>
        <w:pStyle w:val="lnekText"/>
        <w:numPr>
          <w:ilvl w:val="0"/>
          <w:numId w:val="0"/>
        </w:numPr>
        <w:ind w:left="357"/>
        <w:jc w:val="both"/>
      </w:pPr>
      <w:r w:rsidRPr="009E5E2F">
        <w:t xml:space="preserve">Maximální výše poskytnuté dotace: </w:t>
      </w:r>
      <w:r>
        <w:t>8</w:t>
      </w:r>
      <w:r w:rsidRPr="009E5E2F">
        <w:t>0.000,- Kč</w:t>
      </w:r>
      <w:r>
        <w:t>.</w:t>
      </w:r>
    </w:p>
    <w:p w14:paraId="452B90DC" w14:textId="77777777" w:rsidR="008E5050" w:rsidRDefault="008E5050" w:rsidP="00742AF7">
      <w:pPr>
        <w:autoSpaceDE w:val="0"/>
        <w:autoSpaceDN w:val="0"/>
        <w:adjustRightInd w:val="0"/>
        <w:ind w:left="357"/>
        <w:jc w:val="both"/>
        <w:rPr>
          <w:u w:val="single"/>
        </w:rPr>
      </w:pPr>
    </w:p>
    <w:p w14:paraId="1B8C5B2E" w14:textId="3F0CCF55" w:rsidR="00742AF7" w:rsidRPr="00A46D16" w:rsidRDefault="00742AF7" w:rsidP="00742AF7">
      <w:pPr>
        <w:autoSpaceDE w:val="0"/>
        <w:autoSpaceDN w:val="0"/>
        <w:adjustRightInd w:val="0"/>
        <w:ind w:left="357"/>
        <w:jc w:val="both"/>
      </w:pPr>
      <w:r w:rsidRPr="008F6751">
        <w:rPr>
          <w:u w:val="single"/>
        </w:rPr>
        <w:t>Účelem dotačního titulu</w:t>
      </w:r>
      <w:r w:rsidRPr="00D41FA5">
        <w:t xml:space="preserve"> je </w:t>
      </w:r>
      <w:r>
        <w:t xml:space="preserve">podpora celoroční činnosti hudebních </w:t>
      </w:r>
      <w:r w:rsidRPr="00D41FA5">
        <w:t>klubů, galerií či jiných</w:t>
      </w:r>
      <w:r>
        <w:t xml:space="preserve"> kulturních</w:t>
      </w:r>
      <w:r w:rsidRPr="00D41FA5">
        <w:t xml:space="preserve"> </w:t>
      </w:r>
      <w:r>
        <w:t>zařízení, která směřuje k veřejné prezentaci (jedná se o podporu činnosti v průběhu celého roku, nelze žádat na jednu akci). Celoroční kulturní činnost musí být realizována ve veřejně přístupných prostorech, které slouží pro kulturní aktivity na území SMO. Žadatel je povinen tuto skutečnost doložit při podání žádosti (např. nájemní smlouva, smlouva o výpůjčce, list vlastnictví).</w:t>
      </w:r>
    </w:p>
    <w:p w14:paraId="0C4E849B" w14:textId="77777777" w:rsidR="00DA1E5E" w:rsidRPr="00DA1E5E" w:rsidRDefault="00DA1E5E" w:rsidP="008F6751">
      <w:pPr>
        <w:autoSpaceDE w:val="0"/>
        <w:autoSpaceDN w:val="0"/>
        <w:adjustRightInd w:val="0"/>
        <w:jc w:val="both"/>
        <w:rPr>
          <w:rFonts w:cs="Arial"/>
          <w:strike/>
          <w:szCs w:val="20"/>
        </w:rPr>
      </w:pPr>
    </w:p>
    <w:p w14:paraId="3B41D486" w14:textId="2F7123FF" w:rsidR="002647B4" w:rsidRDefault="00464686" w:rsidP="00996FFE">
      <w:pPr>
        <w:pStyle w:val="lnekText"/>
        <w:rPr>
          <w:b/>
        </w:rPr>
      </w:pPr>
      <w:r w:rsidRPr="009E5E2F">
        <w:rPr>
          <w:b/>
        </w:rPr>
        <w:t xml:space="preserve">Podpora </w:t>
      </w:r>
      <w:r w:rsidR="00D779C6">
        <w:rPr>
          <w:b/>
        </w:rPr>
        <w:t xml:space="preserve">jednorázových </w:t>
      </w:r>
      <w:r w:rsidRPr="009E5E2F">
        <w:rPr>
          <w:b/>
        </w:rPr>
        <w:t>k</w:t>
      </w:r>
      <w:r w:rsidR="00996FFE">
        <w:rPr>
          <w:b/>
        </w:rPr>
        <w:t>ulturních akcí ve městě</w:t>
      </w:r>
      <w:r w:rsidR="000C17CE">
        <w:rPr>
          <w:b/>
        </w:rPr>
        <w:t xml:space="preserve"> (</w:t>
      </w:r>
      <w:r w:rsidR="002647B4" w:rsidRPr="00996FFE">
        <w:rPr>
          <w:b/>
        </w:rPr>
        <w:t>K 2/</w:t>
      </w:r>
      <w:r w:rsidR="0006218C">
        <w:rPr>
          <w:b/>
        </w:rPr>
        <w:t>2</w:t>
      </w:r>
      <w:r w:rsidR="00A2236E">
        <w:rPr>
          <w:b/>
        </w:rPr>
        <w:t>1</w:t>
      </w:r>
      <w:r w:rsidR="000C17CE">
        <w:rPr>
          <w:b/>
        </w:rPr>
        <w:t>)</w:t>
      </w:r>
    </w:p>
    <w:p w14:paraId="6782E494" w14:textId="77777777" w:rsidR="0014543C" w:rsidRPr="004F0672" w:rsidRDefault="0014543C" w:rsidP="00897C99">
      <w:pPr>
        <w:pStyle w:val="lnekText"/>
        <w:numPr>
          <w:ilvl w:val="0"/>
          <w:numId w:val="0"/>
        </w:numPr>
        <w:ind w:left="357"/>
        <w:jc w:val="both"/>
        <w:rPr>
          <w:u w:val="single"/>
        </w:rPr>
      </w:pPr>
      <w:r w:rsidRPr="004F0672">
        <w:rPr>
          <w:u w:val="single"/>
        </w:rPr>
        <w:t>U tohoto dotačního titulu může žadatel podat maximálně dvě žádosti</w:t>
      </w:r>
      <w:r w:rsidR="000D2DDF">
        <w:rPr>
          <w:u w:val="single"/>
        </w:rPr>
        <w:t>.</w:t>
      </w:r>
    </w:p>
    <w:p w14:paraId="28936060" w14:textId="7DDCCD33" w:rsidR="00742AF7" w:rsidRPr="009E5E2F" w:rsidRDefault="00742AF7" w:rsidP="00742AF7">
      <w:pPr>
        <w:pStyle w:val="lnekText"/>
        <w:numPr>
          <w:ilvl w:val="0"/>
          <w:numId w:val="0"/>
        </w:numPr>
        <w:ind w:left="357"/>
        <w:jc w:val="both"/>
      </w:pPr>
      <w:r w:rsidRPr="009E5E2F">
        <w:t xml:space="preserve">Podpora </w:t>
      </w:r>
      <w:r>
        <w:t xml:space="preserve">veřejně přístupných </w:t>
      </w:r>
      <w:r w:rsidRPr="009E5E2F">
        <w:t>kulturních a uměleckých akcí</w:t>
      </w:r>
      <w:r>
        <w:t xml:space="preserve"> pořádaných žadatelem</w:t>
      </w:r>
      <w:r w:rsidRPr="009E5E2F">
        <w:t xml:space="preserve"> v Opavě a nejbližším okolí s ohledem na přínos projektu pro občany města.</w:t>
      </w:r>
      <w:r>
        <w:t xml:space="preserve"> </w:t>
      </w:r>
    </w:p>
    <w:p w14:paraId="33C338A3" w14:textId="77777777" w:rsidR="00464686" w:rsidRPr="009E5E2F" w:rsidRDefault="00464686" w:rsidP="00897C99">
      <w:pPr>
        <w:pStyle w:val="lnekText"/>
        <w:numPr>
          <w:ilvl w:val="0"/>
          <w:numId w:val="0"/>
        </w:numPr>
        <w:ind w:left="357"/>
        <w:jc w:val="both"/>
      </w:pPr>
      <w:r w:rsidRPr="009E5E2F">
        <w:t xml:space="preserve">Minimální výše poskytnuté dotace: </w:t>
      </w:r>
      <w:r w:rsidR="00AA4EA7">
        <w:t>1</w:t>
      </w:r>
      <w:r w:rsidR="009637DB" w:rsidRPr="009E5E2F">
        <w:t>0</w:t>
      </w:r>
      <w:r w:rsidRPr="009E5E2F">
        <w:t>.000,- Kč</w:t>
      </w:r>
      <w:r w:rsidR="00A6418D">
        <w:t>.</w:t>
      </w:r>
    </w:p>
    <w:p w14:paraId="63609A7B" w14:textId="77777777" w:rsidR="00464686" w:rsidRPr="009E5E2F" w:rsidRDefault="00464686" w:rsidP="00897C99">
      <w:pPr>
        <w:pStyle w:val="lnekText"/>
        <w:numPr>
          <w:ilvl w:val="0"/>
          <w:numId w:val="0"/>
        </w:numPr>
        <w:ind w:left="357"/>
        <w:jc w:val="both"/>
      </w:pPr>
      <w:r w:rsidRPr="009E5E2F">
        <w:t xml:space="preserve">Maximální výše poskytnuté dotace: </w:t>
      </w:r>
      <w:r w:rsidR="00D779C6">
        <w:t>6</w:t>
      </w:r>
      <w:r w:rsidR="00D779C6" w:rsidRPr="009E5E2F">
        <w:t>0</w:t>
      </w:r>
      <w:r w:rsidRPr="009E5E2F">
        <w:t>.000,- Kč</w:t>
      </w:r>
      <w:r w:rsidR="00A6418D">
        <w:t>.</w:t>
      </w:r>
    </w:p>
    <w:p w14:paraId="0C1355A6" w14:textId="77777777" w:rsidR="00616C0D" w:rsidRDefault="00A6418D" w:rsidP="00897C99">
      <w:pPr>
        <w:pStyle w:val="lnekText"/>
        <w:numPr>
          <w:ilvl w:val="0"/>
          <w:numId w:val="0"/>
        </w:numPr>
        <w:ind w:firstLine="357"/>
        <w:jc w:val="both"/>
      </w:pPr>
      <w:r>
        <w:rPr>
          <w:u w:val="single"/>
        </w:rPr>
        <w:t>Úče</w:t>
      </w:r>
      <w:r w:rsidR="00616C0D" w:rsidRPr="00D87112">
        <w:rPr>
          <w:u w:val="single"/>
        </w:rPr>
        <w:t xml:space="preserve">lem </w:t>
      </w:r>
      <w:r w:rsidR="002647B4" w:rsidRPr="00D87112">
        <w:rPr>
          <w:u w:val="single"/>
        </w:rPr>
        <w:t xml:space="preserve">titulu </w:t>
      </w:r>
      <w:r w:rsidR="00616C0D" w:rsidRPr="00D87112">
        <w:rPr>
          <w:u w:val="single"/>
        </w:rPr>
        <w:t>je</w:t>
      </w:r>
      <w:r w:rsidR="00616C0D">
        <w:t xml:space="preserve"> podpořit akce, které</w:t>
      </w:r>
      <w:r w:rsidR="002647B4">
        <w:t>:</w:t>
      </w:r>
    </w:p>
    <w:p w14:paraId="5CC98989" w14:textId="77777777" w:rsidR="002647B4" w:rsidRDefault="002647B4" w:rsidP="000A34A3">
      <w:pPr>
        <w:pStyle w:val="lnekText"/>
        <w:numPr>
          <w:ilvl w:val="0"/>
          <w:numId w:val="7"/>
        </w:numPr>
        <w:jc w:val="both"/>
      </w:pPr>
      <w:r>
        <w:lastRenderedPageBreak/>
        <w:t>z</w:t>
      </w:r>
      <w:r w:rsidR="00616C0D">
        <w:t xml:space="preserve">ásadním způsobem rozšiřují </w:t>
      </w:r>
      <w:r w:rsidR="002174CC">
        <w:t xml:space="preserve">a obohacují </w:t>
      </w:r>
      <w:r>
        <w:t xml:space="preserve">nabídku </w:t>
      </w:r>
      <w:r w:rsidR="00616C0D">
        <w:t>kulturní</w:t>
      </w:r>
      <w:r>
        <w:t>ho</w:t>
      </w:r>
      <w:r w:rsidR="00616C0D">
        <w:t xml:space="preserve"> program</w:t>
      </w:r>
      <w:r>
        <w:t>u</w:t>
      </w:r>
      <w:r w:rsidR="00616C0D">
        <w:t xml:space="preserve"> ve městě</w:t>
      </w:r>
      <w:r w:rsidR="00A6418D">
        <w:t>,</w:t>
      </w:r>
    </w:p>
    <w:p w14:paraId="3AAE2A81" w14:textId="77777777" w:rsidR="006C4EE7" w:rsidRDefault="002647B4" w:rsidP="000A34A3">
      <w:pPr>
        <w:pStyle w:val="lnekText"/>
        <w:numPr>
          <w:ilvl w:val="0"/>
          <w:numId w:val="7"/>
        </w:numPr>
        <w:jc w:val="both"/>
      </w:pPr>
      <w:r>
        <w:t>p</w:t>
      </w:r>
      <w:r w:rsidR="00616C0D">
        <w:t>odporují oživení veřejného prostoru města</w:t>
      </w:r>
      <w:r w:rsidR="00A6418D">
        <w:t>,</w:t>
      </w:r>
    </w:p>
    <w:p w14:paraId="46A1799E" w14:textId="77777777" w:rsidR="002174CC" w:rsidRDefault="002647B4" w:rsidP="000A34A3">
      <w:pPr>
        <w:pStyle w:val="lnekText"/>
        <w:numPr>
          <w:ilvl w:val="0"/>
          <w:numId w:val="7"/>
        </w:numPr>
        <w:jc w:val="both"/>
      </w:pPr>
      <w:r>
        <w:t>u</w:t>
      </w:r>
      <w:r w:rsidR="00616C0D">
        <w:t>držují kontinuitu tradičních akcí (přehlídka, festival, slavnost)</w:t>
      </w:r>
      <w:r w:rsidR="00A6418D">
        <w:t>,</w:t>
      </w:r>
    </w:p>
    <w:p w14:paraId="3BC38BAC" w14:textId="77777777" w:rsidR="002647B4" w:rsidRDefault="002647B4" w:rsidP="000A34A3">
      <w:pPr>
        <w:pStyle w:val="lnekText"/>
        <w:numPr>
          <w:ilvl w:val="0"/>
          <w:numId w:val="7"/>
        </w:numPr>
        <w:jc w:val="both"/>
      </w:pPr>
      <w:r>
        <w:t>podporují dobrovolnickou činnost v</w:t>
      </w:r>
      <w:r w:rsidR="00D2473F">
        <w:t> </w:t>
      </w:r>
      <w:r>
        <w:t>kultuře</w:t>
      </w:r>
      <w:r w:rsidR="00D2473F">
        <w:t>.</w:t>
      </w:r>
    </w:p>
    <w:p w14:paraId="57D22731" w14:textId="77777777" w:rsidR="00C4350A" w:rsidRDefault="00C4350A" w:rsidP="00C4350A">
      <w:pPr>
        <w:pStyle w:val="lnekText"/>
        <w:numPr>
          <w:ilvl w:val="0"/>
          <w:numId w:val="0"/>
        </w:numPr>
        <w:ind w:left="720"/>
        <w:jc w:val="both"/>
      </w:pPr>
    </w:p>
    <w:p w14:paraId="3436573F" w14:textId="0C62507B" w:rsidR="0006218C" w:rsidRDefault="00975518" w:rsidP="0006218C">
      <w:pPr>
        <w:pStyle w:val="lnekText"/>
        <w:numPr>
          <w:ilvl w:val="0"/>
          <w:numId w:val="0"/>
        </w:numPr>
        <w:ind w:left="357" w:hanging="357"/>
        <w:rPr>
          <w:b/>
        </w:rPr>
      </w:pPr>
      <w:r>
        <w:rPr>
          <w:b/>
        </w:rPr>
        <w:t>3</w:t>
      </w:r>
      <w:r w:rsidR="0006218C" w:rsidRPr="0006218C">
        <w:rPr>
          <w:b/>
        </w:rPr>
        <w:t>.   Kre</w:t>
      </w:r>
      <w:r>
        <w:rPr>
          <w:b/>
        </w:rPr>
        <w:t>ativní výstupy (K 3</w:t>
      </w:r>
      <w:r w:rsidR="0006218C" w:rsidRPr="0006218C">
        <w:rPr>
          <w:b/>
        </w:rPr>
        <w:t>/</w:t>
      </w:r>
      <w:r w:rsidR="00A2236E" w:rsidRPr="0006218C">
        <w:rPr>
          <w:b/>
        </w:rPr>
        <w:t>2</w:t>
      </w:r>
      <w:r w:rsidR="00A2236E">
        <w:rPr>
          <w:b/>
        </w:rPr>
        <w:t>1</w:t>
      </w:r>
      <w:r w:rsidR="0006218C" w:rsidRPr="0006218C">
        <w:rPr>
          <w:b/>
        </w:rPr>
        <w:t>)</w:t>
      </w:r>
    </w:p>
    <w:p w14:paraId="23BDDA90" w14:textId="77777777" w:rsidR="0014543C" w:rsidRPr="004F0672" w:rsidRDefault="0014543C" w:rsidP="00897C99">
      <w:pPr>
        <w:pStyle w:val="lnekText"/>
        <w:numPr>
          <w:ilvl w:val="0"/>
          <w:numId w:val="0"/>
        </w:numPr>
        <w:ind w:left="357" w:hanging="357"/>
        <w:jc w:val="both"/>
        <w:rPr>
          <w:u w:val="single"/>
        </w:rPr>
      </w:pPr>
      <w:r>
        <w:rPr>
          <w:b/>
        </w:rPr>
        <w:t xml:space="preserve">      </w:t>
      </w:r>
      <w:r w:rsidRPr="004F0672">
        <w:rPr>
          <w:u w:val="single"/>
        </w:rPr>
        <w:t>U tohoto dotačního titulu může žadatel podat pouze jednu žádost</w:t>
      </w:r>
      <w:r w:rsidR="000D2DDF">
        <w:rPr>
          <w:u w:val="single"/>
        </w:rPr>
        <w:t>.</w:t>
      </w:r>
    </w:p>
    <w:p w14:paraId="45769583" w14:textId="77777777" w:rsidR="00E76432" w:rsidRPr="004F0672" w:rsidRDefault="00E76432" w:rsidP="00897C99">
      <w:pPr>
        <w:pStyle w:val="lnekText"/>
        <w:numPr>
          <w:ilvl w:val="0"/>
          <w:numId w:val="0"/>
        </w:numPr>
        <w:ind w:left="284"/>
        <w:jc w:val="both"/>
      </w:pPr>
      <w:r w:rsidRPr="004F0672">
        <w:t xml:space="preserve">Podpora vydávání literárních, </w:t>
      </w:r>
      <w:r w:rsidR="00DC284D" w:rsidRPr="004F0672">
        <w:t xml:space="preserve">výtvarných, </w:t>
      </w:r>
      <w:r w:rsidRPr="004F0672">
        <w:t xml:space="preserve">hudebních a audiovizuálních děl, jejichž autory jsou tvůrci působící v Opavě nebo v opavském regionu. Tento dotační titul je zaměřen na podporu umělecké, nikoli vědecké či </w:t>
      </w:r>
      <w:r w:rsidR="0014543C" w:rsidRPr="004F0672">
        <w:t>studijní</w:t>
      </w:r>
      <w:r w:rsidRPr="004F0672">
        <w:t xml:space="preserve"> činnosti.</w:t>
      </w:r>
    </w:p>
    <w:p w14:paraId="71529C34" w14:textId="77777777" w:rsidR="0006218C" w:rsidRPr="004F0672" w:rsidRDefault="0006218C" w:rsidP="00897C99">
      <w:pPr>
        <w:pStyle w:val="lnekText"/>
        <w:numPr>
          <w:ilvl w:val="0"/>
          <w:numId w:val="0"/>
        </w:numPr>
        <w:ind w:left="284" w:hanging="357"/>
        <w:jc w:val="both"/>
      </w:pPr>
      <w:r w:rsidRPr="004F0672">
        <w:t xml:space="preserve">      Minimální výše poskytnuté dotace: 10.000,- Kč</w:t>
      </w:r>
    </w:p>
    <w:p w14:paraId="093F5A06" w14:textId="77777777" w:rsidR="0006218C" w:rsidRPr="004F0672" w:rsidRDefault="0006218C" w:rsidP="00897C99">
      <w:pPr>
        <w:pStyle w:val="lnekText"/>
        <w:numPr>
          <w:ilvl w:val="0"/>
          <w:numId w:val="0"/>
        </w:numPr>
        <w:ind w:left="284" w:hanging="357"/>
        <w:jc w:val="both"/>
      </w:pPr>
      <w:r w:rsidRPr="004F0672">
        <w:t xml:space="preserve">      Maximální výše poskytnuté dotace: 30.000,- Kč    </w:t>
      </w:r>
    </w:p>
    <w:p w14:paraId="5E6D57A4" w14:textId="77777777" w:rsidR="00E76432" w:rsidRPr="004F0672" w:rsidRDefault="00E76432" w:rsidP="00897C99">
      <w:pPr>
        <w:pStyle w:val="lnekText"/>
        <w:numPr>
          <w:ilvl w:val="0"/>
          <w:numId w:val="0"/>
        </w:numPr>
        <w:ind w:left="284"/>
        <w:jc w:val="both"/>
        <w:rPr>
          <w:u w:val="single"/>
        </w:rPr>
      </w:pPr>
      <w:r w:rsidRPr="004F0672">
        <w:rPr>
          <w:u w:val="single"/>
        </w:rPr>
        <w:t>Účelem titulu je:</w:t>
      </w:r>
    </w:p>
    <w:p w14:paraId="23C82903" w14:textId="77777777" w:rsidR="00E76432" w:rsidRPr="004F0672" w:rsidRDefault="00E76432" w:rsidP="00EF1432">
      <w:pPr>
        <w:pStyle w:val="lnekText"/>
        <w:numPr>
          <w:ilvl w:val="0"/>
          <w:numId w:val="8"/>
        </w:numPr>
        <w:jc w:val="both"/>
      </w:pPr>
      <w:r w:rsidRPr="004F0672">
        <w:t>poskytnout místním tvůrcům finanční podporu pro vytvoření a prezentaci uměleckého díla</w:t>
      </w:r>
      <w:r w:rsidR="000D2DDF">
        <w:t>,</w:t>
      </w:r>
    </w:p>
    <w:p w14:paraId="50DA2A49" w14:textId="77777777" w:rsidR="00E76432" w:rsidRPr="004F0672" w:rsidRDefault="00E76432" w:rsidP="00EF1432">
      <w:pPr>
        <w:pStyle w:val="lnekText"/>
        <w:numPr>
          <w:ilvl w:val="0"/>
          <w:numId w:val="8"/>
        </w:numPr>
        <w:spacing w:after="120"/>
        <w:ind w:left="714" w:hanging="357"/>
        <w:jc w:val="both"/>
      </w:pPr>
      <w:r w:rsidRPr="004F0672">
        <w:t xml:space="preserve">podpořit vznik hodnotných literárních, </w:t>
      </w:r>
      <w:r w:rsidR="004B4733" w:rsidRPr="004F0672">
        <w:t xml:space="preserve">výtvarných, </w:t>
      </w:r>
      <w:r w:rsidRPr="004F0672">
        <w:t xml:space="preserve">hudebních </w:t>
      </w:r>
      <w:r w:rsidR="005D5223" w:rsidRPr="004F0672">
        <w:t>a audiovizuálních děl, přednostně</w:t>
      </w:r>
      <w:r w:rsidRPr="004F0672">
        <w:t>:</w:t>
      </w:r>
    </w:p>
    <w:p w14:paraId="5C951653" w14:textId="77777777" w:rsidR="00E76432" w:rsidRPr="004F0672" w:rsidRDefault="00E76432" w:rsidP="00EF1432">
      <w:pPr>
        <w:pStyle w:val="Odstavecseseznamem"/>
        <w:numPr>
          <w:ilvl w:val="1"/>
          <w:numId w:val="8"/>
        </w:numPr>
        <w:autoSpaceDE w:val="0"/>
        <w:autoSpaceDN w:val="0"/>
        <w:adjustRightInd w:val="0"/>
        <w:ind w:left="993" w:hanging="284"/>
        <w:contextualSpacing w:val="0"/>
        <w:jc w:val="both"/>
        <w:rPr>
          <w:sz w:val="22"/>
          <w:szCs w:val="22"/>
        </w:rPr>
      </w:pPr>
      <w:r w:rsidRPr="004F0672">
        <w:t xml:space="preserve">prozaických knih, básnických sbírek a bibliofilských tisků (kvalitu díla žadatel doloží </w:t>
      </w:r>
      <w:r w:rsidR="00F1465D" w:rsidRPr="004F0672">
        <w:t xml:space="preserve">odborným </w:t>
      </w:r>
      <w:r w:rsidRPr="004F0672">
        <w:rPr>
          <w:szCs w:val="20"/>
        </w:rPr>
        <w:t>posudkem</w:t>
      </w:r>
      <w:r w:rsidR="00F1465D" w:rsidRPr="004F0672">
        <w:rPr>
          <w:szCs w:val="20"/>
        </w:rPr>
        <w:t xml:space="preserve">; </w:t>
      </w:r>
      <w:r w:rsidR="00DC284D" w:rsidRPr="004F0672">
        <w:rPr>
          <w:szCs w:val="20"/>
        </w:rPr>
        <w:t>předpokládá</w:t>
      </w:r>
      <w:r w:rsidR="00F1465D" w:rsidRPr="004F0672">
        <w:rPr>
          <w:szCs w:val="20"/>
        </w:rPr>
        <w:t xml:space="preserve"> se spolupráce s literárními vědci, kritiky, publicisty a redaktory renomovaných časopisů)</w:t>
      </w:r>
      <w:r w:rsidR="000D2DDF">
        <w:rPr>
          <w:szCs w:val="20"/>
        </w:rPr>
        <w:t>,</w:t>
      </w:r>
    </w:p>
    <w:p w14:paraId="5E8645E4" w14:textId="77777777" w:rsidR="00DC284D" w:rsidRPr="004F0672" w:rsidRDefault="00DC284D" w:rsidP="00EF1432">
      <w:pPr>
        <w:pStyle w:val="Odstavecseseznamem"/>
        <w:numPr>
          <w:ilvl w:val="1"/>
          <w:numId w:val="8"/>
        </w:numPr>
        <w:autoSpaceDE w:val="0"/>
        <w:autoSpaceDN w:val="0"/>
        <w:adjustRightInd w:val="0"/>
        <w:ind w:left="993" w:hanging="284"/>
        <w:contextualSpacing w:val="0"/>
        <w:jc w:val="both"/>
        <w:rPr>
          <w:sz w:val="22"/>
          <w:szCs w:val="22"/>
        </w:rPr>
      </w:pPr>
      <w:r w:rsidRPr="004F0672">
        <w:rPr>
          <w:szCs w:val="20"/>
        </w:rPr>
        <w:t>výtvarných souborů a instalací</w:t>
      </w:r>
      <w:r w:rsidR="000D2DDF">
        <w:rPr>
          <w:szCs w:val="20"/>
        </w:rPr>
        <w:t>,</w:t>
      </w:r>
      <w:r w:rsidRPr="004F0672">
        <w:rPr>
          <w:szCs w:val="20"/>
        </w:rPr>
        <w:t xml:space="preserve"> </w:t>
      </w:r>
    </w:p>
    <w:p w14:paraId="60343091" w14:textId="7E886CA2" w:rsidR="00E76432" w:rsidRPr="004F0672" w:rsidRDefault="00E76432" w:rsidP="00EF1432">
      <w:pPr>
        <w:pStyle w:val="lnekText"/>
        <w:numPr>
          <w:ilvl w:val="1"/>
          <w:numId w:val="8"/>
        </w:numPr>
        <w:ind w:left="993" w:hanging="284"/>
        <w:jc w:val="both"/>
      </w:pPr>
      <w:r w:rsidRPr="004F0672">
        <w:t>hudebních nahrávek</w:t>
      </w:r>
      <w:r w:rsidR="00DC284D" w:rsidRPr="004F0672">
        <w:t xml:space="preserve"> </w:t>
      </w:r>
      <w:proofErr w:type="spellStart"/>
      <w:r w:rsidR="00DC284D" w:rsidRPr="004F0672">
        <w:t>albového</w:t>
      </w:r>
      <w:proofErr w:type="spellEnd"/>
      <w:r w:rsidR="00DC284D" w:rsidRPr="004F0672">
        <w:t xml:space="preserve"> rozsahu</w:t>
      </w:r>
      <w:r w:rsidRPr="004F0672">
        <w:t xml:space="preserve"> </w:t>
      </w:r>
      <w:r w:rsidR="00742AF7">
        <w:t xml:space="preserve">(např. </w:t>
      </w:r>
      <w:r w:rsidR="00742AF7" w:rsidRPr="004F0672">
        <w:t>na fyzickém nosiči</w:t>
      </w:r>
      <w:r w:rsidR="00742AF7">
        <w:t>,</w:t>
      </w:r>
      <w:r w:rsidR="00742AF7" w:rsidRPr="004F0672">
        <w:t xml:space="preserve"> </w:t>
      </w:r>
      <w:r w:rsidR="00742AF7">
        <w:t>digitální platformě</w:t>
      </w:r>
      <w:r w:rsidR="00560D09">
        <w:t xml:space="preserve"> apod.</w:t>
      </w:r>
      <w:r w:rsidR="00742AF7">
        <w:t>)</w:t>
      </w:r>
    </w:p>
    <w:p w14:paraId="4D38045D" w14:textId="77777777" w:rsidR="00E76432" w:rsidRPr="004F0672" w:rsidRDefault="00E76432" w:rsidP="00EF1432">
      <w:pPr>
        <w:pStyle w:val="lnekText"/>
        <w:numPr>
          <w:ilvl w:val="1"/>
          <w:numId w:val="8"/>
        </w:numPr>
        <w:ind w:left="993" w:hanging="284"/>
        <w:jc w:val="both"/>
      </w:pPr>
      <w:r w:rsidRPr="004F0672">
        <w:t>videoklipů, krátkometrážních filmů nebo jiných audiovizuálních děl s uměleckým potenciálem</w:t>
      </w:r>
      <w:r w:rsidR="00073E8D">
        <w:t>.</w:t>
      </w:r>
    </w:p>
    <w:p w14:paraId="0E162C94" w14:textId="10F83D4D" w:rsidR="00DC5194" w:rsidRDefault="009E2B97" w:rsidP="00DC5194">
      <w:pPr>
        <w:pStyle w:val="lnekText"/>
        <w:numPr>
          <w:ilvl w:val="0"/>
          <w:numId w:val="0"/>
        </w:numPr>
        <w:jc w:val="both"/>
        <w:rPr>
          <w:u w:val="single"/>
        </w:rPr>
      </w:pPr>
      <w:r w:rsidRPr="004F0672">
        <w:rPr>
          <w:u w:val="single"/>
        </w:rPr>
        <w:t xml:space="preserve">Realizační podmínkou tohoto dotačního titulu je </w:t>
      </w:r>
      <w:r>
        <w:rPr>
          <w:u w:val="single"/>
        </w:rPr>
        <w:t xml:space="preserve">doložení </w:t>
      </w:r>
      <w:r w:rsidRPr="004F0672">
        <w:rPr>
          <w:u w:val="single"/>
        </w:rPr>
        <w:t>veřejn</w:t>
      </w:r>
      <w:r>
        <w:rPr>
          <w:u w:val="single"/>
        </w:rPr>
        <w:t>é</w:t>
      </w:r>
      <w:r w:rsidRPr="004F0672">
        <w:rPr>
          <w:u w:val="single"/>
        </w:rPr>
        <w:t xml:space="preserve"> prezentace výsledků projektu</w:t>
      </w:r>
      <w:r>
        <w:rPr>
          <w:u w:val="single"/>
        </w:rPr>
        <w:t xml:space="preserve"> </w:t>
      </w:r>
      <w:r w:rsidRPr="00A46D16">
        <w:rPr>
          <w:u w:val="single"/>
        </w:rPr>
        <w:t>způsobem</w:t>
      </w:r>
      <w:r>
        <w:rPr>
          <w:u w:val="single"/>
        </w:rPr>
        <w:t xml:space="preserve"> odpovídajícím charakteru díla.</w:t>
      </w:r>
      <w:r w:rsidR="00D40A5F">
        <w:rPr>
          <w:u w:val="single"/>
        </w:rPr>
        <w:t xml:space="preserve"> </w:t>
      </w:r>
    </w:p>
    <w:p w14:paraId="1E5464F4" w14:textId="77777777" w:rsidR="00F9218B" w:rsidRPr="004F0672" w:rsidRDefault="00F9218B" w:rsidP="00DC5194">
      <w:pPr>
        <w:pStyle w:val="lnekText"/>
        <w:numPr>
          <w:ilvl w:val="0"/>
          <w:numId w:val="0"/>
        </w:numPr>
        <w:jc w:val="both"/>
        <w:rPr>
          <w:strike/>
        </w:rPr>
      </w:pPr>
    </w:p>
    <w:p w14:paraId="7DFFD1D8" w14:textId="29C4FF4A" w:rsidR="00975518" w:rsidRPr="004F0672" w:rsidRDefault="00975518" w:rsidP="00975518">
      <w:pPr>
        <w:pStyle w:val="lnekText"/>
        <w:numPr>
          <w:ilvl w:val="0"/>
          <w:numId w:val="0"/>
        </w:numPr>
        <w:rPr>
          <w:b/>
        </w:rPr>
      </w:pPr>
      <w:r w:rsidRPr="004F0672">
        <w:rPr>
          <w:b/>
        </w:rPr>
        <w:t>4.  Reprezentace města (K 4/</w:t>
      </w:r>
      <w:r w:rsidR="00A2236E" w:rsidRPr="004F0672">
        <w:rPr>
          <w:b/>
        </w:rPr>
        <w:t>2</w:t>
      </w:r>
      <w:r w:rsidR="00A2236E">
        <w:rPr>
          <w:b/>
        </w:rPr>
        <w:t>1</w:t>
      </w:r>
      <w:r w:rsidRPr="004F0672">
        <w:rPr>
          <w:b/>
        </w:rPr>
        <w:t>)</w:t>
      </w:r>
    </w:p>
    <w:p w14:paraId="5A224B98" w14:textId="77777777" w:rsidR="00D35E2E" w:rsidRPr="004F0672" w:rsidRDefault="00D35E2E" w:rsidP="00897C99">
      <w:pPr>
        <w:pStyle w:val="lnekText"/>
        <w:numPr>
          <w:ilvl w:val="0"/>
          <w:numId w:val="0"/>
        </w:numPr>
        <w:jc w:val="both"/>
        <w:rPr>
          <w:u w:val="single"/>
        </w:rPr>
      </w:pPr>
      <w:r w:rsidRPr="004F0672">
        <w:rPr>
          <w:b/>
        </w:rPr>
        <w:t xml:space="preserve">       </w:t>
      </w:r>
      <w:r w:rsidRPr="004F0672">
        <w:rPr>
          <w:u w:val="single"/>
        </w:rPr>
        <w:t>U tohoto dotačního titulu může žadatel podat pouze jednu žádost</w:t>
      </w:r>
    </w:p>
    <w:p w14:paraId="70BAF76F" w14:textId="77777777" w:rsidR="00975518" w:rsidRDefault="00975518" w:rsidP="00897C99">
      <w:pPr>
        <w:pStyle w:val="lnekText"/>
        <w:numPr>
          <w:ilvl w:val="0"/>
          <w:numId w:val="0"/>
        </w:numPr>
        <w:ind w:left="357"/>
        <w:jc w:val="both"/>
      </w:pPr>
      <w:r>
        <w:t xml:space="preserve">Jedná se o podporu místních jednotlivců, kulturních subjektů a organizací při reprezentaci města Opavy na prestižních přehlídkách, soutěžích a festivalech v ČR i zahraničí, které žánrově souvisejí s jejich celoroční činností.  </w:t>
      </w:r>
    </w:p>
    <w:p w14:paraId="4FB348C5" w14:textId="77777777" w:rsidR="00975518" w:rsidRPr="009E5E2F" w:rsidRDefault="00975518" w:rsidP="00897C99">
      <w:pPr>
        <w:pStyle w:val="lnekText"/>
        <w:numPr>
          <w:ilvl w:val="0"/>
          <w:numId w:val="0"/>
        </w:numPr>
        <w:ind w:left="357"/>
        <w:jc w:val="both"/>
      </w:pPr>
      <w:r w:rsidRPr="009E5E2F">
        <w:t xml:space="preserve">Minimální výše poskytnuté dotace: </w:t>
      </w:r>
      <w:r>
        <w:t>1</w:t>
      </w:r>
      <w:r w:rsidRPr="009E5E2F">
        <w:t>0.000,- Kč</w:t>
      </w:r>
      <w:r>
        <w:t>.</w:t>
      </w:r>
    </w:p>
    <w:p w14:paraId="2BFB99B1" w14:textId="77777777" w:rsidR="00975518" w:rsidRPr="009E5E2F" w:rsidRDefault="00975518" w:rsidP="00897C99">
      <w:pPr>
        <w:pStyle w:val="lnekText"/>
        <w:numPr>
          <w:ilvl w:val="0"/>
          <w:numId w:val="0"/>
        </w:numPr>
        <w:ind w:left="357"/>
        <w:jc w:val="both"/>
      </w:pPr>
      <w:r w:rsidRPr="009E5E2F">
        <w:t>Maximální výše poskytnuté dotace: 50.000,- Kč</w:t>
      </w:r>
      <w:r>
        <w:t>.</w:t>
      </w:r>
    </w:p>
    <w:p w14:paraId="6E43D2E5" w14:textId="77777777" w:rsidR="00975518" w:rsidRPr="00D87112" w:rsidRDefault="00975518" w:rsidP="00897C99">
      <w:pPr>
        <w:pStyle w:val="lnekText"/>
        <w:numPr>
          <w:ilvl w:val="0"/>
          <w:numId w:val="0"/>
        </w:numPr>
        <w:ind w:left="357"/>
        <w:jc w:val="both"/>
        <w:rPr>
          <w:u w:val="single"/>
        </w:rPr>
      </w:pPr>
      <w:r>
        <w:rPr>
          <w:u w:val="single"/>
        </w:rPr>
        <w:t>Úče</w:t>
      </w:r>
      <w:r w:rsidRPr="00D87112">
        <w:rPr>
          <w:u w:val="single"/>
        </w:rPr>
        <w:t>lem titulu je:</w:t>
      </w:r>
    </w:p>
    <w:p w14:paraId="3AFE92DA" w14:textId="77777777" w:rsidR="00975518" w:rsidRPr="0006218C" w:rsidRDefault="00975518" w:rsidP="000A34A3">
      <w:pPr>
        <w:pStyle w:val="lnekText"/>
        <w:numPr>
          <w:ilvl w:val="0"/>
          <w:numId w:val="8"/>
        </w:numPr>
        <w:jc w:val="both"/>
        <w:rPr>
          <w:strike/>
        </w:rPr>
      </w:pPr>
      <w:r>
        <w:t xml:space="preserve">propagace města Opavy a budování dobrého jména města v ČR i zahraničí. </w:t>
      </w:r>
    </w:p>
    <w:p w14:paraId="5354922E" w14:textId="77777777" w:rsidR="006C4EE7" w:rsidRDefault="006C4EE7" w:rsidP="006C4EE7">
      <w:pPr>
        <w:pStyle w:val="lnekText"/>
        <w:numPr>
          <w:ilvl w:val="0"/>
          <w:numId w:val="0"/>
        </w:numPr>
        <w:ind w:left="357" w:hanging="357"/>
        <w:rPr>
          <w:b/>
        </w:rPr>
      </w:pPr>
    </w:p>
    <w:p w14:paraId="6E78D882" w14:textId="77777777" w:rsidR="006C4EE7" w:rsidRDefault="006C4EE7" w:rsidP="006C4EE7">
      <w:pPr>
        <w:pStyle w:val="lnekText"/>
        <w:numPr>
          <w:ilvl w:val="0"/>
          <w:numId w:val="0"/>
        </w:numPr>
        <w:ind w:left="357" w:hanging="357"/>
        <w:rPr>
          <w:b/>
        </w:rPr>
      </w:pPr>
      <w:r w:rsidRPr="006C4EE7">
        <w:rPr>
          <w:b/>
        </w:rPr>
        <w:t>Minimální % spoluúčast žadatele na uznatelných nákladech projektu</w:t>
      </w:r>
      <w:r>
        <w:rPr>
          <w:b/>
        </w:rPr>
        <w:t xml:space="preserve"> u všech</w:t>
      </w:r>
      <w:r w:rsidR="00A6418D">
        <w:rPr>
          <w:b/>
        </w:rPr>
        <w:t xml:space="preserve"> dotačních</w:t>
      </w:r>
      <w:r>
        <w:rPr>
          <w:b/>
        </w:rPr>
        <w:t xml:space="preserve"> titulů je </w:t>
      </w:r>
      <w:r w:rsidRPr="006C4EE7">
        <w:rPr>
          <w:b/>
        </w:rPr>
        <w:t>25 %</w:t>
      </w:r>
      <w:r>
        <w:rPr>
          <w:b/>
        </w:rPr>
        <w:t>.</w:t>
      </w:r>
    </w:p>
    <w:p w14:paraId="2D16DF59" w14:textId="77777777" w:rsidR="00975518" w:rsidRPr="006C4EE7" w:rsidRDefault="00975518" w:rsidP="006C4EE7">
      <w:pPr>
        <w:pStyle w:val="lnekText"/>
        <w:numPr>
          <w:ilvl w:val="0"/>
          <w:numId w:val="0"/>
        </w:numPr>
        <w:ind w:left="357" w:hanging="357"/>
        <w:rPr>
          <w:b/>
        </w:rPr>
      </w:pPr>
    </w:p>
    <w:p w14:paraId="6183375E" w14:textId="77777777" w:rsidR="0053770B" w:rsidRPr="007311E5" w:rsidRDefault="0053770B" w:rsidP="00A43553">
      <w:pPr>
        <w:pStyle w:val="lnekNadpis"/>
        <w:ind w:left="0"/>
        <w:rPr>
          <w:szCs w:val="20"/>
        </w:rPr>
      </w:pPr>
    </w:p>
    <w:p w14:paraId="01EFE96B" w14:textId="77777777" w:rsidR="0053770B" w:rsidRPr="00CA754A" w:rsidRDefault="0053770B" w:rsidP="0053770B">
      <w:pPr>
        <w:pStyle w:val="lnekNzev"/>
        <w:rPr>
          <w:szCs w:val="20"/>
        </w:rPr>
      </w:pPr>
      <w:bookmarkStart w:id="4" w:name="_Toc7768742"/>
      <w:r w:rsidRPr="00CA754A">
        <w:rPr>
          <w:szCs w:val="20"/>
        </w:rPr>
        <w:t>Vymezení okruhu příjemců a lokalizace programu</w:t>
      </w:r>
      <w:bookmarkEnd w:id="4"/>
    </w:p>
    <w:p w14:paraId="3D1543DD" w14:textId="77777777" w:rsidR="005B4B6E" w:rsidRDefault="00003AA1" w:rsidP="00B96C12">
      <w:pPr>
        <w:pStyle w:val="lnekText"/>
        <w:numPr>
          <w:ilvl w:val="0"/>
          <w:numId w:val="0"/>
        </w:numPr>
        <w:ind w:left="357"/>
        <w:jc w:val="both"/>
        <w:rPr>
          <w:b/>
          <w:szCs w:val="20"/>
        </w:rPr>
      </w:pPr>
      <w:r w:rsidRPr="002711F3">
        <w:rPr>
          <w:b/>
          <w:szCs w:val="20"/>
        </w:rPr>
        <w:t xml:space="preserve"> </w:t>
      </w:r>
      <w:r w:rsidRPr="00A758D3">
        <w:rPr>
          <w:b/>
          <w:szCs w:val="20"/>
        </w:rPr>
        <w:t>1</w:t>
      </w:r>
      <w:r w:rsidR="00F36E14" w:rsidRPr="00A758D3">
        <w:rPr>
          <w:b/>
          <w:szCs w:val="20"/>
        </w:rPr>
        <w:t xml:space="preserve">.  </w:t>
      </w:r>
      <w:r w:rsidR="005B4B6E">
        <w:rPr>
          <w:b/>
          <w:szCs w:val="20"/>
        </w:rPr>
        <w:t xml:space="preserve">Žadatelem </w:t>
      </w:r>
      <w:r w:rsidR="005B4B6E" w:rsidRPr="005B4B6E">
        <w:rPr>
          <w:szCs w:val="20"/>
        </w:rPr>
        <w:t>o dotaci v rámci tohoto Programu mohou být</w:t>
      </w:r>
      <w:r w:rsidR="005B4B6E">
        <w:rPr>
          <w:b/>
          <w:szCs w:val="20"/>
        </w:rPr>
        <w:t>: ¨</w:t>
      </w:r>
    </w:p>
    <w:p w14:paraId="5BBC4629" w14:textId="309E45AF" w:rsidR="00CB7BE6" w:rsidRPr="00714143" w:rsidRDefault="005B4B6E" w:rsidP="00E267EA">
      <w:pPr>
        <w:pStyle w:val="lnekText"/>
        <w:numPr>
          <w:ilvl w:val="0"/>
          <w:numId w:val="38"/>
        </w:numPr>
        <w:jc w:val="both"/>
        <w:rPr>
          <w:szCs w:val="20"/>
        </w:rPr>
      </w:pPr>
      <w:r w:rsidRPr="00714143">
        <w:rPr>
          <w:b/>
          <w:szCs w:val="20"/>
        </w:rPr>
        <w:t>v dotačním</w:t>
      </w:r>
      <w:r w:rsidR="00F36E14" w:rsidRPr="00714143">
        <w:rPr>
          <w:b/>
          <w:szCs w:val="20"/>
        </w:rPr>
        <w:t xml:space="preserve"> titulu K1/2</w:t>
      </w:r>
      <w:r w:rsidR="00A2236E" w:rsidRPr="00714143">
        <w:rPr>
          <w:b/>
          <w:szCs w:val="20"/>
        </w:rPr>
        <w:t>1</w:t>
      </w:r>
      <w:r w:rsidRPr="00714143">
        <w:rPr>
          <w:b/>
          <w:szCs w:val="20"/>
        </w:rPr>
        <w:t>:</w:t>
      </w:r>
      <w:r w:rsidR="00E267EA" w:rsidRPr="00714143">
        <w:rPr>
          <w:b/>
          <w:szCs w:val="20"/>
        </w:rPr>
        <w:t xml:space="preserve"> </w:t>
      </w:r>
      <w:r w:rsidR="00861A30" w:rsidRPr="00714143">
        <w:rPr>
          <w:szCs w:val="20"/>
        </w:rPr>
        <w:t>právnické osoby</w:t>
      </w:r>
      <w:r w:rsidR="00B96C12" w:rsidRPr="00714143">
        <w:rPr>
          <w:szCs w:val="20"/>
        </w:rPr>
        <w:t xml:space="preserve"> </w:t>
      </w:r>
      <w:r w:rsidR="00861A30" w:rsidRPr="00714143">
        <w:rPr>
          <w:szCs w:val="20"/>
        </w:rPr>
        <w:t>a fyzické osoby</w:t>
      </w:r>
      <w:r w:rsidR="002711F3" w:rsidRPr="00714143">
        <w:rPr>
          <w:szCs w:val="20"/>
        </w:rPr>
        <w:t xml:space="preserve"> podnikající</w:t>
      </w:r>
      <w:r w:rsidR="00B96C12" w:rsidRPr="00714143">
        <w:rPr>
          <w:szCs w:val="20"/>
        </w:rPr>
        <w:t>, které vykonáva</w:t>
      </w:r>
      <w:r w:rsidR="00861A30" w:rsidRPr="00714143">
        <w:rPr>
          <w:szCs w:val="20"/>
        </w:rPr>
        <w:t>jí</w:t>
      </w:r>
      <w:r w:rsidR="00B96C12" w:rsidRPr="00714143">
        <w:rPr>
          <w:szCs w:val="20"/>
        </w:rPr>
        <w:t xml:space="preserve"> činnost v oblasti kultury</w:t>
      </w:r>
    </w:p>
    <w:p w14:paraId="5CF692CB" w14:textId="1B8E5CF6" w:rsidR="00B96C12" w:rsidRPr="00714143" w:rsidRDefault="00D51162" w:rsidP="00714143">
      <w:pPr>
        <w:pStyle w:val="lnekText"/>
        <w:numPr>
          <w:ilvl w:val="0"/>
          <w:numId w:val="0"/>
        </w:numPr>
        <w:ind w:left="708"/>
        <w:jc w:val="both"/>
        <w:rPr>
          <w:szCs w:val="20"/>
        </w:rPr>
      </w:pPr>
      <w:r w:rsidRPr="00714143">
        <w:rPr>
          <w:szCs w:val="20"/>
        </w:rPr>
        <w:t>b)</w:t>
      </w:r>
      <w:r w:rsidRPr="00714143">
        <w:rPr>
          <w:b/>
          <w:szCs w:val="20"/>
        </w:rPr>
        <w:t xml:space="preserve">  </w:t>
      </w:r>
      <w:r w:rsidR="00E267EA" w:rsidRPr="00714143">
        <w:rPr>
          <w:b/>
          <w:szCs w:val="20"/>
        </w:rPr>
        <w:t xml:space="preserve">v dotačním titulu K 2/21, K 3/21 a K 4/21: </w:t>
      </w:r>
      <w:r w:rsidR="00B96C12" w:rsidRPr="00714143">
        <w:rPr>
          <w:szCs w:val="20"/>
        </w:rPr>
        <w:t>právnické a fyzické osoby</w:t>
      </w:r>
      <w:r w:rsidR="00CA754A" w:rsidRPr="00714143">
        <w:rPr>
          <w:szCs w:val="20"/>
        </w:rPr>
        <w:t>,</w:t>
      </w:r>
      <w:r w:rsidR="002711F3" w:rsidRPr="00714143">
        <w:rPr>
          <w:szCs w:val="20"/>
        </w:rPr>
        <w:t xml:space="preserve"> </w:t>
      </w:r>
      <w:r w:rsidR="00B96C12" w:rsidRPr="00714143">
        <w:rPr>
          <w:szCs w:val="20"/>
        </w:rPr>
        <w:t>příspěvkové organizace zřízené krajem, které vykonávají činnost v oblasti kultury</w:t>
      </w:r>
    </w:p>
    <w:p w14:paraId="6EB0E441" w14:textId="77777777" w:rsidR="00E267EA" w:rsidRPr="00714143" w:rsidRDefault="00E267EA" w:rsidP="00E267EA">
      <w:pPr>
        <w:pStyle w:val="lnekText"/>
        <w:numPr>
          <w:ilvl w:val="0"/>
          <w:numId w:val="0"/>
        </w:numPr>
        <w:ind w:left="357" w:firstLine="351"/>
        <w:jc w:val="both"/>
        <w:rPr>
          <w:szCs w:val="20"/>
        </w:rPr>
      </w:pPr>
    </w:p>
    <w:p w14:paraId="7A6A4EFC" w14:textId="5E86E894" w:rsidR="0048421E" w:rsidRPr="00714143" w:rsidRDefault="00E267EA" w:rsidP="00B96C12">
      <w:pPr>
        <w:pStyle w:val="lnekText"/>
        <w:numPr>
          <w:ilvl w:val="0"/>
          <w:numId w:val="17"/>
        </w:numPr>
        <w:jc w:val="both"/>
        <w:rPr>
          <w:szCs w:val="20"/>
        </w:rPr>
      </w:pPr>
      <w:r w:rsidRPr="00714143">
        <w:rPr>
          <w:b/>
          <w:szCs w:val="20"/>
        </w:rPr>
        <w:t xml:space="preserve">Žadatelem </w:t>
      </w:r>
      <w:r w:rsidRPr="00714143">
        <w:rPr>
          <w:szCs w:val="20"/>
        </w:rPr>
        <w:t xml:space="preserve">o dotaci v rámci tohoto Programu </w:t>
      </w:r>
      <w:r w:rsidRPr="00714143">
        <w:rPr>
          <w:b/>
          <w:szCs w:val="20"/>
        </w:rPr>
        <w:t>nemohou</w:t>
      </w:r>
      <w:r w:rsidRPr="00714143">
        <w:rPr>
          <w:szCs w:val="20"/>
        </w:rPr>
        <w:t xml:space="preserve"> být</w:t>
      </w:r>
      <w:r w:rsidR="00F36E14" w:rsidRPr="00714143">
        <w:rPr>
          <w:szCs w:val="20"/>
        </w:rPr>
        <w:t>:</w:t>
      </w:r>
    </w:p>
    <w:p w14:paraId="28BA3815" w14:textId="77777777" w:rsidR="00A758D3" w:rsidRPr="00714143" w:rsidRDefault="00B96C12" w:rsidP="00752377">
      <w:pPr>
        <w:pStyle w:val="lnekText"/>
        <w:numPr>
          <w:ilvl w:val="0"/>
          <w:numId w:val="0"/>
        </w:numPr>
        <w:ind w:left="357" w:firstLine="3"/>
        <w:jc w:val="both"/>
      </w:pPr>
      <w:r w:rsidRPr="00714143">
        <w:rPr>
          <w:szCs w:val="20"/>
        </w:rPr>
        <w:t>-</w:t>
      </w:r>
      <w:r w:rsidR="00234805" w:rsidRPr="00714143">
        <w:rPr>
          <w:szCs w:val="20"/>
        </w:rPr>
        <w:t xml:space="preserve"> </w:t>
      </w:r>
      <w:r w:rsidR="00A758D3" w:rsidRPr="00714143">
        <w:t>městské části, popř. úřady městských částí statutárního města Opavy</w:t>
      </w:r>
    </w:p>
    <w:p w14:paraId="0B0638AD" w14:textId="77777777" w:rsidR="00A758D3" w:rsidRPr="00714143" w:rsidRDefault="00A758D3" w:rsidP="00752377">
      <w:pPr>
        <w:pStyle w:val="lnekText"/>
        <w:numPr>
          <w:ilvl w:val="0"/>
          <w:numId w:val="0"/>
        </w:numPr>
        <w:ind w:left="357" w:firstLine="3"/>
        <w:jc w:val="both"/>
      </w:pPr>
      <w:r w:rsidRPr="00714143">
        <w:t>- příspěvkové organizace, jejímž zřizovatelem je statutární město Opava</w:t>
      </w:r>
    </w:p>
    <w:p w14:paraId="53231C3B" w14:textId="5A35A22E" w:rsidR="00AE23C3" w:rsidRPr="00714143" w:rsidRDefault="00AE23C3" w:rsidP="00A758D3">
      <w:pPr>
        <w:pStyle w:val="lnekText"/>
        <w:numPr>
          <w:ilvl w:val="0"/>
          <w:numId w:val="0"/>
        </w:numPr>
        <w:ind w:left="357"/>
        <w:jc w:val="both"/>
        <w:rPr>
          <w:szCs w:val="20"/>
        </w:rPr>
      </w:pPr>
      <w:r w:rsidRPr="00714143">
        <w:rPr>
          <w:szCs w:val="20"/>
        </w:rPr>
        <w:t>- státní příspěvkové organizace</w:t>
      </w:r>
    </w:p>
    <w:p w14:paraId="04FED256" w14:textId="77777777" w:rsidR="00AE23C3" w:rsidRPr="00714143" w:rsidRDefault="00AE23C3" w:rsidP="00A758D3">
      <w:pPr>
        <w:pStyle w:val="lnekText"/>
        <w:numPr>
          <w:ilvl w:val="0"/>
          <w:numId w:val="0"/>
        </w:numPr>
        <w:ind w:left="357"/>
        <w:jc w:val="both"/>
        <w:rPr>
          <w:szCs w:val="20"/>
        </w:rPr>
      </w:pPr>
      <w:r w:rsidRPr="00714143">
        <w:rPr>
          <w:szCs w:val="20"/>
        </w:rPr>
        <w:t>- příspěvkové organizace zřízené krajem (u dotačního titulu K1)</w:t>
      </w:r>
    </w:p>
    <w:p w14:paraId="35945407" w14:textId="77777777" w:rsidR="00600061" w:rsidRDefault="00600061" w:rsidP="00600061">
      <w:pPr>
        <w:pStyle w:val="lnekNadpis"/>
        <w:numPr>
          <w:ilvl w:val="2"/>
          <w:numId w:val="24"/>
        </w:numPr>
        <w:ind w:left="0"/>
      </w:pPr>
    </w:p>
    <w:p w14:paraId="16685B66" w14:textId="77777777" w:rsidR="00600061" w:rsidRDefault="00600061" w:rsidP="00600061">
      <w:pPr>
        <w:pStyle w:val="lnekNzev"/>
      </w:pPr>
      <w:bookmarkStart w:id="5" w:name="_Toc7768743"/>
      <w:r>
        <w:t>Podmínky pro poskytování dotací</w:t>
      </w:r>
      <w:bookmarkEnd w:id="5"/>
    </w:p>
    <w:p w14:paraId="3C871D24" w14:textId="77777777" w:rsidR="00600061" w:rsidRPr="00714143" w:rsidRDefault="00600061" w:rsidP="00600061">
      <w:pPr>
        <w:pStyle w:val="lnekText"/>
        <w:numPr>
          <w:ilvl w:val="1"/>
          <w:numId w:val="6"/>
        </w:numPr>
        <w:tabs>
          <w:tab w:val="left" w:pos="907"/>
          <w:tab w:val="left" w:pos="1644"/>
          <w:tab w:val="left" w:pos="2495"/>
          <w:tab w:val="left" w:pos="3515"/>
          <w:tab w:val="left" w:pos="4763"/>
          <w:tab w:val="left" w:pos="6237"/>
          <w:tab w:val="left" w:pos="7825"/>
        </w:tabs>
        <w:jc w:val="both"/>
      </w:pPr>
      <w:r w:rsidRPr="00714143">
        <w:t>Projekt nebude spolufinancován z jiné veřejné finanční podpory poskytnuté statutárním městem Opava.</w:t>
      </w:r>
    </w:p>
    <w:p w14:paraId="2675B3B0" w14:textId="77777777" w:rsidR="00600061" w:rsidRPr="00714143" w:rsidRDefault="00600061" w:rsidP="00600061">
      <w:pPr>
        <w:pStyle w:val="lnekText"/>
        <w:numPr>
          <w:ilvl w:val="1"/>
          <w:numId w:val="6"/>
        </w:numPr>
        <w:tabs>
          <w:tab w:val="left" w:pos="907"/>
          <w:tab w:val="left" w:pos="1644"/>
          <w:tab w:val="left" w:pos="2495"/>
          <w:tab w:val="left" w:pos="3515"/>
          <w:tab w:val="left" w:pos="4763"/>
          <w:tab w:val="left" w:pos="6237"/>
          <w:tab w:val="left" w:pos="7825"/>
        </w:tabs>
        <w:jc w:val="both"/>
      </w:pPr>
      <w:r w:rsidRPr="00714143">
        <w:t xml:space="preserve">Minimální a maximální výše dotace je určena pro jednotlivé dotační tituly. </w:t>
      </w:r>
    </w:p>
    <w:p w14:paraId="0C7B36F7" w14:textId="77777777" w:rsidR="00600061" w:rsidRPr="00714143" w:rsidRDefault="00600061" w:rsidP="00600061">
      <w:pPr>
        <w:pStyle w:val="lnekText"/>
        <w:numPr>
          <w:ilvl w:val="1"/>
          <w:numId w:val="6"/>
        </w:numPr>
        <w:tabs>
          <w:tab w:val="left" w:pos="907"/>
          <w:tab w:val="left" w:pos="1644"/>
          <w:tab w:val="left" w:pos="2495"/>
          <w:tab w:val="left" w:pos="3515"/>
          <w:tab w:val="left" w:pos="4763"/>
          <w:tab w:val="left" w:pos="6237"/>
          <w:tab w:val="left" w:pos="7825"/>
        </w:tabs>
        <w:jc w:val="both"/>
      </w:pPr>
      <w:r w:rsidRPr="00714143">
        <w:t>Poskytovatel se bude finančně podílet na úhradě uznatelných nákladů realizovaných projektů, které bude spolufinancovat v maximální výši dle jednotlivých dotačních titulů.</w:t>
      </w:r>
    </w:p>
    <w:p w14:paraId="6DF854E7" w14:textId="2F8E7ABB" w:rsidR="00600061" w:rsidRPr="00714143" w:rsidRDefault="00600061" w:rsidP="00CB0110">
      <w:pPr>
        <w:pStyle w:val="lnekText"/>
        <w:numPr>
          <w:ilvl w:val="1"/>
          <w:numId w:val="6"/>
        </w:numPr>
        <w:tabs>
          <w:tab w:val="left" w:pos="907"/>
          <w:tab w:val="left" w:pos="1644"/>
          <w:tab w:val="left" w:pos="2495"/>
          <w:tab w:val="left" w:pos="3515"/>
          <w:tab w:val="left" w:pos="4763"/>
          <w:tab w:val="left" w:pos="6237"/>
          <w:tab w:val="left" w:pos="7825"/>
        </w:tabs>
        <w:jc w:val="both"/>
      </w:pPr>
      <w:r w:rsidRPr="00714143">
        <w:t>Žadatelem požadovaná výše dotace musí být v každé nákladové položce zaokrouhlena na celé stokoruny.</w:t>
      </w:r>
      <w:r w:rsidR="00CB0110" w:rsidRPr="00714143">
        <w:t xml:space="preserve"> Při nesplnění této podmínky budou projekty doporučené ke schválení předkládány ZMO s požadovanou výší dotace upravenou po zaokrouhlení všech nákladových položek na celé stokoruny směrem dolů. </w:t>
      </w:r>
    </w:p>
    <w:p w14:paraId="6ADE2471" w14:textId="211BA35A" w:rsidR="00600061" w:rsidRPr="00714143" w:rsidRDefault="00600061" w:rsidP="00600061">
      <w:pPr>
        <w:pStyle w:val="lnekText"/>
        <w:numPr>
          <w:ilvl w:val="1"/>
          <w:numId w:val="6"/>
        </w:numPr>
        <w:tabs>
          <w:tab w:val="left" w:pos="907"/>
          <w:tab w:val="left" w:pos="1644"/>
          <w:tab w:val="left" w:pos="2495"/>
          <w:tab w:val="left" w:pos="3515"/>
          <w:tab w:val="left" w:pos="4763"/>
          <w:tab w:val="left" w:pos="6237"/>
          <w:tab w:val="left" w:pos="7825"/>
        </w:tabs>
        <w:jc w:val="both"/>
      </w:pPr>
      <w:r w:rsidRPr="00714143">
        <w:t>Dotace bude poskytnuta na základě písemné Smlouvy o poskytnutí účelové dotace z rozpočtu statutárního města Opavy (dále jen „Smlouva“), jejíž nedílnou součástí bude jako příloha celkový nákladový rozpočet projektu (pouze uznatelné náklady).</w:t>
      </w:r>
    </w:p>
    <w:p w14:paraId="6728ED12" w14:textId="77777777" w:rsidR="00600061" w:rsidRDefault="00600061" w:rsidP="00600061">
      <w:pPr>
        <w:pStyle w:val="lnekNadpis"/>
        <w:numPr>
          <w:ilvl w:val="2"/>
          <w:numId w:val="24"/>
        </w:numPr>
        <w:ind w:left="0"/>
      </w:pPr>
    </w:p>
    <w:p w14:paraId="281BCCA4" w14:textId="77777777" w:rsidR="00600061" w:rsidRDefault="00600061" w:rsidP="00600061">
      <w:pPr>
        <w:pStyle w:val="lnekNzev"/>
      </w:pPr>
      <w:bookmarkStart w:id="6" w:name="_Toc7768744"/>
      <w:r>
        <w:t>Uznatelné a neuznatelné náklady projektu</w:t>
      </w:r>
      <w:bookmarkEnd w:id="6"/>
    </w:p>
    <w:p w14:paraId="4D868825" w14:textId="77777777" w:rsidR="00600061" w:rsidRPr="00714143" w:rsidRDefault="00600061" w:rsidP="00600061">
      <w:pPr>
        <w:pStyle w:val="lnekText"/>
        <w:numPr>
          <w:ilvl w:val="3"/>
          <w:numId w:val="24"/>
        </w:numPr>
        <w:jc w:val="both"/>
      </w:pPr>
      <w:r w:rsidRPr="00714143">
        <w:t xml:space="preserve">Uznatelným nákladem projektu, tedy nákladem, který lze v rámci realizace projektu spolufinancovat </w:t>
      </w:r>
      <w:r w:rsidRPr="00714143">
        <w:br/>
        <w:t>z dotace poskytovatele, je náklad, který splňuje všechny níže uvedené podmínky:</w:t>
      </w:r>
    </w:p>
    <w:p w14:paraId="3D21C1BE" w14:textId="77777777" w:rsidR="00600061" w:rsidRPr="00714143" w:rsidRDefault="00600061" w:rsidP="00600061">
      <w:pPr>
        <w:pStyle w:val="lnekText"/>
        <w:numPr>
          <w:ilvl w:val="4"/>
          <w:numId w:val="24"/>
        </w:numPr>
        <w:jc w:val="both"/>
      </w:pPr>
      <w:r w:rsidRPr="00714143">
        <w:t>vyhovuje zásadám účelnosti, efektivnosti a hospodárnosti podle zákona č. 320/2001 Sb., o finanční kontrole ve veřejné správě a o změně některých zákonů (zákon o finanční kontrole), ve znění pozdějších předpisů,</w:t>
      </w:r>
    </w:p>
    <w:p w14:paraId="531268BE" w14:textId="77777777" w:rsidR="00600061" w:rsidRPr="00714143" w:rsidRDefault="00600061" w:rsidP="00600061">
      <w:pPr>
        <w:pStyle w:val="lnekText"/>
        <w:numPr>
          <w:ilvl w:val="4"/>
          <w:numId w:val="24"/>
        </w:numPr>
        <w:jc w:val="both"/>
      </w:pPr>
      <w:r w:rsidRPr="00714143">
        <w:t>byl vynaložen v souladu s podmínkami smlouvy a podmínkami vyhlášeného dotačního programu,</w:t>
      </w:r>
    </w:p>
    <w:p w14:paraId="04492F3F" w14:textId="77777777" w:rsidR="00600061" w:rsidRPr="00714143" w:rsidRDefault="00600061" w:rsidP="00600061">
      <w:pPr>
        <w:pStyle w:val="lnekText"/>
        <w:numPr>
          <w:ilvl w:val="4"/>
          <w:numId w:val="24"/>
        </w:numPr>
        <w:jc w:val="both"/>
      </w:pPr>
      <w:r w:rsidRPr="00714143">
        <w:t>vznikl příjemci v období realizace projektu,</w:t>
      </w:r>
    </w:p>
    <w:p w14:paraId="06A63EC9" w14:textId="1A6FBA70" w:rsidR="00600061" w:rsidRPr="00714143" w:rsidRDefault="00600061" w:rsidP="00600061">
      <w:pPr>
        <w:pStyle w:val="lnekText"/>
        <w:numPr>
          <w:ilvl w:val="4"/>
          <w:numId w:val="24"/>
        </w:numPr>
        <w:jc w:val="both"/>
      </w:pPr>
      <w:r w:rsidRPr="00714143">
        <w:t>byl příjemcem uhrazen</w:t>
      </w:r>
      <w:r w:rsidR="0032383A" w:rsidRPr="00714143">
        <w:t xml:space="preserve"> </w:t>
      </w:r>
      <w:r w:rsidR="0032383A" w:rsidRPr="00714143">
        <w:rPr>
          <w:rFonts w:eastAsia="Times New Roman" w:cs="Arial"/>
        </w:rPr>
        <w:t>do 31.01.2022</w:t>
      </w:r>
      <w:r w:rsidRPr="00714143">
        <w:t>,</w:t>
      </w:r>
    </w:p>
    <w:p w14:paraId="32C34FA8" w14:textId="77777777" w:rsidR="00600061" w:rsidRPr="00714143" w:rsidRDefault="00600061" w:rsidP="00600061">
      <w:pPr>
        <w:pStyle w:val="lnekText"/>
        <w:numPr>
          <w:ilvl w:val="4"/>
          <w:numId w:val="24"/>
        </w:numPr>
        <w:jc w:val="both"/>
      </w:pPr>
      <w:r w:rsidRPr="00714143">
        <w:t>je uveden v nákladovém rozpočtu projektu,</w:t>
      </w:r>
    </w:p>
    <w:p w14:paraId="09D3A113" w14:textId="77777777" w:rsidR="00600061" w:rsidRPr="00714143" w:rsidRDefault="00600061" w:rsidP="00600061">
      <w:pPr>
        <w:pStyle w:val="lnekText"/>
        <w:numPr>
          <w:ilvl w:val="4"/>
          <w:numId w:val="24"/>
        </w:numPr>
        <w:jc w:val="both"/>
      </w:pPr>
      <w:r w:rsidRPr="00714143">
        <w:t>jedná se o neinvestiční náklad.</w:t>
      </w:r>
    </w:p>
    <w:p w14:paraId="16D6FC7E" w14:textId="77777777" w:rsidR="00600061" w:rsidRPr="00714143" w:rsidRDefault="00600061" w:rsidP="00600061">
      <w:pPr>
        <w:pStyle w:val="lnekText"/>
        <w:numPr>
          <w:ilvl w:val="3"/>
          <w:numId w:val="24"/>
        </w:numPr>
        <w:jc w:val="both"/>
      </w:pPr>
      <w:r w:rsidRPr="00714143">
        <w:rPr>
          <w:rFonts w:eastAsia="Times New Roman"/>
          <w:szCs w:val="20"/>
          <w:lang w:eastAsia="cs-CZ"/>
        </w:rPr>
        <w:t xml:space="preserve">V Programu </w:t>
      </w:r>
      <w:r w:rsidRPr="00714143">
        <w:rPr>
          <w:rFonts w:eastAsia="Times New Roman"/>
          <w:b/>
          <w:szCs w:val="20"/>
          <w:lang w:eastAsia="cs-CZ"/>
        </w:rPr>
        <w:t>může</w:t>
      </w:r>
      <w:r w:rsidRPr="00714143">
        <w:rPr>
          <w:rFonts w:eastAsia="Times New Roman"/>
          <w:szCs w:val="20"/>
          <w:lang w:eastAsia="cs-CZ"/>
        </w:rPr>
        <w:t xml:space="preserve"> být dotace použita pouze na (</w:t>
      </w:r>
      <w:r w:rsidRPr="00714143">
        <w:rPr>
          <w:rFonts w:eastAsia="Times New Roman"/>
          <w:b/>
          <w:szCs w:val="20"/>
          <w:lang w:eastAsia="cs-CZ"/>
        </w:rPr>
        <w:t>uznatelné náklady</w:t>
      </w:r>
      <w:r w:rsidRPr="00714143">
        <w:rPr>
          <w:rFonts w:eastAsia="Times New Roman"/>
          <w:szCs w:val="20"/>
          <w:lang w:eastAsia="cs-CZ"/>
        </w:rPr>
        <w:t>):</w:t>
      </w:r>
    </w:p>
    <w:p w14:paraId="50A13627" w14:textId="77777777" w:rsidR="00600061" w:rsidRPr="00714143" w:rsidRDefault="00600061" w:rsidP="00600061">
      <w:pPr>
        <w:pStyle w:val="lnekText"/>
        <w:numPr>
          <w:ilvl w:val="5"/>
          <w:numId w:val="24"/>
        </w:numPr>
        <w:jc w:val="both"/>
      </w:pPr>
      <w:r w:rsidRPr="00714143">
        <w:lastRenderedPageBreak/>
        <w:t xml:space="preserve">Náklady na služby s výjimkou externě zajišťovaných účetních služeb, právních služeb, konzultací, auditorských služeb a bankovních služeb. Možné jsou například zdůvodnitelné náklady na autorské honoráře, ubytování, dopravu, propagaci apod. </w:t>
      </w:r>
    </w:p>
    <w:p w14:paraId="53A761D7" w14:textId="77777777" w:rsidR="00600061" w:rsidRPr="00714143" w:rsidRDefault="00600061" w:rsidP="00600061">
      <w:pPr>
        <w:pStyle w:val="lnekText"/>
        <w:numPr>
          <w:ilvl w:val="5"/>
          <w:numId w:val="24"/>
        </w:numPr>
        <w:jc w:val="both"/>
      </w:pPr>
      <w:r w:rsidRPr="00714143">
        <w:t xml:space="preserve">Poplatky kolektivnímu správci práv dle § 95 a násl. zákona č. 121/2000 Sb., o právu autorském, o právech souvisejících s právem autorským a o znění některých zákonů (autorský zákon), </w:t>
      </w:r>
      <w:r w:rsidRPr="00714143">
        <w:br/>
        <w:t xml:space="preserve">ve znění pozdějších předpisů (např. OSA, </w:t>
      </w:r>
      <w:proofErr w:type="spellStart"/>
      <w:r w:rsidRPr="00714143">
        <w:t>Dilia</w:t>
      </w:r>
      <w:proofErr w:type="spellEnd"/>
      <w:r w:rsidRPr="00714143">
        <w:t xml:space="preserve">, </w:t>
      </w:r>
      <w:proofErr w:type="spellStart"/>
      <w:r w:rsidRPr="00714143">
        <w:t>Intergram</w:t>
      </w:r>
      <w:proofErr w:type="spellEnd"/>
      <w:r w:rsidRPr="00714143">
        <w:t>).</w:t>
      </w:r>
    </w:p>
    <w:p w14:paraId="57614F9E" w14:textId="77777777" w:rsidR="00600061" w:rsidRPr="00714143" w:rsidRDefault="00600061" w:rsidP="00600061">
      <w:pPr>
        <w:pStyle w:val="lnekText"/>
        <w:numPr>
          <w:ilvl w:val="0"/>
          <w:numId w:val="0"/>
        </w:numPr>
        <w:ind w:left="714" w:hanging="357"/>
        <w:jc w:val="both"/>
      </w:pPr>
      <w:r w:rsidRPr="00714143">
        <w:t xml:space="preserve">U níže uvedených dotačních titulů může být dotace použita </w:t>
      </w:r>
      <w:r w:rsidRPr="00714143">
        <w:rPr>
          <w:b/>
        </w:rPr>
        <w:t>navíc</w:t>
      </w:r>
      <w:r w:rsidRPr="00714143">
        <w:t xml:space="preserve"> i na: </w:t>
      </w:r>
    </w:p>
    <w:p w14:paraId="4B384A6C" w14:textId="2FBE73EC" w:rsidR="00600061" w:rsidRPr="00714143" w:rsidRDefault="00600061" w:rsidP="00600061">
      <w:pPr>
        <w:pStyle w:val="lnekText"/>
        <w:numPr>
          <w:ilvl w:val="0"/>
          <w:numId w:val="0"/>
        </w:numPr>
        <w:ind w:left="714" w:hanging="357"/>
        <w:jc w:val="both"/>
      </w:pPr>
      <w:r w:rsidRPr="00714143">
        <w:t xml:space="preserve">a) </w:t>
      </w:r>
      <w:r w:rsidRPr="00714143">
        <w:tab/>
        <w:t xml:space="preserve">U dotačního titulu </w:t>
      </w:r>
      <w:r w:rsidRPr="00714143">
        <w:rPr>
          <w:b/>
        </w:rPr>
        <w:t>K 1/2</w:t>
      </w:r>
      <w:r w:rsidR="009D3485" w:rsidRPr="00714143">
        <w:rPr>
          <w:b/>
        </w:rPr>
        <w:t>1</w:t>
      </w:r>
      <w:r w:rsidRPr="00714143">
        <w:rPr>
          <w:b/>
        </w:rPr>
        <w:t xml:space="preserve"> </w:t>
      </w:r>
      <w:r w:rsidR="00320185" w:rsidRPr="00714143">
        <w:rPr>
          <w:b/>
        </w:rPr>
        <w:t>Podpora celoroční kulturní činnosti</w:t>
      </w:r>
    </w:p>
    <w:p w14:paraId="498BEBE6" w14:textId="4142F845" w:rsidR="00600061" w:rsidRPr="00714143" w:rsidRDefault="00600061" w:rsidP="00600061">
      <w:pPr>
        <w:pStyle w:val="lnekText"/>
        <w:numPr>
          <w:ilvl w:val="5"/>
          <w:numId w:val="10"/>
        </w:numPr>
        <w:jc w:val="both"/>
      </w:pPr>
      <w:r w:rsidRPr="00714143">
        <w:rPr>
          <w:b/>
        </w:rPr>
        <w:t>Náklady na materiál</w:t>
      </w:r>
      <w:r w:rsidRPr="00714143">
        <w:t>.</w:t>
      </w:r>
    </w:p>
    <w:p w14:paraId="17E5A828" w14:textId="77777777" w:rsidR="00600061" w:rsidRPr="00714143" w:rsidRDefault="00600061" w:rsidP="00600061">
      <w:pPr>
        <w:pStyle w:val="lnekText"/>
        <w:numPr>
          <w:ilvl w:val="5"/>
          <w:numId w:val="24"/>
        </w:numPr>
        <w:jc w:val="both"/>
      </w:pPr>
      <w:r w:rsidRPr="00714143">
        <w:rPr>
          <w:b/>
        </w:rPr>
        <w:t>Náklady na drobný dlouhodobý hmotný majetek</w:t>
      </w:r>
      <w:r w:rsidRPr="00714143">
        <w:t xml:space="preserve"> pouze, je-li tento majetek pořízen v období realizace projektu, prokazatelně uveden do užívání a zůstane v majetku příjemce po dobu minimálně 2 let od jeho pořízení (doba použitelnosti delší než jeden rok a ocenění je v částce </w:t>
      </w:r>
      <w:r w:rsidRPr="00714143">
        <w:br/>
        <w:t xml:space="preserve">od Kč 3.000,-- včetně do Kč 40.000,-- včetně - např. movité věci). </w:t>
      </w:r>
    </w:p>
    <w:p w14:paraId="6070B296" w14:textId="77777777" w:rsidR="00600061" w:rsidRPr="00714143" w:rsidRDefault="00600061" w:rsidP="00600061">
      <w:pPr>
        <w:pStyle w:val="lnekText"/>
        <w:numPr>
          <w:ilvl w:val="5"/>
          <w:numId w:val="24"/>
        </w:numPr>
        <w:jc w:val="both"/>
      </w:pPr>
      <w:r w:rsidRPr="00714143">
        <w:rPr>
          <w:b/>
        </w:rPr>
        <w:t>Náklady na drobný dlouhodobý nehmotný majetek</w:t>
      </w:r>
      <w:r w:rsidRPr="00714143">
        <w:t xml:space="preserve"> za podmínky, že tento pořízený majetek </w:t>
      </w:r>
      <w:r w:rsidRPr="00714143">
        <w:br/>
        <w:t xml:space="preserve">v období realizace projektu je prokazatelně uveden do užívání a zůstane v majetku příjemce </w:t>
      </w:r>
      <w:r w:rsidRPr="00714143">
        <w:br/>
        <w:t xml:space="preserve">po dobu minimálně 2 let (doba použitelnosti delší než jeden rok a ocenění je v částce </w:t>
      </w:r>
      <w:r w:rsidRPr="00714143">
        <w:br/>
        <w:t xml:space="preserve">od Kč 7.000,-- včetně do Kč 60.000,-- včetně - např. software). </w:t>
      </w:r>
    </w:p>
    <w:p w14:paraId="5E801D33" w14:textId="42FAD604" w:rsidR="00600061" w:rsidRPr="00714143" w:rsidRDefault="00600061" w:rsidP="00600061">
      <w:pPr>
        <w:pStyle w:val="lnekText"/>
        <w:numPr>
          <w:ilvl w:val="5"/>
          <w:numId w:val="24"/>
        </w:numPr>
        <w:jc w:val="both"/>
      </w:pPr>
      <w:r w:rsidRPr="00714143">
        <w:rPr>
          <w:b/>
        </w:rPr>
        <w:t>Nájemné nebytových prostor</w:t>
      </w:r>
      <w:r w:rsidRPr="00714143">
        <w:t xml:space="preserve"> pro zabezpečení </w:t>
      </w:r>
      <w:r w:rsidR="0052056A" w:rsidRPr="00714143">
        <w:t xml:space="preserve">kulturní </w:t>
      </w:r>
      <w:r w:rsidRPr="00714143">
        <w:t>činnosti.</w:t>
      </w:r>
    </w:p>
    <w:p w14:paraId="05996E5B" w14:textId="77777777" w:rsidR="00A91956" w:rsidRPr="00714143" w:rsidRDefault="00A91956" w:rsidP="00A91956">
      <w:pPr>
        <w:pStyle w:val="lnekText"/>
        <w:numPr>
          <w:ilvl w:val="5"/>
          <w:numId w:val="24"/>
        </w:numPr>
        <w:jc w:val="both"/>
      </w:pPr>
      <w:r w:rsidRPr="00DD79CD">
        <w:rPr>
          <w:rFonts w:cs="Arial"/>
          <w:b/>
          <w:bCs/>
          <w:szCs w:val="20"/>
        </w:rPr>
        <w:t xml:space="preserve">Cestovné </w:t>
      </w:r>
      <w:r w:rsidRPr="00DD79CD">
        <w:rPr>
          <w:rFonts w:cs="Arial"/>
          <w:szCs w:val="20"/>
        </w:rPr>
        <w:t>na základě cestovních příkazů.  Za uznatelný náklad se nepovažuje základní náhrada při použití vozidla příjemce nebo soukromého vozidla zaměstnance příjemce, kapesné, úhrada taxi</w:t>
      </w:r>
      <w:r w:rsidRPr="00714143">
        <w:t>.</w:t>
      </w:r>
    </w:p>
    <w:p w14:paraId="11F36B82" w14:textId="6EDE3FFF" w:rsidR="0052056A" w:rsidRPr="00714143" w:rsidRDefault="0052056A" w:rsidP="0052056A">
      <w:pPr>
        <w:pStyle w:val="lnekText"/>
        <w:numPr>
          <w:ilvl w:val="5"/>
          <w:numId w:val="24"/>
        </w:numPr>
        <w:jc w:val="both"/>
        <w:rPr>
          <w:rFonts w:cs="Arial"/>
        </w:rPr>
      </w:pPr>
      <w:r w:rsidRPr="00714143">
        <w:rPr>
          <w:rFonts w:cs="Arial"/>
          <w:b/>
        </w:rPr>
        <w:t>Provozní náklady (spotřeba energie)</w:t>
      </w:r>
      <w:r w:rsidRPr="00DD79CD">
        <w:rPr>
          <w:rFonts w:cs="Arial"/>
        </w:rPr>
        <w:t xml:space="preserve"> </w:t>
      </w:r>
      <w:r w:rsidRPr="00714143">
        <w:rPr>
          <w:rFonts w:cs="Arial"/>
        </w:rPr>
        <w:t>- e</w:t>
      </w:r>
      <w:r w:rsidR="00506AC5" w:rsidRPr="00714143">
        <w:rPr>
          <w:rFonts w:cs="Arial"/>
        </w:rPr>
        <w:t>l. energie, vodné, stočné, plyn</w:t>
      </w:r>
      <w:r w:rsidRPr="00714143">
        <w:rPr>
          <w:rFonts w:cs="Arial"/>
        </w:rPr>
        <w:t>.</w:t>
      </w:r>
    </w:p>
    <w:p w14:paraId="74521230" w14:textId="7B1A9193" w:rsidR="00C03E0D" w:rsidRPr="00714143" w:rsidRDefault="00600061" w:rsidP="00C03E0D">
      <w:pPr>
        <w:pStyle w:val="lnekText"/>
        <w:numPr>
          <w:ilvl w:val="5"/>
          <w:numId w:val="24"/>
        </w:numPr>
        <w:jc w:val="both"/>
      </w:pPr>
      <w:r w:rsidRPr="00714143">
        <w:rPr>
          <w:b/>
        </w:rPr>
        <w:t>Osobní náklady</w:t>
      </w:r>
      <w:r w:rsidRPr="00714143">
        <w:t xml:space="preserve"> ve formě dohod o provedení práce </w:t>
      </w:r>
      <w:r w:rsidR="00C03E0D" w:rsidRPr="00714143">
        <w:t xml:space="preserve">v maximální výši 20 % z požadované výše dotace </w:t>
      </w:r>
    </w:p>
    <w:p w14:paraId="5E24A110" w14:textId="382CB460" w:rsidR="00600061" w:rsidRPr="00DD79CD" w:rsidRDefault="00600061" w:rsidP="00600061">
      <w:pPr>
        <w:pStyle w:val="lnekText"/>
        <w:numPr>
          <w:ilvl w:val="4"/>
          <w:numId w:val="24"/>
        </w:numPr>
        <w:jc w:val="both"/>
      </w:pPr>
      <w:r w:rsidRPr="00DD79CD">
        <w:t xml:space="preserve">U dotačního titulu </w:t>
      </w:r>
      <w:r w:rsidRPr="00DD79CD">
        <w:rPr>
          <w:b/>
        </w:rPr>
        <w:t>K 2/</w:t>
      </w:r>
      <w:r w:rsidR="009D3485" w:rsidRPr="00DD79CD">
        <w:rPr>
          <w:b/>
        </w:rPr>
        <w:t xml:space="preserve">21 </w:t>
      </w:r>
      <w:r w:rsidRPr="00DD79CD">
        <w:rPr>
          <w:b/>
        </w:rPr>
        <w:t>Podpora kulturních akcí ve městě</w:t>
      </w:r>
      <w:r w:rsidRPr="00DD79CD">
        <w:t>:</w:t>
      </w:r>
    </w:p>
    <w:p w14:paraId="3E43CCE9" w14:textId="4BF35C34" w:rsidR="00600061" w:rsidRPr="00DD79CD" w:rsidRDefault="00600061" w:rsidP="00600061">
      <w:pPr>
        <w:pStyle w:val="lnekText"/>
        <w:numPr>
          <w:ilvl w:val="5"/>
          <w:numId w:val="24"/>
        </w:numPr>
        <w:jc w:val="both"/>
      </w:pPr>
      <w:r w:rsidRPr="00DD79CD">
        <w:rPr>
          <w:b/>
        </w:rPr>
        <w:t>Náklady na materiál</w:t>
      </w:r>
      <w:r w:rsidRPr="00DD79CD">
        <w:t xml:space="preserve"> </w:t>
      </w:r>
    </w:p>
    <w:p w14:paraId="183604EE" w14:textId="67EC1735" w:rsidR="00703242" w:rsidRPr="00714143" w:rsidRDefault="00703242" w:rsidP="00703242">
      <w:pPr>
        <w:pStyle w:val="lnekText"/>
        <w:numPr>
          <w:ilvl w:val="5"/>
          <w:numId w:val="24"/>
        </w:numPr>
        <w:jc w:val="both"/>
        <w:rPr>
          <w:rFonts w:cs="Arial"/>
        </w:rPr>
      </w:pPr>
      <w:r w:rsidRPr="00DD79CD">
        <w:rPr>
          <w:rFonts w:cs="Arial"/>
          <w:b/>
        </w:rPr>
        <w:t>Provozní náklady (spotřeba energie)</w:t>
      </w:r>
      <w:r w:rsidRPr="00DD79CD">
        <w:rPr>
          <w:rFonts w:cs="Arial"/>
        </w:rPr>
        <w:t xml:space="preserve"> </w:t>
      </w:r>
      <w:r w:rsidRPr="00714143">
        <w:rPr>
          <w:rFonts w:cs="Arial"/>
        </w:rPr>
        <w:t>- el</w:t>
      </w:r>
      <w:r w:rsidR="00BC6888" w:rsidRPr="00714143">
        <w:rPr>
          <w:rFonts w:cs="Arial"/>
        </w:rPr>
        <w:t>. energie, vodné, stočné, plyn</w:t>
      </w:r>
    </w:p>
    <w:p w14:paraId="3893B945" w14:textId="77777777" w:rsidR="00600061" w:rsidRPr="00DD79CD" w:rsidRDefault="00600061" w:rsidP="00600061">
      <w:pPr>
        <w:pStyle w:val="lnekText"/>
        <w:numPr>
          <w:ilvl w:val="5"/>
          <w:numId w:val="24"/>
        </w:numPr>
        <w:jc w:val="both"/>
      </w:pPr>
      <w:r w:rsidRPr="00DD79CD">
        <w:rPr>
          <w:b/>
        </w:rPr>
        <w:t>Nájemné nebytových prostor</w:t>
      </w:r>
      <w:r w:rsidRPr="00DD79CD">
        <w:t xml:space="preserve"> pro zabezpečení kulturní činnosti.</w:t>
      </w:r>
    </w:p>
    <w:p w14:paraId="16375EDD" w14:textId="1301403D" w:rsidR="00600061" w:rsidRPr="00714143" w:rsidRDefault="00DB3B6D" w:rsidP="00600061">
      <w:pPr>
        <w:pStyle w:val="lnekText"/>
        <w:numPr>
          <w:ilvl w:val="5"/>
          <w:numId w:val="24"/>
        </w:numPr>
        <w:jc w:val="both"/>
      </w:pPr>
      <w:r w:rsidRPr="00DD79CD">
        <w:rPr>
          <w:rFonts w:cs="Arial"/>
          <w:b/>
          <w:bCs/>
          <w:szCs w:val="20"/>
        </w:rPr>
        <w:t xml:space="preserve">Cestovné </w:t>
      </w:r>
      <w:r w:rsidRPr="00DD79CD">
        <w:rPr>
          <w:rFonts w:cs="Arial"/>
          <w:szCs w:val="20"/>
        </w:rPr>
        <w:t>na základě cestovních příkazů.  Za uznatelný náklad se nepovažuje základní náhrada při použití vozidla příjemce nebo soukromého vozidla zaměstnance příjemce, kapesné, úhrada taxi</w:t>
      </w:r>
      <w:r w:rsidR="00600061" w:rsidRPr="00714143">
        <w:t>.</w:t>
      </w:r>
    </w:p>
    <w:p w14:paraId="62C250AA" w14:textId="544F90BD" w:rsidR="00C03E0D" w:rsidRPr="00714143" w:rsidRDefault="00600061" w:rsidP="00C03E0D">
      <w:pPr>
        <w:pStyle w:val="lnekText"/>
        <w:numPr>
          <w:ilvl w:val="5"/>
          <w:numId w:val="24"/>
        </w:numPr>
        <w:jc w:val="both"/>
      </w:pPr>
      <w:r w:rsidRPr="00714143">
        <w:rPr>
          <w:b/>
        </w:rPr>
        <w:t xml:space="preserve">Osobní náklady </w:t>
      </w:r>
      <w:r w:rsidRPr="00714143">
        <w:t xml:space="preserve">ve formě dohod o provedení </w:t>
      </w:r>
      <w:r w:rsidRPr="00DD79CD">
        <w:t xml:space="preserve">práce </w:t>
      </w:r>
      <w:r w:rsidR="00C03E0D" w:rsidRPr="00DD79CD">
        <w:t>v maximální výši 20 % z požadované výše dotace</w:t>
      </w:r>
    </w:p>
    <w:p w14:paraId="01A54526" w14:textId="77777777" w:rsidR="00DB3B6D" w:rsidRPr="00DD79CD" w:rsidRDefault="00DB3B6D" w:rsidP="00DB3B6D">
      <w:pPr>
        <w:pStyle w:val="lnekText"/>
        <w:numPr>
          <w:ilvl w:val="5"/>
          <w:numId w:val="24"/>
        </w:numPr>
        <w:jc w:val="both"/>
        <w:rPr>
          <w:rFonts w:cs="Arial"/>
        </w:rPr>
      </w:pPr>
      <w:r w:rsidRPr="00DD79CD">
        <w:rPr>
          <w:rFonts w:cs="Arial"/>
          <w:b/>
        </w:rPr>
        <w:t>Náklady na společné stravování</w:t>
      </w:r>
      <w:r w:rsidRPr="00DD79CD">
        <w:rPr>
          <w:rFonts w:cs="Arial"/>
        </w:rPr>
        <w:t xml:space="preserve"> poskytované účinkujícím na akcích (ne náklady na reprezentaci a pohoštění dle odst. 5 tohoto článku).</w:t>
      </w:r>
    </w:p>
    <w:p w14:paraId="35120613" w14:textId="77777777" w:rsidR="00600061" w:rsidRDefault="00600061" w:rsidP="00600061">
      <w:pPr>
        <w:pStyle w:val="lnekText"/>
        <w:numPr>
          <w:ilvl w:val="0"/>
          <w:numId w:val="0"/>
        </w:numPr>
        <w:ind w:left="357" w:hanging="357"/>
        <w:jc w:val="both"/>
        <w:rPr>
          <w:highlight w:val="yellow"/>
        </w:rPr>
      </w:pPr>
    </w:p>
    <w:p w14:paraId="0F7FC46C" w14:textId="557CE30E" w:rsidR="00600061" w:rsidRPr="00714143" w:rsidRDefault="00600061" w:rsidP="00600061">
      <w:pPr>
        <w:pStyle w:val="lnekText"/>
        <w:numPr>
          <w:ilvl w:val="4"/>
          <w:numId w:val="24"/>
        </w:numPr>
        <w:jc w:val="both"/>
      </w:pPr>
      <w:r w:rsidRPr="00714143">
        <w:t>U dotačního titulu</w:t>
      </w:r>
      <w:r w:rsidRPr="00714143">
        <w:rPr>
          <w:b/>
        </w:rPr>
        <w:t xml:space="preserve"> K 3/</w:t>
      </w:r>
      <w:r w:rsidR="009D3485" w:rsidRPr="00714143">
        <w:rPr>
          <w:b/>
        </w:rPr>
        <w:t xml:space="preserve">21 </w:t>
      </w:r>
      <w:r w:rsidRPr="00714143">
        <w:rPr>
          <w:b/>
        </w:rPr>
        <w:t>Kreativní výstupy:</w:t>
      </w:r>
    </w:p>
    <w:p w14:paraId="339F1B95" w14:textId="77777777" w:rsidR="00600061" w:rsidRPr="00DD79CD" w:rsidRDefault="00600061" w:rsidP="00600061">
      <w:pPr>
        <w:pStyle w:val="lnekText"/>
        <w:numPr>
          <w:ilvl w:val="5"/>
          <w:numId w:val="24"/>
        </w:numPr>
        <w:jc w:val="both"/>
      </w:pPr>
      <w:r w:rsidRPr="00DD79CD">
        <w:t>Náklady na materiál</w:t>
      </w:r>
    </w:p>
    <w:p w14:paraId="79F1ED61" w14:textId="77777777" w:rsidR="00600061" w:rsidRPr="00DD79CD" w:rsidRDefault="00600061" w:rsidP="00600061">
      <w:pPr>
        <w:pStyle w:val="lnekText"/>
        <w:numPr>
          <w:ilvl w:val="5"/>
          <w:numId w:val="24"/>
        </w:numPr>
        <w:jc w:val="both"/>
      </w:pPr>
      <w:r w:rsidRPr="00DD79CD">
        <w:t>Studiová práce, produkce a postprodukce</w:t>
      </w:r>
    </w:p>
    <w:p w14:paraId="512CA2AA" w14:textId="77777777" w:rsidR="00600061" w:rsidRPr="00DD79CD" w:rsidRDefault="00600061" w:rsidP="00600061">
      <w:pPr>
        <w:pStyle w:val="lnekText"/>
        <w:numPr>
          <w:ilvl w:val="5"/>
          <w:numId w:val="24"/>
        </w:numPr>
        <w:jc w:val="both"/>
      </w:pPr>
      <w:r w:rsidRPr="00DD79CD">
        <w:t>Propagační náklady</w:t>
      </w:r>
    </w:p>
    <w:p w14:paraId="38693A7C" w14:textId="77777777" w:rsidR="00600061" w:rsidRPr="00DD79CD" w:rsidRDefault="00600061" w:rsidP="00600061">
      <w:pPr>
        <w:pStyle w:val="lnekText"/>
        <w:numPr>
          <w:ilvl w:val="5"/>
          <w:numId w:val="24"/>
        </w:numPr>
        <w:jc w:val="both"/>
      </w:pPr>
      <w:r w:rsidRPr="00DD79CD">
        <w:lastRenderedPageBreak/>
        <w:t>Výroba média, tiskové, grafické a knihařské práce</w:t>
      </w:r>
    </w:p>
    <w:p w14:paraId="37F58203" w14:textId="5B98FE48" w:rsidR="00600061" w:rsidRPr="00DD79CD" w:rsidRDefault="00600061" w:rsidP="00600061">
      <w:pPr>
        <w:pStyle w:val="lnekText"/>
        <w:numPr>
          <w:ilvl w:val="5"/>
          <w:numId w:val="24"/>
        </w:numPr>
        <w:jc w:val="both"/>
      </w:pPr>
      <w:r w:rsidRPr="00DD79CD">
        <w:t>Pronájem prostor</w:t>
      </w:r>
      <w:r w:rsidR="004E3AEA" w:rsidRPr="00DD79CD">
        <w:t xml:space="preserve"> pro zabezpečení kulturní činnosti</w:t>
      </w:r>
    </w:p>
    <w:p w14:paraId="60897432" w14:textId="5CC9EB0F" w:rsidR="00600061" w:rsidRPr="00DD79CD" w:rsidRDefault="00600061" w:rsidP="00600061">
      <w:pPr>
        <w:pStyle w:val="lnekText"/>
        <w:numPr>
          <w:ilvl w:val="4"/>
          <w:numId w:val="24"/>
        </w:numPr>
        <w:jc w:val="both"/>
      </w:pPr>
      <w:r w:rsidRPr="00DD79CD">
        <w:t>U dotačního titulu</w:t>
      </w:r>
      <w:r w:rsidRPr="00DD79CD">
        <w:rPr>
          <w:b/>
        </w:rPr>
        <w:t xml:space="preserve"> K 4/2</w:t>
      </w:r>
      <w:r w:rsidR="009D3485" w:rsidRPr="00DD79CD">
        <w:rPr>
          <w:b/>
        </w:rPr>
        <w:t>1</w:t>
      </w:r>
      <w:r w:rsidRPr="00DD79CD">
        <w:rPr>
          <w:b/>
        </w:rPr>
        <w:t xml:space="preserve"> Reprezentace města:</w:t>
      </w:r>
    </w:p>
    <w:p w14:paraId="2D91B699" w14:textId="0DB71136" w:rsidR="00DB3B6D" w:rsidRPr="00714143" w:rsidRDefault="00DB3B6D" w:rsidP="00DB3B6D">
      <w:pPr>
        <w:pStyle w:val="lnekText"/>
        <w:numPr>
          <w:ilvl w:val="5"/>
          <w:numId w:val="24"/>
        </w:numPr>
        <w:jc w:val="both"/>
      </w:pPr>
      <w:r w:rsidRPr="00DD79CD">
        <w:rPr>
          <w:rFonts w:cs="Arial"/>
          <w:b/>
          <w:bCs/>
          <w:szCs w:val="20"/>
        </w:rPr>
        <w:t xml:space="preserve">Cestovné </w:t>
      </w:r>
      <w:r w:rsidRPr="00DD79CD">
        <w:rPr>
          <w:rFonts w:cs="Arial"/>
          <w:szCs w:val="20"/>
        </w:rPr>
        <w:t>na základě cestovních příkazů.  Za uznatelný náklad se nepovažuje základní náhrada při použití vozidla příjemce nebo soukromého vozidla zaměstnance příjemce, kapesné, úhrada taxi</w:t>
      </w:r>
      <w:r w:rsidRPr="00714143">
        <w:t>.</w:t>
      </w:r>
    </w:p>
    <w:p w14:paraId="4B3BCB13" w14:textId="77777777" w:rsidR="00600061" w:rsidRPr="00DD79CD" w:rsidRDefault="00600061" w:rsidP="00600061">
      <w:pPr>
        <w:pStyle w:val="lnekText"/>
        <w:numPr>
          <w:ilvl w:val="5"/>
          <w:numId w:val="24"/>
        </w:numPr>
        <w:jc w:val="both"/>
      </w:pPr>
      <w:r w:rsidRPr="00DD79CD">
        <w:t xml:space="preserve">Startovné / účastnické poplatky. </w:t>
      </w:r>
    </w:p>
    <w:p w14:paraId="043EC292" w14:textId="713BA2A7" w:rsidR="00C03E0D" w:rsidRPr="00714143" w:rsidRDefault="004E3AEA" w:rsidP="00C03E0D">
      <w:pPr>
        <w:pStyle w:val="lnekText"/>
        <w:numPr>
          <w:ilvl w:val="5"/>
          <w:numId w:val="24"/>
        </w:numPr>
        <w:jc w:val="both"/>
      </w:pPr>
      <w:r w:rsidRPr="00DD79CD">
        <w:rPr>
          <w:b/>
        </w:rPr>
        <w:t>Osobní náklady ve formě dohod</w:t>
      </w:r>
      <w:r w:rsidRPr="00DD79CD">
        <w:t xml:space="preserve"> o provedení práce </w:t>
      </w:r>
      <w:r w:rsidR="00C03E0D" w:rsidRPr="00DD79CD">
        <w:t>v maximální výši 20 % z požadované výše dotace</w:t>
      </w:r>
    </w:p>
    <w:p w14:paraId="58E92769" w14:textId="77777777" w:rsidR="004E3AEA" w:rsidRPr="00DD79CD" w:rsidRDefault="004E3AEA" w:rsidP="004E3AEA">
      <w:pPr>
        <w:pStyle w:val="lnekText"/>
        <w:numPr>
          <w:ilvl w:val="5"/>
          <w:numId w:val="24"/>
        </w:numPr>
        <w:jc w:val="both"/>
        <w:rPr>
          <w:rFonts w:cs="Arial"/>
        </w:rPr>
      </w:pPr>
      <w:r w:rsidRPr="00DD79CD">
        <w:rPr>
          <w:rFonts w:cs="Arial"/>
          <w:b/>
        </w:rPr>
        <w:t>Náklady na společné stravování</w:t>
      </w:r>
      <w:r w:rsidRPr="00DD79CD">
        <w:rPr>
          <w:rFonts w:cs="Arial"/>
        </w:rPr>
        <w:t xml:space="preserve"> poskytované účinkujícím na akcích (ne náklady na reprezentaci a pohoštění dle odst. 5 tohoto článku).</w:t>
      </w:r>
    </w:p>
    <w:p w14:paraId="2BAB50BB" w14:textId="7F119129" w:rsidR="00600061" w:rsidRPr="00DD79CD" w:rsidRDefault="00600061" w:rsidP="00600061">
      <w:pPr>
        <w:pStyle w:val="lnekText"/>
        <w:numPr>
          <w:ilvl w:val="3"/>
          <w:numId w:val="24"/>
        </w:numPr>
        <w:jc w:val="both"/>
        <w:rPr>
          <w:strike/>
        </w:rPr>
      </w:pPr>
      <w:r w:rsidRPr="00DD79CD">
        <w:t>Dotace nebude poskytována na běžnou výuku ve školách, běžnou zájmovou činnost ve školských zařízeních, soukromé</w:t>
      </w:r>
      <w:r w:rsidR="00E776D2" w:rsidRPr="00DD79CD">
        <w:t>,</w:t>
      </w:r>
      <w:r w:rsidR="0089169A" w:rsidRPr="00DD79CD">
        <w:t xml:space="preserve"> </w:t>
      </w:r>
      <w:r w:rsidR="00E776D2" w:rsidRPr="00DD79CD">
        <w:rPr>
          <w:rFonts w:cs="Arial"/>
        </w:rPr>
        <w:t xml:space="preserve">komerční a podnikatelské </w:t>
      </w:r>
      <w:r w:rsidRPr="00DD79CD">
        <w:t xml:space="preserve">aktivity bez obecné prospěšnosti </w:t>
      </w:r>
      <w:r w:rsidR="00C7665D" w:rsidRPr="00DD79CD">
        <w:t>a</w:t>
      </w:r>
      <w:r w:rsidRPr="00DD79CD">
        <w:t xml:space="preserve"> investiční projekty.</w:t>
      </w:r>
    </w:p>
    <w:p w14:paraId="6644EEDF" w14:textId="77777777" w:rsidR="00600061" w:rsidRPr="00DD79CD" w:rsidRDefault="00600061" w:rsidP="00600061">
      <w:pPr>
        <w:pStyle w:val="lnekText"/>
        <w:numPr>
          <w:ilvl w:val="3"/>
          <w:numId w:val="24"/>
        </w:numPr>
        <w:jc w:val="both"/>
      </w:pPr>
      <w:r w:rsidRPr="00DD79CD">
        <w:t>Dotace musí být využita účelně, efektivně a hospodárně. Ve výjimečných případech lze použít tyto prostředky i k pořízení dlouhodobého majetku, což je nutné v žádosti zvlášť vyznačit. Při hodnocení bude ke způsobu využití dotace přihlíženo.</w:t>
      </w:r>
    </w:p>
    <w:p w14:paraId="7D8CD226" w14:textId="60057F84" w:rsidR="00600061" w:rsidRPr="00DD79CD" w:rsidRDefault="00600061" w:rsidP="00600061">
      <w:pPr>
        <w:pStyle w:val="lnekText"/>
        <w:numPr>
          <w:ilvl w:val="3"/>
          <w:numId w:val="24"/>
        </w:numPr>
        <w:jc w:val="both"/>
      </w:pPr>
      <w:r w:rsidRPr="00DD79CD">
        <w:rPr>
          <w:b/>
          <w:bCs/>
        </w:rPr>
        <w:t>Všechny</w:t>
      </w:r>
      <w:r w:rsidRPr="00DD79CD">
        <w:t xml:space="preserve"> </w:t>
      </w:r>
      <w:r w:rsidRPr="00DD79CD">
        <w:rPr>
          <w:b/>
          <w:bCs/>
        </w:rPr>
        <w:t>ostatní náklady vynaložené příjemcem jsou považovány za náklady neuznatelné,</w:t>
      </w:r>
      <w:r w:rsidRPr="00DD79CD">
        <w:t xml:space="preserve"> např.</w:t>
      </w:r>
      <w:r w:rsidR="00C7665D" w:rsidRPr="00DD79CD">
        <w:t xml:space="preserve"> </w:t>
      </w:r>
      <w:r w:rsidRPr="00DD79CD">
        <w:t xml:space="preserve">splátky úvěrů vč. úroků; leasingu vč. akontace; celní, správní, soudní a bankovní poplatky; poplatky za telefonní hovory a paušální poplatky za internet vč. zavedení přípojky; provize; daně a dotace (výjimkou je </w:t>
      </w:r>
      <w:r w:rsidR="00647786" w:rsidRPr="00DD79CD">
        <w:t xml:space="preserve">srážková daň a </w:t>
      </w:r>
      <w:r w:rsidRPr="00DD79CD">
        <w:t>daň z přidané hodnoty v případě, že příjemce dotace je neplátce této daně nebo mu nevzniká nárok na odpočet této daně); náklady na reprezentaci</w:t>
      </w:r>
      <w:r w:rsidR="00BC6888" w:rsidRPr="00DD79CD">
        <w:t xml:space="preserve"> a </w:t>
      </w:r>
      <w:r w:rsidRPr="00DD79CD">
        <w:t>pohoštění</w:t>
      </w:r>
      <w:r w:rsidR="005A7C2D" w:rsidRPr="00DD79CD">
        <w:t>, pojištění majetku apod.</w:t>
      </w:r>
    </w:p>
    <w:p w14:paraId="1E6706A6" w14:textId="77777777" w:rsidR="00600061" w:rsidRPr="00DD79CD" w:rsidRDefault="00600061" w:rsidP="00600061">
      <w:pPr>
        <w:pStyle w:val="lnekText"/>
        <w:numPr>
          <w:ilvl w:val="3"/>
          <w:numId w:val="24"/>
        </w:numPr>
        <w:jc w:val="both"/>
      </w:pPr>
      <w:r w:rsidRPr="00DD79CD">
        <w:t xml:space="preserve">Nákladový rozpočet, který tvoří přílohy </w:t>
      </w:r>
      <w:r w:rsidRPr="00714143">
        <w:t>č. 2a, 2b, 2c, 2d dotačního programu, nesmí obsahovat neuznatelné náklady, i kdyby měly být hrazeny z prostředků příjemce dotace.</w:t>
      </w:r>
    </w:p>
    <w:p w14:paraId="7176D81B" w14:textId="77777777" w:rsidR="00600061" w:rsidRDefault="00600061" w:rsidP="00600061">
      <w:pPr>
        <w:pStyle w:val="lnekNadpis"/>
        <w:numPr>
          <w:ilvl w:val="2"/>
          <w:numId w:val="24"/>
        </w:numPr>
        <w:ind w:left="0"/>
      </w:pPr>
    </w:p>
    <w:p w14:paraId="774D80C9" w14:textId="77777777" w:rsidR="00600061" w:rsidRDefault="00600061" w:rsidP="00600061">
      <w:pPr>
        <w:pStyle w:val="lnekNzev"/>
      </w:pPr>
      <w:bookmarkStart w:id="7" w:name="_Toc7768745"/>
      <w:r>
        <w:t>Podmínky použití dotace</w:t>
      </w:r>
      <w:bookmarkEnd w:id="7"/>
    </w:p>
    <w:p w14:paraId="73529E52" w14:textId="77777777" w:rsidR="00600061" w:rsidRPr="00714143" w:rsidRDefault="00600061" w:rsidP="00600061">
      <w:pPr>
        <w:pStyle w:val="lnekText"/>
        <w:numPr>
          <w:ilvl w:val="3"/>
          <w:numId w:val="24"/>
        </w:numPr>
        <w:jc w:val="both"/>
        <w:rPr>
          <w:sz w:val="18"/>
        </w:rPr>
      </w:pPr>
      <w:r w:rsidRPr="00DD79CD">
        <w:rPr>
          <w:rFonts w:eastAsia="Times New Roman" w:cs="Arial"/>
          <w:szCs w:val="21"/>
          <w:lang w:eastAsia="cs-CZ"/>
        </w:rPr>
        <w:t xml:space="preserve">Dotaci lze použít pouze na úhradu účelově určených uznatelných nákladů v souladu s obsahem projektu, smlouvou, podmínkami tohoto dotačního programu a strukturou nákladového rozpočtu, který tvoří </w:t>
      </w:r>
      <w:r w:rsidRPr="00714143">
        <w:rPr>
          <w:rFonts w:eastAsia="Times New Roman" w:cs="Arial"/>
          <w:szCs w:val="21"/>
          <w:lang w:eastAsia="cs-CZ"/>
        </w:rPr>
        <w:t>přílohu smlouvy</w:t>
      </w:r>
      <w:r w:rsidRPr="00DD79CD">
        <w:rPr>
          <w:rFonts w:eastAsia="Times New Roman" w:cs="Arial"/>
          <w:szCs w:val="21"/>
          <w:lang w:eastAsia="cs-CZ"/>
        </w:rPr>
        <w:t>, za podmínek dodržení všech závazných ukazatelů.</w:t>
      </w:r>
    </w:p>
    <w:p w14:paraId="4390A101" w14:textId="77777777" w:rsidR="00600061" w:rsidRPr="00714143" w:rsidRDefault="00600061" w:rsidP="00600061">
      <w:pPr>
        <w:pStyle w:val="lnekText"/>
        <w:numPr>
          <w:ilvl w:val="3"/>
          <w:numId w:val="24"/>
        </w:numPr>
        <w:jc w:val="both"/>
        <w:rPr>
          <w:sz w:val="18"/>
        </w:rPr>
      </w:pPr>
      <w:r w:rsidRPr="00DD79CD">
        <w:rPr>
          <w:rFonts w:eastAsia="Times New Roman" w:cs="Arial"/>
          <w:szCs w:val="21"/>
          <w:lang w:eastAsia="cs-CZ"/>
        </w:rPr>
        <w:t xml:space="preserve">Závazný ukazatel je finanční, časový či jinak specifikovaný ukazatel a označený poskytovatelem jako závazný ve vyhlášeném dotačním programu nebo ve smlouvě, jehož dodržení a splnění je pro příjemce po celou dobu realizace projektu závazné. Závaznými ukazateli jsou - příjemce dotace, výše dotace, </w:t>
      </w:r>
      <w:r w:rsidRPr="00714143">
        <w:rPr>
          <w:rFonts w:eastAsia="Times New Roman" w:cs="Arial"/>
          <w:szCs w:val="21"/>
          <w:lang w:eastAsia="cs-CZ"/>
        </w:rPr>
        <w:t>maximální procentuální podíl poskytovatele na celkových skutečně vynaložených uznatelných nákladech,</w:t>
      </w:r>
      <w:r w:rsidRPr="00DD79CD">
        <w:rPr>
          <w:rFonts w:eastAsia="Times New Roman" w:cs="Arial"/>
          <w:szCs w:val="21"/>
          <w:lang w:eastAsia="cs-CZ"/>
        </w:rPr>
        <w:t xml:space="preserve"> neinvestiční charakter dotace, účelové určení.</w:t>
      </w:r>
    </w:p>
    <w:p w14:paraId="1E7D8EE3" w14:textId="77777777" w:rsidR="00600061" w:rsidRPr="00714143" w:rsidRDefault="00600061" w:rsidP="00600061">
      <w:pPr>
        <w:pStyle w:val="lnekText"/>
        <w:numPr>
          <w:ilvl w:val="3"/>
          <w:numId w:val="24"/>
        </w:numPr>
        <w:jc w:val="both"/>
        <w:rPr>
          <w:sz w:val="18"/>
        </w:rPr>
      </w:pPr>
      <w:r w:rsidRPr="00DD79CD">
        <w:rPr>
          <w:rFonts w:eastAsia="Times New Roman" w:cs="Arial"/>
          <w:szCs w:val="21"/>
          <w:lang w:eastAsia="cs-CZ"/>
        </w:rPr>
        <w:t xml:space="preserve">Realizace projektu ani dotace není převoditelná na jiný právní subjekt. Příjemce je povinen projekt realizovat vlastním jménem, na vlastní účet a na vlastní odpovědnost. </w:t>
      </w:r>
    </w:p>
    <w:p w14:paraId="51DF670A" w14:textId="3B0D893A" w:rsidR="00600061" w:rsidRPr="00DD79CD" w:rsidRDefault="00600061" w:rsidP="00600061">
      <w:pPr>
        <w:pStyle w:val="lnekText"/>
        <w:numPr>
          <w:ilvl w:val="3"/>
          <w:numId w:val="24"/>
        </w:numPr>
        <w:jc w:val="both"/>
        <w:rPr>
          <w:sz w:val="18"/>
        </w:rPr>
      </w:pPr>
      <w:r w:rsidRPr="00DD79CD">
        <w:rPr>
          <w:rFonts w:eastAsia="Times New Roman" w:cs="Arial"/>
          <w:b/>
          <w:bCs/>
          <w:szCs w:val="21"/>
          <w:lang w:eastAsia="cs-CZ"/>
        </w:rPr>
        <w:t>Realizace projektu</w:t>
      </w:r>
      <w:r w:rsidRPr="00DD79CD">
        <w:rPr>
          <w:rFonts w:eastAsia="Times New Roman" w:cs="Arial"/>
          <w:szCs w:val="21"/>
          <w:lang w:eastAsia="cs-CZ"/>
        </w:rPr>
        <w:t xml:space="preserve"> bude zahájena </w:t>
      </w:r>
      <w:r w:rsidRPr="00DD79CD">
        <w:rPr>
          <w:rFonts w:eastAsia="Times New Roman" w:cs="Arial"/>
          <w:b/>
          <w:bCs/>
          <w:szCs w:val="21"/>
          <w:lang w:eastAsia="cs-CZ"/>
        </w:rPr>
        <w:t xml:space="preserve">nejdříve </w:t>
      </w:r>
      <w:r w:rsidR="00BC6888" w:rsidRPr="00DD79CD">
        <w:rPr>
          <w:rFonts w:eastAsia="Times New Roman" w:cs="Arial"/>
          <w:b/>
          <w:bCs/>
          <w:szCs w:val="21"/>
          <w:lang w:eastAsia="cs-CZ"/>
        </w:rPr>
        <w:t>0</w:t>
      </w:r>
      <w:r w:rsidR="00C24367" w:rsidRPr="00DD79CD">
        <w:rPr>
          <w:rFonts w:eastAsia="Times New Roman" w:cs="Arial"/>
          <w:b/>
          <w:bCs/>
          <w:szCs w:val="21"/>
          <w:lang w:eastAsia="cs-CZ"/>
        </w:rPr>
        <w:t>1.</w:t>
      </w:r>
      <w:r w:rsidR="00BC6888" w:rsidRPr="00DD79CD">
        <w:rPr>
          <w:rFonts w:eastAsia="Times New Roman" w:cs="Arial"/>
          <w:b/>
          <w:bCs/>
          <w:szCs w:val="21"/>
          <w:lang w:eastAsia="cs-CZ"/>
        </w:rPr>
        <w:t>0</w:t>
      </w:r>
      <w:r w:rsidRPr="00DD79CD">
        <w:rPr>
          <w:rFonts w:eastAsia="Times New Roman" w:cs="Arial"/>
          <w:b/>
          <w:bCs/>
          <w:szCs w:val="21"/>
          <w:lang w:eastAsia="cs-CZ"/>
        </w:rPr>
        <w:t>1.</w:t>
      </w:r>
      <w:r w:rsidR="00195D9D" w:rsidRPr="00DD79CD">
        <w:rPr>
          <w:rFonts w:eastAsia="Times New Roman" w:cs="Arial"/>
          <w:b/>
          <w:bCs/>
          <w:szCs w:val="21"/>
          <w:lang w:eastAsia="cs-CZ"/>
        </w:rPr>
        <w:t>2021</w:t>
      </w:r>
      <w:r w:rsidRPr="00DD79CD">
        <w:rPr>
          <w:rFonts w:eastAsia="Times New Roman" w:cs="Arial"/>
          <w:szCs w:val="21"/>
          <w:lang w:eastAsia="cs-CZ"/>
        </w:rPr>
        <w:t xml:space="preserve">, projekt bude </w:t>
      </w:r>
      <w:r w:rsidRPr="00DD79CD">
        <w:rPr>
          <w:rFonts w:eastAsia="Times New Roman" w:cs="Arial"/>
          <w:b/>
          <w:bCs/>
          <w:szCs w:val="21"/>
          <w:lang w:eastAsia="cs-CZ"/>
        </w:rPr>
        <w:t>ukončen nejpozději 31.12.202</w:t>
      </w:r>
      <w:r w:rsidR="00195D9D" w:rsidRPr="00DD79CD">
        <w:rPr>
          <w:rFonts w:eastAsia="Times New Roman" w:cs="Arial"/>
          <w:b/>
          <w:bCs/>
          <w:szCs w:val="21"/>
          <w:lang w:eastAsia="cs-CZ"/>
        </w:rPr>
        <w:t>1</w:t>
      </w:r>
      <w:r w:rsidRPr="00DD79CD">
        <w:rPr>
          <w:rFonts w:eastAsia="Times New Roman" w:cs="Arial"/>
          <w:szCs w:val="21"/>
          <w:lang w:eastAsia="cs-CZ"/>
        </w:rPr>
        <w:t xml:space="preserve">. </w:t>
      </w:r>
    </w:p>
    <w:p w14:paraId="0280DCE7" w14:textId="117BE9AD" w:rsidR="00600061" w:rsidRPr="00DD79CD" w:rsidRDefault="00600061" w:rsidP="00600061">
      <w:pPr>
        <w:pStyle w:val="lnekText"/>
        <w:numPr>
          <w:ilvl w:val="3"/>
          <w:numId w:val="24"/>
        </w:numPr>
        <w:jc w:val="both"/>
        <w:rPr>
          <w:sz w:val="18"/>
        </w:rPr>
      </w:pPr>
      <w:r w:rsidRPr="00DD79CD">
        <w:rPr>
          <w:rFonts w:eastAsia="Times New Roman" w:cs="Arial"/>
          <w:bCs/>
          <w:szCs w:val="21"/>
          <w:lang w:eastAsia="cs-CZ"/>
        </w:rPr>
        <w:t>Příjemce dotace je povinen zveřejnit informace o termínu konání všech akcí realizovaných v rámci dotačního titulu K2/</w:t>
      </w:r>
      <w:r w:rsidR="00101955" w:rsidRPr="00DD79CD">
        <w:rPr>
          <w:rFonts w:eastAsia="Times New Roman" w:cs="Arial"/>
          <w:bCs/>
          <w:szCs w:val="21"/>
          <w:lang w:eastAsia="cs-CZ"/>
        </w:rPr>
        <w:t xml:space="preserve">21 </w:t>
      </w:r>
      <w:r w:rsidRPr="00DD79CD">
        <w:rPr>
          <w:rFonts w:eastAsia="Times New Roman" w:cs="Arial"/>
          <w:bCs/>
          <w:szCs w:val="21"/>
          <w:lang w:eastAsia="cs-CZ"/>
        </w:rPr>
        <w:t>a K3/2</w:t>
      </w:r>
      <w:r w:rsidR="00101955" w:rsidRPr="00DD79CD">
        <w:rPr>
          <w:rFonts w:eastAsia="Times New Roman" w:cs="Arial"/>
          <w:bCs/>
          <w:szCs w:val="21"/>
          <w:lang w:eastAsia="cs-CZ"/>
        </w:rPr>
        <w:t>1</w:t>
      </w:r>
      <w:r w:rsidRPr="00DD79CD">
        <w:rPr>
          <w:rFonts w:eastAsia="Times New Roman" w:cs="Arial"/>
          <w:bCs/>
          <w:szCs w:val="21"/>
          <w:lang w:eastAsia="cs-CZ"/>
        </w:rPr>
        <w:t xml:space="preserve"> v kulturním kalendáři města zveřejněném na webových stránkách města (www.opava-city.cz). Informace v kalendáři musí být zveřejněny nejpozději 14 dnů před akcí.   </w:t>
      </w:r>
    </w:p>
    <w:p w14:paraId="24A73D78" w14:textId="77777777" w:rsidR="00600061" w:rsidRPr="00DD79CD" w:rsidRDefault="00600061" w:rsidP="00600061">
      <w:pPr>
        <w:pStyle w:val="lnekText"/>
        <w:numPr>
          <w:ilvl w:val="3"/>
          <w:numId w:val="24"/>
        </w:numPr>
        <w:jc w:val="both"/>
        <w:rPr>
          <w:szCs w:val="20"/>
        </w:rPr>
      </w:pPr>
      <w:r w:rsidRPr="00DD79CD">
        <w:rPr>
          <w:rFonts w:eastAsia="Times New Roman" w:cs="Arial"/>
          <w:bCs/>
          <w:szCs w:val="20"/>
          <w:lang w:eastAsia="cs-CZ"/>
        </w:rPr>
        <w:t>Finanční prostředky jsou využitelné a zúčtovatelné s rozpočtem statutárního města Opavy v příslušném kalendářním roce.</w:t>
      </w:r>
      <w:r w:rsidRPr="00DD79CD">
        <w:rPr>
          <w:szCs w:val="20"/>
        </w:rPr>
        <w:t xml:space="preserve"> Finanční prostředky poskytnuté v rámci tohoto programu jsou rozpočtovými prostředky </w:t>
      </w:r>
      <w:r w:rsidRPr="00DD79CD">
        <w:rPr>
          <w:szCs w:val="20"/>
        </w:rPr>
        <w:lastRenderedPageBreak/>
        <w:t>statutárního města Opavy a jejich poskytování se řídí tímto dotačním programem, zněním smlouvy o poskytnutí dotace z rozpočtu statutárního města Opavy a právními předpisy.</w:t>
      </w:r>
    </w:p>
    <w:p w14:paraId="3EEDFD3D" w14:textId="77777777" w:rsidR="00600061" w:rsidRPr="00DD79CD" w:rsidRDefault="00600061" w:rsidP="00600061">
      <w:pPr>
        <w:pStyle w:val="lnekText"/>
        <w:numPr>
          <w:ilvl w:val="3"/>
          <w:numId w:val="24"/>
        </w:numPr>
        <w:jc w:val="both"/>
        <w:rPr>
          <w:rFonts w:cs="Arial"/>
          <w:szCs w:val="20"/>
        </w:rPr>
      </w:pPr>
      <w:r w:rsidRPr="00DD79CD">
        <w:rPr>
          <w:rFonts w:cs="Arial"/>
          <w:szCs w:val="20"/>
        </w:rPr>
        <w:t xml:space="preserve">Žadatel o dotaci vede účetnictví ve smyslu zákona č. 563/1991 Sb., o účetnictví v platném znění a v případě poskytnutí dotace povede v tomto účetnictví </w:t>
      </w:r>
      <w:r w:rsidRPr="00DD79CD">
        <w:rPr>
          <w:rFonts w:cs="Arial"/>
          <w:b/>
          <w:szCs w:val="20"/>
        </w:rPr>
        <w:t>odděleně</w:t>
      </w:r>
      <w:r w:rsidRPr="00DD79CD">
        <w:rPr>
          <w:rFonts w:cs="Arial"/>
          <w:szCs w:val="20"/>
        </w:rPr>
        <w:t xml:space="preserve"> veškeré doklady související s poskytnutím, čerpáním a vyúčtováním dotace.</w:t>
      </w:r>
    </w:p>
    <w:p w14:paraId="541B6E8C" w14:textId="0F1B482E" w:rsidR="00BC6888" w:rsidRPr="00F8764E" w:rsidRDefault="00600061" w:rsidP="00BC6888">
      <w:pPr>
        <w:pStyle w:val="lnekText"/>
        <w:numPr>
          <w:ilvl w:val="3"/>
          <w:numId w:val="39"/>
        </w:numPr>
        <w:jc w:val="both"/>
      </w:pPr>
      <w:r w:rsidRPr="002E59AA">
        <w:rPr>
          <w:rFonts w:cs="Arial"/>
          <w:szCs w:val="20"/>
        </w:rPr>
        <w:t>Příjemce dotace je povinen neprodleně, nejpozději do 7 kalendářních dní,</w:t>
      </w:r>
      <w:r w:rsidR="00BC6888">
        <w:rPr>
          <w:rFonts w:cs="Arial"/>
          <w:szCs w:val="20"/>
        </w:rPr>
        <w:t xml:space="preserve"> </w:t>
      </w:r>
      <w:r w:rsidR="00BC6888">
        <w:t>zaslat</w:t>
      </w:r>
      <w:r w:rsidR="00BC6888" w:rsidRPr="00F8764E">
        <w:t xml:space="preserve"> poskytovatel</w:t>
      </w:r>
      <w:r w:rsidR="00BC6888">
        <w:t>i prostřednictvím emailu</w:t>
      </w:r>
      <w:r w:rsidR="00A80481">
        <w:t xml:space="preserve"> na adresu</w:t>
      </w:r>
      <w:r w:rsidR="00BC6888">
        <w:t xml:space="preserve"> </w:t>
      </w:r>
      <w:hyperlink r:id="rId14" w:history="1">
        <w:r w:rsidR="00BC6888" w:rsidRPr="00BC6888">
          <w:rPr>
            <w:rStyle w:val="Hypertextovodkaz"/>
          </w:rPr>
          <w:t>granty-kultura@opava-city.cz</w:t>
        </w:r>
      </w:hyperlink>
      <w:r w:rsidR="00BC6888">
        <w:t xml:space="preserve"> informaci </w:t>
      </w:r>
      <w:r w:rsidR="00BC6888" w:rsidRPr="00F8764E">
        <w:t>o všech změnách souvisejících s čerpáním poskytnuté dotace, realizací projektu či identifikačními údaji příjemce.</w:t>
      </w:r>
    </w:p>
    <w:p w14:paraId="12661F13" w14:textId="77777777" w:rsidR="00600061" w:rsidRDefault="00600061" w:rsidP="00600061">
      <w:pPr>
        <w:pStyle w:val="lnekNadpis"/>
        <w:numPr>
          <w:ilvl w:val="2"/>
          <w:numId w:val="24"/>
        </w:numPr>
        <w:ind w:left="0"/>
      </w:pPr>
    </w:p>
    <w:p w14:paraId="72C2E4F4" w14:textId="77777777" w:rsidR="00600061" w:rsidRDefault="00600061" w:rsidP="00600061">
      <w:pPr>
        <w:pStyle w:val="lnekNzev"/>
      </w:pPr>
      <w:bookmarkStart w:id="8" w:name="_Toc7768746"/>
      <w:r>
        <w:t>Předkládání žádostí o dotace</w:t>
      </w:r>
      <w:bookmarkEnd w:id="8"/>
    </w:p>
    <w:p w14:paraId="21094898" w14:textId="77777777" w:rsidR="00705A21" w:rsidRPr="00DD79CD" w:rsidRDefault="00705A21" w:rsidP="00705A21">
      <w:pPr>
        <w:pStyle w:val="lnekText"/>
        <w:numPr>
          <w:ilvl w:val="3"/>
          <w:numId w:val="24"/>
        </w:numPr>
        <w:jc w:val="both"/>
        <w:rPr>
          <w:rFonts w:cs="Arial"/>
        </w:rPr>
      </w:pPr>
      <w:r w:rsidRPr="00714143">
        <w:rPr>
          <w:rFonts w:cs="Arial"/>
        </w:rPr>
        <w:t>Žadatel je povinen vyplnit řádně žádost a její povinné přílohy, dále je povinen přiložit všechny požadované originály/kopie dokladů vyplývající z žádosti.</w:t>
      </w:r>
    </w:p>
    <w:p w14:paraId="6839615C" w14:textId="77777777" w:rsidR="00705A21" w:rsidRPr="00DD79CD" w:rsidRDefault="00705A21" w:rsidP="00705A21">
      <w:pPr>
        <w:pStyle w:val="lnekText"/>
        <w:numPr>
          <w:ilvl w:val="3"/>
          <w:numId w:val="24"/>
        </w:numPr>
        <w:jc w:val="both"/>
        <w:rPr>
          <w:rFonts w:cs="Arial"/>
        </w:rPr>
      </w:pPr>
      <w:r w:rsidRPr="00DD79CD">
        <w:rPr>
          <w:rFonts w:cs="Arial"/>
        </w:rPr>
        <w:t>Žadatel podáním žádosti zodpovídá nejen za správnost údajů uvedených v žádosti a v příslušných přílohách, ale i současně garantuje, že zabezpečí oddělené vedení a zúčtování nákladů a výnosů souvisejících s projektem a umožní veřejnosprávní kontrolu v souladu se zákonem č. 320/2001 Sb., o finanční kontrole v platném znění a kontrolu plnění cíle projektu.</w:t>
      </w:r>
    </w:p>
    <w:p w14:paraId="3A98D315" w14:textId="77777777" w:rsidR="00600061" w:rsidRPr="00DD79CD" w:rsidRDefault="00600061" w:rsidP="00600061">
      <w:pPr>
        <w:pStyle w:val="lnekText"/>
        <w:numPr>
          <w:ilvl w:val="3"/>
          <w:numId w:val="24"/>
        </w:numPr>
        <w:jc w:val="both"/>
      </w:pPr>
      <w:r w:rsidRPr="00DD79CD">
        <w:t>Žadatel souhlasí se zveřejněním svého názvu či obchodního jména, sídla a adresy, anotace, požadované částky, výše spoluúčasti a všech ostatních údajů nezbytných k projednání své žádosti.</w:t>
      </w:r>
    </w:p>
    <w:p w14:paraId="13E6A798" w14:textId="77777777" w:rsidR="00600061" w:rsidRPr="00DD79CD" w:rsidRDefault="00600061" w:rsidP="00600061">
      <w:pPr>
        <w:pStyle w:val="lnekText"/>
        <w:numPr>
          <w:ilvl w:val="3"/>
          <w:numId w:val="24"/>
        </w:numPr>
        <w:jc w:val="both"/>
      </w:pPr>
      <w:r w:rsidRPr="00DD79CD">
        <w:t>Žadatel předkládá žádost, kterou tvoří:</w:t>
      </w:r>
    </w:p>
    <w:p w14:paraId="12B83954" w14:textId="15DED9DE" w:rsidR="00600061" w:rsidRPr="00DD79CD" w:rsidRDefault="00705A21" w:rsidP="00600061">
      <w:pPr>
        <w:pStyle w:val="lnekText"/>
        <w:numPr>
          <w:ilvl w:val="4"/>
          <w:numId w:val="24"/>
        </w:numPr>
        <w:jc w:val="both"/>
      </w:pPr>
      <w:r w:rsidRPr="00DD79CD">
        <w:rPr>
          <w:rFonts w:cs="Arial"/>
        </w:rPr>
        <w:t xml:space="preserve">Vyplněný a podepsaný formulář </w:t>
      </w:r>
      <w:r w:rsidR="00600061" w:rsidRPr="00DD79CD">
        <w:t>žádost</w:t>
      </w:r>
      <w:r w:rsidRPr="00DD79CD">
        <w:t>i</w:t>
      </w:r>
      <w:r w:rsidR="00600061" w:rsidRPr="00DD79CD">
        <w:t xml:space="preserve"> o dotaci pro rok 2021 - KULTURA (příloha č. 1a, 1b, 1c, 1d programu),</w:t>
      </w:r>
    </w:p>
    <w:p w14:paraId="7C6B0F9F" w14:textId="7E74B69D" w:rsidR="00E35E97" w:rsidRPr="00DD79CD" w:rsidRDefault="00705A21" w:rsidP="00E35E97">
      <w:pPr>
        <w:pStyle w:val="lnekText"/>
        <w:numPr>
          <w:ilvl w:val="4"/>
          <w:numId w:val="24"/>
        </w:numPr>
        <w:jc w:val="both"/>
        <w:rPr>
          <w:rFonts w:cs="Arial"/>
        </w:rPr>
      </w:pPr>
      <w:r w:rsidRPr="00DD79CD">
        <w:rPr>
          <w:rFonts w:cs="Arial"/>
        </w:rPr>
        <w:t xml:space="preserve">Vyplněný a podepsaný </w:t>
      </w:r>
      <w:r w:rsidR="00600061" w:rsidRPr="00DD79CD">
        <w:t>nákladový rozpočet projektu</w:t>
      </w:r>
      <w:r w:rsidRPr="00DD79CD">
        <w:t xml:space="preserve"> </w:t>
      </w:r>
      <w:r w:rsidRPr="00DD79CD">
        <w:rPr>
          <w:rFonts w:cs="Arial"/>
        </w:rPr>
        <w:t>včetně personálního zajištění</w:t>
      </w:r>
      <w:r w:rsidR="006B495B" w:rsidRPr="00DD79CD">
        <w:rPr>
          <w:rFonts w:cs="Arial"/>
        </w:rPr>
        <w:t xml:space="preserve"> projektu</w:t>
      </w:r>
      <w:r w:rsidR="00600061" w:rsidRPr="00DD79CD">
        <w:t xml:space="preserve"> (příloha č. 2a, 2b, 2c, 2d programu),</w:t>
      </w:r>
      <w:r w:rsidR="00E35E97" w:rsidRPr="00DD79CD">
        <w:t xml:space="preserve"> </w:t>
      </w:r>
    </w:p>
    <w:p w14:paraId="7245FD14" w14:textId="32433FEC" w:rsidR="00705A21" w:rsidRPr="00DD79CD" w:rsidRDefault="00705A21" w:rsidP="00E35E97">
      <w:pPr>
        <w:pStyle w:val="lnekText"/>
        <w:numPr>
          <w:ilvl w:val="4"/>
          <w:numId w:val="24"/>
        </w:numPr>
        <w:jc w:val="both"/>
        <w:rPr>
          <w:rFonts w:cs="Arial"/>
        </w:rPr>
      </w:pPr>
      <w:r w:rsidRPr="00DD79CD">
        <w:rPr>
          <w:rFonts w:cs="Arial"/>
        </w:rPr>
        <w:t xml:space="preserve">originál nebo ověřená kopie pověření nebo plné moci v případě, že žádost je podepsaná osobou pověřenou statutárním </w:t>
      </w:r>
      <w:r w:rsidR="005B26B6" w:rsidRPr="00DD79CD">
        <w:rPr>
          <w:rFonts w:cs="Arial"/>
        </w:rPr>
        <w:t>orgánem</w:t>
      </w:r>
      <w:r w:rsidRPr="00DD79CD">
        <w:rPr>
          <w:rFonts w:cs="Arial"/>
        </w:rPr>
        <w:t xml:space="preserve"> žadatele.</w:t>
      </w:r>
    </w:p>
    <w:p w14:paraId="388A4DDF" w14:textId="14961B40" w:rsidR="00705A21" w:rsidRPr="00DD79CD" w:rsidRDefault="00705A21" w:rsidP="00705A21">
      <w:pPr>
        <w:pStyle w:val="lnekText"/>
        <w:numPr>
          <w:ilvl w:val="4"/>
          <w:numId w:val="24"/>
        </w:numPr>
        <w:jc w:val="both"/>
        <w:rPr>
          <w:rFonts w:cs="Arial"/>
        </w:rPr>
      </w:pPr>
      <w:r w:rsidRPr="00DD79CD">
        <w:rPr>
          <w:rFonts w:cs="Arial"/>
        </w:rPr>
        <w:t>prosté kopie aktuálních dokladů o právní subjektivitě a dokladů o oprávnění k vykonávané činnosti (zejména společenské smlouvy, stanov, statutu, zřizovací listiny, apod</w:t>
      </w:r>
      <w:r w:rsidR="00C9399E" w:rsidRPr="00DD79CD">
        <w:rPr>
          <w:rFonts w:cs="Arial"/>
        </w:rPr>
        <w:t>.</w:t>
      </w:r>
      <w:r w:rsidRPr="00DD79CD">
        <w:rPr>
          <w:rFonts w:cs="Arial"/>
        </w:rPr>
        <w:t>)</w:t>
      </w:r>
      <w:r w:rsidR="00C9399E" w:rsidRPr="00DD79CD">
        <w:rPr>
          <w:rFonts w:cs="Arial"/>
        </w:rPr>
        <w:t xml:space="preserve">, </w:t>
      </w:r>
      <w:r w:rsidRPr="00DD79CD">
        <w:rPr>
          <w:rFonts w:cs="Arial"/>
        </w:rPr>
        <w:t>pokud tyto údaje nevyplývají z veřejných rejstříků</w:t>
      </w:r>
    </w:p>
    <w:p w14:paraId="5290FDCF" w14:textId="77777777" w:rsidR="00705A21" w:rsidRPr="00DD79CD" w:rsidRDefault="00705A21" w:rsidP="00705A21">
      <w:pPr>
        <w:pStyle w:val="lnekText"/>
        <w:numPr>
          <w:ilvl w:val="4"/>
          <w:numId w:val="24"/>
        </w:numPr>
        <w:jc w:val="both"/>
        <w:rPr>
          <w:rFonts w:cs="Arial"/>
        </w:rPr>
      </w:pPr>
      <w:r w:rsidRPr="00DD79CD">
        <w:rPr>
          <w:rFonts w:cs="Arial"/>
        </w:rPr>
        <w:t xml:space="preserve">prosté kopie dokladů o volbě nebo jmenování člena statutárního orgánu a o tom, zda je oprávněn zastupovat žadatele samostatně, nebo společně s jiným členem statutárního orgánu (jen v případě, že tento údaj nevyplývá z veřejného rejstříku nebo žadatelem předložených výše uvedených dokladů),  </w:t>
      </w:r>
    </w:p>
    <w:p w14:paraId="721CEEFC" w14:textId="31C78ED2" w:rsidR="00600061" w:rsidRPr="00DD79CD" w:rsidRDefault="00600061" w:rsidP="00600061">
      <w:pPr>
        <w:pStyle w:val="lnekText"/>
        <w:numPr>
          <w:ilvl w:val="4"/>
          <w:numId w:val="24"/>
        </w:numPr>
        <w:jc w:val="both"/>
        <w:rPr>
          <w:rFonts w:cs="Arial"/>
        </w:rPr>
      </w:pPr>
      <w:r w:rsidRPr="00DD79CD">
        <w:rPr>
          <w:rFonts w:cs="Arial"/>
        </w:rPr>
        <w:t>čestné prohlášení o bezdlužnosti žadatele o dotaci vůči finančnímu úřadu a ostatním orgánům veřejné správy (příloha č. 3 programu)</w:t>
      </w:r>
      <w:r w:rsidR="003F6CF6" w:rsidRPr="00DD79CD">
        <w:rPr>
          <w:rFonts w:cs="Arial"/>
        </w:rPr>
        <w:t>,</w:t>
      </w:r>
    </w:p>
    <w:p w14:paraId="58F80FA2" w14:textId="188BD33D" w:rsidR="00E35E97" w:rsidRPr="00DD79CD" w:rsidRDefault="00E35E97" w:rsidP="00600061">
      <w:pPr>
        <w:pStyle w:val="lnekText"/>
        <w:numPr>
          <w:ilvl w:val="4"/>
          <w:numId w:val="24"/>
        </w:numPr>
        <w:jc w:val="both"/>
        <w:rPr>
          <w:rFonts w:cs="Arial"/>
        </w:rPr>
      </w:pPr>
      <w:r w:rsidRPr="00DD79CD">
        <w:rPr>
          <w:rFonts w:cs="Arial"/>
        </w:rPr>
        <w:t>Odborný posudek</w:t>
      </w:r>
      <w:r w:rsidR="003F6CF6" w:rsidRPr="00DD79CD">
        <w:rPr>
          <w:rFonts w:cs="Arial"/>
        </w:rPr>
        <w:t xml:space="preserve"> - </w:t>
      </w:r>
      <w:r w:rsidR="003F6CF6" w:rsidRPr="00DD79CD">
        <w:t>prozaické knihy, básnické sbírky a bibliofilské tisky</w:t>
      </w:r>
      <w:r w:rsidR="004C62BD" w:rsidRPr="00DD79CD">
        <w:t xml:space="preserve"> </w:t>
      </w:r>
      <w:r w:rsidR="004C62BD" w:rsidRPr="00DD79CD">
        <w:rPr>
          <w:rFonts w:cs="Arial"/>
        </w:rPr>
        <w:t>(pouze u dotačního titulu K3)</w:t>
      </w:r>
    </w:p>
    <w:p w14:paraId="7437BC22" w14:textId="08E297F3" w:rsidR="004A4B7E" w:rsidRPr="00DD79CD" w:rsidRDefault="004A4B7E" w:rsidP="00600061">
      <w:pPr>
        <w:pStyle w:val="lnekText"/>
        <w:numPr>
          <w:ilvl w:val="4"/>
          <w:numId w:val="24"/>
        </w:numPr>
        <w:jc w:val="both"/>
        <w:rPr>
          <w:rFonts w:cs="Arial"/>
        </w:rPr>
      </w:pPr>
      <w:r w:rsidRPr="00DD79CD">
        <w:t xml:space="preserve">Prostá kopie dokladu o využívání </w:t>
      </w:r>
      <w:r w:rsidR="005D3BDA" w:rsidRPr="00DD79CD">
        <w:t>nebytových prostor pro zabezpečení kulturní činnosti,</w:t>
      </w:r>
      <w:r w:rsidRPr="00DD79CD">
        <w:t xml:space="preserve"> např. nájemní smlouva, smlouva o výpůjčce, list vlastnictví apod. (pouze u dotačního titulu K1)</w:t>
      </w:r>
    </w:p>
    <w:p w14:paraId="2313B748" w14:textId="77777777" w:rsidR="005308BE" w:rsidRPr="00DD79CD" w:rsidRDefault="005308BE" w:rsidP="005308BE">
      <w:pPr>
        <w:pStyle w:val="lnekText"/>
        <w:numPr>
          <w:ilvl w:val="3"/>
          <w:numId w:val="28"/>
        </w:numPr>
        <w:spacing w:line="240" w:lineRule="auto"/>
        <w:jc w:val="both"/>
        <w:rPr>
          <w:rFonts w:eastAsia="Times New Roman"/>
        </w:rPr>
      </w:pPr>
      <w:r w:rsidRPr="00DD79CD">
        <w:rPr>
          <w:rFonts w:eastAsia="Times New Roman"/>
          <w:b/>
        </w:rPr>
        <w:t>Žadatel je povinen předložit žádost v jednom podepsaném originále se všemi povinnými přílohami</w:t>
      </w:r>
      <w:r w:rsidRPr="00DD79CD">
        <w:rPr>
          <w:rFonts w:eastAsia="Times New Roman"/>
        </w:rPr>
        <w:t xml:space="preserve"> </w:t>
      </w:r>
      <w:r w:rsidRPr="00DD79CD">
        <w:rPr>
          <w:rFonts w:eastAsia="Times New Roman"/>
          <w:b/>
        </w:rPr>
        <w:t>ve stanovené lhůtě</w:t>
      </w:r>
      <w:r w:rsidRPr="00DD79CD">
        <w:rPr>
          <w:rFonts w:eastAsia="Times New Roman"/>
        </w:rPr>
        <w:t xml:space="preserve"> pro podání žádostí, a to:</w:t>
      </w:r>
    </w:p>
    <w:p w14:paraId="466B1195" w14:textId="77777777" w:rsidR="005308BE" w:rsidRPr="00DD79CD" w:rsidRDefault="005308BE" w:rsidP="005308BE">
      <w:pPr>
        <w:numPr>
          <w:ilvl w:val="0"/>
          <w:numId w:val="29"/>
        </w:numPr>
        <w:spacing w:before="120"/>
        <w:jc w:val="both"/>
        <w:rPr>
          <w:rFonts w:eastAsia="Times New Roman"/>
        </w:rPr>
      </w:pPr>
      <w:r w:rsidRPr="00DD79CD">
        <w:rPr>
          <w:rFonts w:eastAsia="Times New Roman"/>
        </w:rPr>
        <w:t xml:space="preserve">prostřednictvím </w:t>
      </w:r>
      <w:r w:rsidRPr="00DD79CD">
        <w:rPr>
          <w:rFonts w:eastAsia="Times New Roman" w:cs="Arial"/>
        </w:rPr>
        <w:t>provozovatele poštovních služeb (držitele poštovní licence), nebo</w:t>
      </w:r>
    </w:p>
    <w:p w14:paraId="148E6576" w14:textId="77777777" w:rsidR="005308BE" w:rsidRPr="00DD79CD" w:rsidRDefault="005308BE" w:rsidP="005308BE">
      <w:pPr>
        <w:numPr>
          <w:ilvl w:val="0"/>
          <w:numId w:val="29"/>
        </w:numPr>
        <w:spacing w:before="120"/>
        <w:jc w:val="both"/>
        <w:rPr>
          <w:rFonts w:eastAsia="Times New Roman"/>
        </w:rPr>
      </w:pPr>
      <w:r w:rsidRPr="00DD79CD">
        <w:rPr>
          <w:rFonts w:eastAsia="Times New Roman"/>
        </w:rPr>
        <w:t xml:space="preserve">prostřednictvím podatelny </w:t>
      </w:r>
      <w:r w:rsidRPr="00DD79CD">
        <w:rPr>
          <w:rFonts w:eastAsia="Times New Roman" w:cs="Arial"/>
        </w:rPr>
        <w:t xml:space="preserve">Magistrátu města Opavy, na adrese </w:t>
      </w:r>
      <w:r w:rsidRPr="00DD79CD">
        <w:rPr>
          <w:rFonts w:eastAsia="Times New Roman" w:cs="Arial"/>
          <w:noProof/>
        </w:rPr>
        <w:t>Horní náměstí 382/69, Město, 746 01 Opava, nebo</w:t>
      </w:r>
    </w:p>
    <w:p w14:paraId="35D71BA9" w14:textId="77777777" w:rsidR="005308BE" w:rsidRPr="00DD79CD" w:rsidRDefault="005308BE" w:rsidP="005308BE">
      <w:pPr>
        <w:numPr>
          <w:ilvl w:val="0"/>
          <w:numId w:val="29"/>
        </w:numPr>
        <w:spacing w:before="120"/>
        <w:jc w:val="both"/>
        <w:rPr>
          <w:rFonts w:eastAsia="Times New Roman"/>
        </w:rPr>
      </w:pPr>
      <w:r w:rsidRPr="00DD79CD">
        <w:rPr>
          <w:rFonts w:eastAsia="Times New Roman"/>
        </w:rPr>
        <w:t>datovou zprávou</w:t>
      </w:r>
      <w:r w:rsidRPr="00DD79CD">
        <w:rPr>
          <w:rFonts w:eastAsia="Times New Roman" w:cs="Arial"/>
        </w:rPr>
        <w:t>, ID datové schránky: 5eabx4t.</w:t>
      </w:r>
    </w:p>
    <w:p w14:paraId="184CFA4A" w14:textId="77777777" w:rsidR="005308BE" w:rsidRDefault="005308BE" w:rsidP="005308BE">
      <w:pPr>
        <w:numPr>
          <w:ilvl w:val="3"/>
          <w:numId w:val="27"/>
        </w:numPr>
        <w:spacing w:before="120" w:line="260" w:lineRule="exact"/>
        <w:jc w:val="both"/>
        <w:rPr>
          <w:rFonts w:eastAsia="Times New Roman"/>
        </w:rPr>
      </w:pPr>
      <w:r w:rsidRPr="00D35571">
        <w:rPr>
          <w:rFonts w:eastAsia="Times New Roman"/>
        </w:rPr>
        <w:lastRenderedPageBreak/>
        <w:t xml:space="preserve">V případě </w:t>
      </w:r>
      <w:r w:rsidRPr="00D35571">
        <w:rPr>
          <w:rFonts w:eastAsia="Times New Roman" w:cs="Arial"/>
          <w:szCs w:val="20"/>
        </w:rPr>
        <w:t xml:space="preserve">způsobu doručení žádosti dle bodu a) a b) je žadatel povinen </w:t>
      </w:r>
      <w:r w:rsidRPr="00D35571">
        <w:rPr>
          <w:rFonts w:eastAsia="Times New Roman"/>
        </w:rPr>
        <w:t>obálku označit:</w:t>
      </w:r>
    </w:p>
    <w:p w14:paraId="5C2A9ED4" w14:textId="77777777" w:rsidR="005308BE" w:rsidRDefault="005308BE" w:rsidP="005308BE">
      <w:pPr>
        <w:pStyle w:val="lnekText"/>
        <w:numPr>
          <w:ilvl w:val="0"/>
          <w:numId w:val="0"/>
        </w:numPr>
        <w:ind w:left="357" w:firstLine="351"/>
        <w:jc w:val="both"/>
        <w:rPr>
          <w:rFonts w:cs="Arial"/>
        </w:rPr>
      </w:pPr>
      <w:r w:rsidRPr="009A000E">
        <w:rPr>
          <w:rFonts w:cs="Arial"/>
        </w:rPr>
        <w:t>a) plným názve</w:t>
      </w:r>
      <w:r>
        <w:rPr>
          <w:rFonts w:cs="Arial"/>
        </w:rPr>
        <w:t>m žadatele a adresou jeho sídla</w:t>
      </w:r>
    </w:p>
    <w:p w14:paraId="6A1C22D3" w14:textId="3842BCFC" w:rsidR="005308BE" w:rsidRPr="00D35571" w:rsidRDefault="005308BE" w:rsidP="005308BE">
      <w:pPr>
        <w:pStyle w:val="lnekText"/>
        <w:numPr>
          <w:ilvl w:val="0"/>
          <w:numId w:val="0"/>
        </w:numPr>
        <w:ind w:left="357" w:firstLine="351"/>
        <w:jc w:val="both"/>
        <w:rPr>
          <w:rFonts w:cs="Arial"/>
        </w:rPr>
      </w:pPr>
      <w:r w:rsidRPr="009A000E">
        <w:rPr>
          <w:rFonts w:cs="Arial"/>
        </w:rPr>
        <w:t>b) textem „</w:t>
      </w:r>
      <w:r w:rsidRPr="009A000E">
        <w:rPr>
          <w:rFonts w:cs="Arial"/>
          <w:b/>
        </w:rPr>
        <w:t xml:space="preserve">Program </w:t>
      </w:r>
      <w:r>
        <w:rPr>
          <w:rFonts w:cs="Arial"/>
          <w:b/>
        </w:rPr>
        <w:t>Kultura</w:t>
      </w:r>
      <w:r w:rsidRPr="009A000E">
        <w:rPr>
          <w:rFonts w:cs="Arial"/>
          <w:b/>
        </w:rPr>
        <w:t xml:space="preserve"> </w:t>
      </w:r>
      <w:r>
        <w:rPr>
          <w:rFonts w:cs="Arial"/>
          <w:b/>
        </w:rPr>
        <w:t>2021</w:t>
      </w:r>
      <w:r w:rsidRPr="009A000E">
        <w:rPr>
          <w:rFonts w:cs="Arial"/>
          <w:b/>
        </w:rPr>
        <w:t>– „</w:t>
      </w:r>
      <w:r w:rsidRPr="009A000E">
        <w:rPr>
          <w:rFonts w:cs="Arial"/>
          <w:b/>
          <w:i/>
        </w:rPr>
        <w:t>kód dotačního titulu</w:t>
      </w:r>
      <w:r w:rsidRPr="009A000E">
        <w:rPr>
          <w:rFonts w:cs="Arial"/>
          <w:b/>
        </w:rPr>
        <w:t>“ – neotvírat</w:t>
      </w:r>
      <w:r w:rsidRPr="009A000E">
        <w:rPr>
          <w:rFonts w:cs="Arial"/>
        </w:rPr>
        <w:t>“</w:t>
      </w:r>
    </w:p>
    <w:p w14:paraId="6520CBB2" w14:textId="12DCAC8A" w:rsidR="005308BE" w:rsidRPr="000461B5" w:rsidRDefault="005308BE" w:rsidP="005308BE">
      <w:pPr>
        <w:pStyle w:val="lnekText"/>
        <w:numPr>
          <w:ilvl w:val="3"/>
          <w:numId w:val="25"/>
        </w:numPr>
        <w:jc w:val="both"/>
        <w:rPr>
          <w:rFonts w:cs="Arial"/>
        </w:rPr>
      </w:pPr>
      <w:r w:rsidRPr="001B14CB">
        <w:rPr>
          <w:rFonts w:cs="Arial"/>
          <w:b/>
        </w:rPr>
        <w:t xml:space="preserve">Žadatel je současně povinen zastat žádost </w:t>
      </w:r>
      <w:r w:rsidRPr="003A4C0F">
        <w:rPr>
          <w:rFonts w:cs="Arial"/>
        </w:rPr>
        <w:t>(</w:t>
      </w:r>
      <w:r>
        <w:rPr>
          <w:rFonts w:cs="Arial"/>
        </w:rPr>
        <w:t xml:space="preserve">přílohy č. 1a, 1b, 1c, 1d </w:t>
      </w:r>
      <w:r w:rsidRPr="003A4C0F">
        <w:rPr>
          <w:rFonts w:cs="Arial"/>
        </w:rPr>
        <w:t xml:space="preserve">programu) </w:t>
      </w:r>
      <w:r w:rsidRPr="001B14CB">
        <w:rPr>
          <w:rFonts w:cs="Arial"/>
          <w:b/>
        </w:rPr>
        <w:t>ve</w:t>
      </w:r>
      <w:r>
        <w:rPr>
          <w:rFonts w:cs="Arial"/>
          <w:b/>
        </w:rPr>
        <w:t xml:space="preserve"> formátu </w:t>
      </w:r>
      <w:r w:rsidRPr="001B14CB">
        <w:rPr>
          <w:rFonts w:cs="Arial"/>
          <w:b/>
        </w:rPr>
        <w:t xml:space="preserve">.doc </w:t>
      </w:r>
      <w:r>
        <w:rPr>
          <w:rFonts w:cs="Arial"/>
          <w:b/>
        </w:rPr>
        <w:t>a přílohu</w:t>
      </w:r>
      <w:r w:rsidRPr="001B14CB">
        <w:rPr>
          <w:rFonts w:cs="Arial"/>
          <w:b/>
        </w:rPr>
        <w:t xml:space="preserve"> „nákladový rozpočet projektu</w:t>
      </w:r>
      <w:r>
        <w:rPr>
          <w:rFonts w:cs="Arial"/>
          <w:b/>
        </w:rPr>
        <w:t xml:space="preserve"> </w:t>
      </w:r>
      <w:r w:rsidRPr="000F2833">
        <w:rPr>
          <w:rFonts w:cs="Arial"/>
        </w:rPr>
        <w:t>včetně</w:t>
      </w:r>
      <w:r>
        <w:rPr>
          <w:rFonts w:cs="Arial"/>
          <w:b/>
        </w:rPr>
        <w:t xml:space="preserve"> personálního zajištění</w:t>
      </w:r>
      <w:r w:rsidRPr="001B14CB">
        <w:rPr>
          <w:rFonts w:cs="Arial"/>
          <w:b/>
        </w:rPr>
        <w:t>“</w:t>
      </w:r>
      <w:r>
        <w:rPr>
          <w:rFonts w:cs="Arial"/>
          <w:b/>
        </w:rPr>
        <w:t xml:space="preserve"> </w:t>
      </w:r>
      <w:r w:rsidRPr="003A4C0F">
        <w:rPr>
          <w:rFonts w:cs="Arial"/>
        </w:rPr>
        <w:t xml:space="preserve">(přílohy č. </w:t>
      </w:r>
      <w:r>
        <w:rPr>
          <w:rFonts w:cs="Arial"/>
        </w:rPr>
        <w:t>2</w:t>
      </w:r>
      <w:r w:rsidRPr="003A4C0F">
        <w:rPr>
          <w:rFonts w:cs="Arial"/>
        </w:rPr>
        <w:t xml:space="preserve">a, </w:t>
      </w:r>
      <w:r>
        <w:rPr>
          <w:rFonts w:cs="Arial"/>
        </w:rPr>
        <w:t>2b, 2</w:t>
      </w:r>
      <w:r w:rsidRPr="003A4C0F">
        <w:rPr>
          <w:rFonts w:cs="Arial"/>
        </w:rPr>
        <w:t>c</w:t>
      </w:r>
      <w:r>
        <w:rPr>
          <w:rFonts w:cs="Arial"/>
        </w:rPr>
        <w:t>, 2d</w:t>
      </w:r>
      <w:r w:rsidRPr="003A4C0F">
        <w:rPr>
          <w:rFonts w:cs="Arial"/>
        </w:rPr>
        <w:t xml:space="preserve"> programu)</w:t>
      </w:r>
      <w:r>
        <w:rPr>
          <w:rFonts w:cs="Arial"/>
        </w:rPr>
        <w:t xml:space="preserve"> </w:t>
      </w:r>
      <w:r w:rsidRPr="001B14CB">
        <w:rPr>
          <w:rFonts w:cs="Arial"/>
          <w:b/>
        </w:rPr>
        <w:t>ve formátu .</w:t>
      </w:r>
      <w:proofErr w:type="spellStart"/>
      <w:r w:rsidRPr="001B14CB">
        <w:rPr>
          <w:rFonts w:cs="Arial"/>
          <w:b/>
        </w:rPr>
        <w:t>xls</w:t>
      </w:r>
      <w:proofErr w:type="spellEnd"/>
      <w:r w:rsidRPr="001B14CB">
        <w:rPr>
          <w:rFonts w:cs="Arial"/>
          <w:b/>
        </w:rPr>
        <w:t xml:space="preserve"> prostřednictvím emailu na adresu: </w:t>
      </w:r>
      <w:hyperlink r:id="rId15" w:history="1">
        <w:r w:rsidRPr="005308BE">
          <w:rPr>
            <w:rStyle w:val="Hypertextovodkaz"/>
            <w:rFonts w:cs="Arial"/>
            <w:b/>
          </w:rPr>
          <w:t>granty-kultura@opava-city.cz</w:t>
        </w:r>
      </w:hyperlink>
      <w:r w:rsidR="007675EB">
        <w:rPr>
          <w:rStyle w:val="Hypertextovodkaz"/>
          <w:rFonts w:cs="Arial"/>
          <w:b/>
        </w:rPr>
        <w:t>.</w:t>
      </w:r>
    </w:p>
    <w:p w14:paraId="0A9663D2" w14:textId="3FA2D1A1" w:rsidR="005308BE" w:rsidRPr="004A3F5A" w:rsidRDefault="005308BE" w:rsidP="005308BE">
      <w:pPr>
        <w:pStyle w:val="lnekText"/>
        <w:numPr>
          <w:ilvl w:val="3"/>
          <w:numId w:val="25"/>
        </w:numPr>
        <w:jc w:val="both"/>
        <w:rPr>
          <w:rFonts w:cs="Arial"/>
        </w:rPr>
      </w:pPr>
      <w:r>
        <w:rPr>
          <w:rFonts w:cs="Arial"/>
          <w:kern w:val="24"/>
        </w:rPr>
        <w:t>Z dalšího posuzování budou žádosti předložené vyhlašovateli vyloučeny, pokud:</w:t>
      </w:r>
    </w:p>
    <w:p w14:paraId="46802995" w14:textId="1E209C2C" w:rsidR="005308BE" w:rsidRPr="00714143" w:rsidRDefault="005308BE" w:rsidP="00DC3FD8">
      <w:pPr>
        <w:pStyle w:val="HlavaNadpis"/>
        <w:numPr>
          <w:ilvl w:val="0"/>
          <w:numId w:val="30"/>
        </w:numPr>
        <w:spacing w:line="240" w:lineRule="auto"/>
        <w:jc w:val="both"/>
        <w:rPr>
          <w:rFonts w:cs="Arial"/>
          <w:b w:val="0"/>
        </w:rPr>
      </w:pPr>
      <w:r w:rsidRPr="00714143">
        <w:rPr>
          <w:rFonts w:cs="Arial"/>
          <w:b w:val="0"/>
        </w:rPr>
        <w:t xml:space="preserve">žádost </w:t>
      </w:r>
      <w:r w:rsidR="005B26B6" w:rsidRPr="00714143">
        <w:rPr>
          <w:rFonts w:cs="Arial"/>
          <w:b w:val="0"/>
        </w:rPr>
        <w:t>se všemi požadovanými přílohami nebyla doručena v řádném termínu a předepsaným způsobem, případně není úplná (např. žádost neobsahuje všechny povinné listy, přílohy atd.)</w:t>
      </w:r>
    </w:p>
    <w:p w14:paraId="3DC81F1B" w14:textId="17DBCCB8" w:rsidR="005308BE" w:rsidRPr="00714143" w:rsidRDefault="00E32409" w:rsidP="00DC3FD8">
      <w:pPr>
        <w:pStyle w:val="HlavaNadpis"/>
        <w:numPr>
          <w:ilvl w:val="0"/>
          <w:numId w:val="30"/>
        </w:numPr>
        <w:spacing w:line="240" w:lineRule="auto"/>
        <w:jc w:val="both"/>
        <w:rPr>
          <w:rFonts w:cs="Arial"/>
          <w:b w:val="0"/>
        </w:rPr>
      </w:pPr>
      <w:r w:rsidRPr="00714143">
        <w:rPr>
          <w:rFonts w:cs="Arial"/>
          <w:b w:val="0"/>
        </w:rPr>
        <w:t>obálka není označena dle č</w:t>
      </w:r>
      <w:r w:rsidR="00714143" w:rsidRPr="00714143">
        <w:rPr>
          <w:rFonts w:cs="Arial"/>
          <w:b w:val="0"/>
        </w:rPr>
        <w:t>l</w:t>
      </w:r>
      <w:r w:rsidRPr="00714143">
        <w:rPr>
          <w:rFonts w:cs="Arial"/>
          <w:b w:val="0"/>
        </w:rPr>
        <w:t>. 8</w:t>
      </w:r>
      <w:r w:rsidR="005308BE" w:rsidRPr="00714143">
        <w:rPr>
          <w:rFonts w:cs="Arial"/>
          <w:b w:val="0"/>
        </w:rPr>
        <w:t xml:space="preserve">, odst. </w:t>
      </w:r>
      <w:r w:rsidRPr="00714143">
        <w:rPr>
          <w:rFonts w:cs="Arial"/>
          <w:b w:val="0"/>
        </w:rPr>
        <w:t>6</w:t>
      </w:r>
      <w:r w:rsidR="005308BE" w:rsidRPr="00714143">
        <w:rPr>
          <w:rFonts w:cs="Arial"/>
          <w:b w:val="0"/>
        </w:rPr>
        <w:t xml:space="preserve"> tohoto dokumentu</w:t>
      </w:r>
    </w:p>
    <w:p w14:paraId="415E30D1" w14:textId="5DA012D5" w:rsidR="005308BE" w:rsidRPr="00DD79CD" w:rsidRDefault="005308BE" w:rsidP="00DC3FD8">
      <w:pPr>
        <w:pStyle w:val="HlavaNadpis"/>
        <w:numPr>
          <w:ilvl w:val="0"/>
          <w:numId w:val="30"/>
        </w:numPr>
        <w:spacing w:line="240" w:lineRule="auto"/>
        <w:jc w:val="both"/>
        <w:rPr>
          <w:rFonts w:cs="Arial"/>
          <w:b w:val="0"/>
        </w:rPr>
      </w:pPr>
      <w:r w:rsidRPr="00DD79CD">
        <w:rPr>
          <w:rFonts w:cs="Arial"/>
          <w:b w:val="0"/>
        </w:rPr>
        <w:t xml:space="preserve">jsou v rozporu s tímto Programem </w:t>
      </w:r>
    </w:p>
    <w:p w14:paraId="55838BE1" w14:textId="77777777" w:rsidR="005308BE" w:rsidRPr="00DD79CD" w:rsidRDefault="005308BE" w:rsidP="00DC3FD8">
      <w:pPr>
        <w:pStyle w:val="HlavaNadpis"/>
        <w:numPr>
          <w:ilvl w:val="0"/>
          <w:numId w:val="30"/>
        </w:numPr>
        <w:spacing w:line="240" w:lineRule="auto"/>
        <w:jc w:val="both"/>
        <w:rPr>
          <w:rFonts w:cs="Arial"/>
          <w:b w:val="0"/>
        </w:rPr>
      </w:pPr>
      <w:r w:rsidRPr="00DD79CD">
        <w:rPr>
          <w:rFonts w:cs="Arial"/>
          <w:b w:val="0"/>
        </w:rPr>
        <w:t xml:space="preserve">jsou doručeny na jiné adresy </w:t>
      </w:r>
    </w:p>
    <w:p w14:paraId="5D15DCF1" w14:textId="77777777" w:rsidR="005308BE" w:rsidRPr="00DD79CD" w:rsidRDefault="005308BE" w:rsidP="00DC3FD8">
      <w:pPr>
        <w:pStyle w:val="HlavaNadpis"/>
        <w:numPr>
          <w:ilvl w:val="0"/>
          <w:numId w:val="30"/>
        </w:numPr>
        <w:spacing w:line="240" w:lineRule="auto"/>
        <w:jc w:val="both"/>
        <w:rPr>
          <w:rFonts w:cs="Arial"/>
          <w:b w:val="0"/>
        </w:rPr>
      </w:pPr>
      <w:r w:rsidRPr="00DD79CD">
        <w:rPr>
          <w:rFonts w:cs="Arial"/>
          <w:b w:val="0"/>
        </w:rPr>
        <w:t>nejsou podepsány osobou oprávněnou zastupovat žadatele</w:t>
      </w:r>
      <w:r w:rsidRPr="00DD79CD">
        <w:rPr>
          <w:rFonts w:cs="Arial"/>
          <w:b w:val="0"/>
          <w:lang w:val="en-US"/>
        </w:rPr>
        <w:t>;</w:t>
      </w:r>
      <w:r w:rsidRPr="00DD79CD">
        <w:rPr>
          <w:rFonts w:cs="Arial"/>
          <w:b w:val="0"/>
        </w:rPr>
        <w:t xml:space="preserve"> vyplývá-li ze stanov žadatele nebo obdobného dokumentu požadavek, aby žádost byla podepsána více osobami, musí být respektován,</w:t>
      </w:r>
    </w:p>
    <w:p w14:paraId="2AC9FB72" w14:textId="0073CC92" w:rsidR="005308BE" w:rsidRPr="00DD79CD" w:rsidRDefault="005308BE" w:rsidP="00DC3FD8">
      <w:pPr>
        <w:pStyle w:val="HlavaNadpis"/>
        <w:numPr>
          <w:ilvl w:val="0"/>
          <w:numId w:val="30"/>
        </w:numPr>
        <w:spacing w:line="240" w:lineRule="auto"/>
        <w:jc w:val="both"/>
        <w:rPr>
          <w:rFonts w:cs="Arial"/>
          <w:b w:val="0"/>
        </w:rPr>
      </w:pPr>
      <w:r w:rsidRPr="00DD79CD">
        <w:rPr>
          <w:rFonts w:cs="Arial"/>
          <w:b w:val="0"/>
        </w:rPr>
        <w:t xml:space="preserve">není dodržena minimální a maximální výše dotace (viz. čl. </w:t>
      </w:r>
      <w:r w:rsidR="00E32409" w:rsidRPr="00DD79CD">
        <w:rPr>
          <w:rFonts w:cs="Arial"/>
          <w:b w:val="0"/>
        </w:rPr>
        <w:t>3</w:t>
      </w:r>
      <w:r w:rsidRPr="00DD79CD">
        <w:rPr>
          <w:rFonts w:cs="Arial"/>
          <w:b w:val="0"/>
        </w:rPr>
        <w:t xml:space="preserve"> tohoto dokumentu)</w:t>
      </w:r>
    </w:p>
    <w:p w14:paraId="21BFFB7D" w14:textId="77777777" w:rsidR="005308BE" w:rsidRPr="00DD79CD" w:rsidRDefault="005308BE" w:rsidP="00DC3FD8">
      <w:pPr>
        <w:pStyle w:val="HlavaNadpis"/>
        <w:numPr>
          <w:ilvl w:val="0"/>
          <w:numId w:val="30"/>
        </w:numPr>
        <w:spacing w:line="240" w:lineRule="auto"/>
        <w:jc w:val="both"/>
        <w:rPr>
          <w:rFonts w:cs="Arial"/>
          <w:b w:val="0"/>
        </w:rPr>
      </w:pPr>
      <w:r w:rsidRPr="00DD79CD">
        <w:rPr>
          <w:rFonts w:cs="Arial"/>
          <w:b w:val="0"/>
        </w:rPr>
        <w:t>bude mít žadatel k termínu podání žádosti vůči poskytovateli neuhrazené finanční závazky po lhůtě splatnosti</w:t>
      </w:r>
    </w:p>
    <w:p w14:paraId="5D1FB14A" w14:textId="02B44034" w:rsidR="005308BE" w:rsidRPr="00DD79CD" w:rsidRDefault="005308BE" w:rsidP="00DC3FD8">
      <w:pPr>
        <w:pStyle w:val="HlavaNadpis"/>
        <w:numPr>
          <w:ilvl w:val="0"/>
          <w:numId w:val="30"/>
        </w:numPr>
        <w:spacing w:line="240" w:lineRule="auto"/>
        <w:jc w:val="both"/>
        <w:rPr>
          <w:rFonts w:cs="Arial"/>
          <w:b w:val="0"/>
        </w:rPr>
      </w:pPr>
      <w:r w:rsidRPr="00DD79CD">
        <w:rPr>
          <w:rFonts w:cs="Arial"/>
          <w:b w:val="0"/>
        </w:rPr>
        <w:t xml:space="preserve">by poskytnutím dotace v požadované výši byla překročena hranice podpory „de </w:t>
      </w:r>
      <w:proofErr w:type="spellStart"/>
      <w:r w:rsidRPr="00DD79CD">
        <w:rPr>
          <w:rFonts w:cs="Arial"/>
          <w:b w:val="0"/>
        </w:rPr>
        <w:t>minimis</w:t>
      </w:r>
      <w:proofErr w:type="spellEnd"/>
      <w:r w:rsidRPr="00DD79CD">
        <w:rPr>
          <w:rFonts w:cs="Arial"/>
          <w:b w:val="0"/>
        </w:rPr>
        <w:t>“</w:t>
      </w:r>
      <w:r w:rsidR="00C9399E" w:rsidRPr="00DD79CD">
        <w:rPr>
          <w:rFonts w:cs="Arial"/>
          <w:b w:val="0"/>
        </w:rPr>
        <w:t xml:space="preserve"> </w:t>
      </w:r>
      <w:r w:rsidR="00C9399E" w:rsidRPr="00DD79CD">
        <w:rPr>
          <w:rFonts w:cs="Arial"/>
          <w:b w:val="0"/>
          <w:szCs w:val="20"/>
        </w:rPr>
        <w:t>dle Nařízení Komise (EU) č. 1407/2013</w:t>
      </w:r>
    </w:p>
    <w:p w14:paraId="17D23CCA" w14:textId="55ED8C4D" w:rsidR="005308BE" w:rsidRPr="00DD79CD" w:rsidRDefault="005308BE" w:rsidP="005308BE">
      <w:pPr>
        <w:pStyle w:val="lnekText"/>
        <w:numPr>
          <w:ilvl w:val="1"/>
          <w:numId w:val="6"/>
        </w:numPr>
        <w:tabs>
          <w:tab w:val="left" w:pos="907"/>
          <w:tab w:val="left" w:pos="1644"/>
          <w:tab w:val="left" w:pos="2495"/>
          <w:tab w:val="left" w:pos="3515"/>
          <w:tab w:val="left" w:pos="4763"/>
          <w:tab w:val="left" w:pos="6237"/>
          <w:tab w:val="left" w:pos="7825"/>
        </w:tabs>
        <w:jc w:val="both"/>
        <w:rPr>
          <w:rFonts w:cs="Arial"/>
          <w:kern w:val="24"/>
        </w:rPr>
      </w:pPr>
      <w:r w:rsidRPr="00DD79CD">
        <w:t xml:space="preserve">Při porušení omezení počtu žádostí (dle čl. </w:t>
      </w:r>
      <w:r w:rsidR="009522AE" w:rsidRPr="00DD79CD">
        <w:t>3</w:t>
      </w:r>
      <w:r w:rsidRPr="00DD79CD">
        <w:t>), budou z posuzování vyloučeny všechny došlé žádosti žadatele.</w:t>
      </w:r>
    </w:p>
    <w:p w14:paraId="7772CD8C" w14:textId="77777777" w:rsidR="005308BE" w:rsidRDefault="005308BE" w:rsidP="005308BE">
      <w:pPr>
        <w:pStyle w:val="lnekText"/>
        <w:numPr>
          <w:ilvl w:val="1"/>
          <w:numId w:val="6"/>
        </w:numPr>
        <w:tabs>
          <w:tab w:val="left" w:pos="907"/>
          <w:tab w:val="left" w:pos="1644"/>
          <w:tab w:val="left" w:pos="2495"/>
          <w:tab w:val="left" w:pos="3515"/>
          <w:tab w:val="left" w:pos="4763"/>
          <w:tab w:val="left" w:pos="6237"/>
          <w:tab w:val="left" w:pos="7825"/>
        </w:tabs>
        <w:jc w:val="both"/>
        <w:rPr>
          <w:rFonts w:cs="Arial"/>
          <w:kern w:val="24"/>
        </w:rPr>
      </w:pPr>
      <w:r w:rsidRPr="009A000E">
        <w:rPr>
          <w:rFonts w:cs="Arial"/>
          <w:kern w:val="24"/>
        </w:rPr>
        <w:t xml:space="preserve">Pokud bude žádost vykazovat </w:t>
      </w:r>
      <w:r>
        <w:rPr>
          <w:rFonts w:cs="Arial"/>
          <w:kern w:val="24"/>
        </w:rPr>
        <w:t xml:space="preserve">jiné </w:t>
      </w:r>
      <w:r w:rsidRPr="009A000E">
        <w:rPr>
          <w:rFonts w:cs="Arial"/>
          <w:kern w:val="24"/>
        </w:rPr>
        <w:t xml:space="preserve">nedostatky, </w:t>
      </w:r>
      <w:r>
        <w:rPr>
          <w:rFonts w:cs="Arial"/>
          <w:kern w:val="24"/>
        </w:rPr>
        <w:t>bude žadatel vyzván</w:t>
      </w:r>
      <w:r w:rsidRPr="009A000E">
        <w:rPr>
          <w:rFonts w:cs="Arial"/>
          <w:kern w:val="24"/>
        </w:rPr>
        <w:t xml:space="preserve"> k jejich odstranění </w:t>
      </w:r>
      <w:r>
        <w:rPr>
          <w:rFonts w:cs="Arial"/>
          <w:kern w:val="24"/>
        </w:rPr>
        <w:br/>
        <w:t>do 5 pracovních dnů</w:t>
      </w:r>
      <w:r w:rsidRPr="009A000E">
        <w:rPr>
          <w:rFonts w:cs="Arial"/>
          <w:kern w:val="24"/>
        </w:rPr>
        <w:t>. Pokud tak žadatel neučiní, bude jeho žádost z hodnocení vyloučena.</w:t>
      </w:r>
    </w:p>
    <w:p w14:paraId="0A446E98" w14:textId="77777777" w:rsidR="005308BE" w:rsidRPr="009A000E" w:rsidRDefault="005308BE" w:rsidP="005308BE">
      <w:pPr>
        <w:pStyle w:val="lnekText"/>
        <w:numPr>
          <w:ilvl w:val="1"/>
          <w:numId w:val="6"/>
        </w:numPr>
        <w:tabs>
          <w:tab w:val="left" w:pos="907"/>
          <w:tab w:val="left" w:pos="1644"/>
          <w:tab w:val="left" w:pos="2495"/>
          <w:tab w:val="left" w:pos="3515"/>
          <w:tab w:val="left" w:pos="4763"/>
          <w:tab w:val="left" w:pos="6237"/>
          <w:tab w:val="left" w:pos="7825"/>
        </w:tabs>
        <w:jc w:val="both"/>
        <w:rPr>
          <w:rFonts w:cs="Arial"/>
          <w:kern w:val="24"/>
        </w:rPr>
      </w:pPr>
      <w:r>
        <w:t>Pokud bude žádost předložena do jiného dotačního programu/titulu, než do jakého svým účelem náleží, bude žadatel vyzván k přepracování a následně podání žádosti do příslušného dotačního programu/titulu.</w:t>
      </w:r>
    </w:p>
    <w:p w14:paraId="7E538512" w14:textId="77777777" w:rsidR="005308BE" w:rsidRPr="009A000E" w:rsidRDefault="005308BE" w:rsidP="005308BE">
      <w:pPr>
        <w:pStyle w:val="lnekText"/>
        <w:numPr>
          <w:ilvl w:val="1"/>
          <w:numId w:val="6"/>
        </w:numPr>
        <w:tabs>
          <w:tab w:val="left" w:pos="907"/>
          <w:tab w:val="left" w:pos="1644"/>
          <w:tab w:val="left" w:pos="2495"/>
          <w:tab w:val="left" w:pos="3515"/>
          <w:tab w:val="left" w:pos="4763"/>
          <w:tab w:val="left" w:pos="6237"/>
          <w:tab w:val="left" w:pos="7825"/>
        </w:tabs>
        <w:jc w:val="both"/>
        <w:rPr>
          <w:rFonts w:cs="Arial"/>
          <w:kern w:val="24"/>
        </w:rPr>
      </w:pPr>
      <w:r w:rsidRPr="009A000E">
        <w:rPr>
          <w:rFonts w:cs="Arial"/>
        </w:rPr>
        <w:t>V případě podezření na účelové přizpůsobení základních údajů organizace podmínkám Programu, může Rada statutárního města Opavy (dále jen „Rada“) rozhodnout o vyřazení dané žádosti (např. účelová změna sídla organizace apod.).</w:t>
      </w:r>
    </w:p>
    <w:p w14:paraId="65250B28" w14:textId="77777777" w:rsidR="005308BE" w:rsidRPr="0006134A" w:rsidRDefault="005308BE" w:rsidP="005308BE">
      <w:pPr>
        <w:pStyle w:val="lnekText"/>
        <w:numPr>
          <w:ilvl w:val="1"/>
          <w:numId w:val="6"/>
        </w:numPr>
        <w:tabs>
          <w:tab w:val="left" w:pos="907"/>
          <w:tab w:val="left" w:pos="1644"/>
          <w:tab w:val="left" w:pos="2495"/>
          <w:tab w:val="left" w:pos="3515"/>
          <w:tab w:val="left" w:pos="4763"/>
          <w:tab w:val="left" w:pos="6237"/>
          <w:tab w:val="left" w:pos="7825"/>
        </w:tabs>
        <w:jc w:val="both"/>
        <w:rPr>
          <w:rFonts w:cs="Arial"/>
          <w:kern w:val="24"/>
        </w:rPr>
      </w:pPr>
      <w:r w:rsidRPr="009A000E">
        <w:rPr>
          <w:rFonts w:cs="Arial"/>
        </w:rPr>
        <w:t>Všechny došlé žádosti včetně jejich příloh se archivují a žadatelům se nevracejí.</w:t>
      </w:r>
    </w:p>
    <w:p w14:paraId="5929F50A" w14:textId="77777777" w:rsidR="005308BE" w:rsidRPr="000F4639" w:rsidRDefault="005308BE" w:rsidP="005308BE">
      <w:pPr>
        <w:pStyle w:val="lnekText"/>
        <w:numPr>
          <w:ilvl w:val="1"/>
          <w:numId w:val="6"/>
        </w:numPr>
        <w:tabs>
          <w:tab w:val="left" w:pos="907"/>
          <w:tab w:val="left" w:pos="1644"/>
          <w:tab w:val="left" w:pos="2495"/>
          <w:tab w:val="left" w:pos="3515"/>
          <w:tab w:val="left" w:pos="4763"/>
          <w:tab w:val="left" w:pos="6237"/>
          <w:tab w:val="left" w:pos="7825"/>
        </w:tabs>
        <w:jc w:val="both"/>
        <w:rPr>
          <w:rFonts w:cs="Arial"/>
          <w:kern w:val="24"/>
        </w:rPr>
      </w:pPr>
      <w:r w:rsidRPr="000F4639">
        <w:rPr>
          <w:rFonts w:cs="Arial"/>
        </w:rPr>
        <w:t>Kontaktní osoby:</w:t>
      </w:r>
    </w:p>
    <w:p w14:paraId="39AA75F9" w14:textId="77777777" w:rsidR="005308BE" w:rsidRPr="000F4639" w:rsidRDefault="005308BE" w:rsidP="005308BE">
      <w:pPr>
        <w:pStyle w:val="Vrazncitt"/>
        <w:numPr>
          <w:ilvl w:val="0"/>
          <w:numId w:val="14"/>
        </w:numPr>
        <w:jc w:val="both"/>
        <w:rPr>
          <w:b w:val="0"/>
          <w:i w:val="0"/>
        </w:rPr>
      </w:pPr>
      <w:r w:rsidRPr="000F4639">
        <w:rPr>
          <w:b w:val="0"/>
          <w:i w:val="0"/>
        </w:rPr>
        <w:t xml:space="preserve">Kontaktními osobami pro formální část (odevzdání žádosti, formuláře, přílohy, termíny </w:t>
      </w:r>
      <w:r>
        <w:rPr>
          <w:b w:val="0"/>
          <w:i w:val="0"/>
        </w:rPr>
        <w:t>o</w:t>
      </w:r>
      <w:r w:rsidRPr="000F4639">
        <w:rPr>
          <w:b w:val="0"/>
          <w:i w:val="0"/>
        </w:rPr>
        <w:t>devzdání, místo, atd.) jsou pracovníci odboru rozvoje města a strategického plánování:</w:t>
      </w:r>
    </w:p>
    <w:p w14:paraId="5B7C962A" w14:textId="77777777" w:rsidR="005308BE" w:rsidRPr="000F4639" w:rsidRDefault="005308BE" w:rsidP="005308BE">
      <w:pPr>
        <w:ind w:left="1077"/>
        <w:jc w:val="both"/>
      </w:pPr>
    </w:p>
    <w:p w14:paraId="5599B8C0" w14:textId="0E31E2A3" w:rsidR="005308BE" w:rsidRPr="00FE0E6C" w:rsidRDefault="005308BE" w:rsidP="005308BE">
      <w:pPr>
        <w:ind w:left="1077"/>
        <w:jc w:val="both"/>
      </w:pPr>
      <w:r w:rsidRPr="00FE0E6C">
        <w:t xml:space="preserve">Ing. </w:t>
      </w:r>
      <w:r>
        <w:t>Lenka Jiskrová</w:t>
      </w:r>
      <w:r w:rsidRPr="00FE0E6C">
        <w:t xml:space="preserve">, </w:t>
      </w:r>
      <w:hyperlink r:id="rId16" w:history="1">
        <w:r w:rsidR="00714143" w:rsidRPr="00714143">
          <w:rPr>
            <w:rStyle w:val="Hypertextovodkaz"/>
          </w:rPr>
          <w:t>lenka.jiskrova@opava-city.cz</w:t>
        </w:r>
      </w:hyperlink>
      <w:r w:rsidR="00714143">
        <w:t xml:space="preserve">, </w:t>
      </w:r>
      <w:r w:rsidRPr="009F270B">
        <w:rPr>
          <w:rFonts w:eastAsia="Times New Roman" w:cs="Arial"/>
          <w:noProof/>
          <w:szCs w:val="20"/>
          <w:lang w:eastAsia="cs-CZ"/>
        </w:rPr>
        <w:t>553 756</w:t>
      </w:r>
      <w:r>
        <w:rPr>
          <w:rFonts w:eastAsia="Times New Roman" w:cs="Arial"/>
          <w:noProof/>
          <w:szCs w:val="20"/>
          <w:lang w:eastAsia="cs-CZ"/>
        </w:rPr>
        <w:t> </w:t>
      </w:r>
      <w:r w:rsidRPr="009F270B">
        <w:rPr>
          <w:rFonts w:eastAsia="Times New Roman" w:cs="Arial"/>
          <w:noProof/>
          <w:szCs w:val="20"/>
          <w:lang w:eastAsia="cs-CZ"/>
        </w:rPr>
        <w:t>629</w:t>
      </w:r>
      <w:r>
        <w:rPr>
          <w:rFonts w:eastAsia="Times New Roman" w:cs="Arial"/>
          <w:noProof/>
          <w:szCs w:val="20"/>
          <w:lang w:eastAsia="cs-CZ"/>
        </w:rPr>
        <w:t>,</w:t>
      </w:r>
    </w:p>
    <w:p w14:paraId="05518262" w14:textId="07FD58BD" w:rsidR="005308BE" w:rsidRDefault="005308BE" w:rsidP="00714143">
      <w:pPr>
        <w:ind w:left="369" w:firstLine="708"/>
        <w:jc w:val="both"/>
      </w:pPr>
      <w:r w:rsidRPr="000F4639">
        <w:t xml:space="preserve">Mgr. Petra Vlčová, </w:t>
      </w:r>
      <w:hyperlink r:id="rId17" w:history="1">
        <w:r w:rsidR="00714143" w:rsidRPr="00714143">
          <w:rPr>
            <w:rStyle w:val="Hypertextovodkaz"/>
          </w:rPr>
          <w:t>petra.vlcova@opava-city.c</w:t>
        </w:r>
        <w:r w:rsidR="00714143" w:rsidRPr="00D20356">
          <w:rPr>
            <w:rStyle w:val="Hypertextovodkaz"/>
          </w:rPr>
          <w:t>z</w:t>
        </w:r>
      </w:hyperlink>
      <w:r w:rsidR="00714143">
        <w:t xml:space="preserve">, </w:t>
      </w:r>
      <w:r w:rsidRPr="000F4639">
        <w:t>55</w:t>
      </w:r>
      <w:r>
        <w:t>3</w:t>
      </w:r>
      <w:r w:rsidRPr="000F4639">
        <w:t> 756</w:t>
      </w:r>
      <w:r w:rsidR="00FB7E83">
        <w:t> </w:t>
      </w:r>
      <w:r w:rsidRPr="000F4639">
        <w:t>464.</w:t>
      </w:r>
    </w:p>
    <w:p w14:paraId="3C3703F3" w14:textId="77777777" w:rsidR="00FB7E83" w:rsidRPr="000F4639" w:rsidRDefault="00FB7E83" w:rsidP="005308BE">
      <w:pPr>
        <w:ind w:left="1077"/>
        <w:jc w:val="both"/>
      </w:pPr>
    </w:p>
    <w:p w14:paraId="51CACA62" w14:textId="77777777" w:rsidR="00600061" w:rsidRPr="002E59AA" w:rsidRDefault="00600061" w:rsidP="00600061">
      <w:pPr>
        <w:ind w:left="1077"/>
        <w:jc w:val="both"/>
      </w:pPr>
    </w:p>
    <w:p w14:paraId="6BC301FE" w14:textId="77777777" w:rsidR="00600061" w:rsidRPr="002E59AA" w:rsidRDefault="00600061" w:rsidP="00600061">
      <w:pPr>
        <w:numPr>
          <w:ilvl w:val="0"/>
          <w:numId w:val="14"/>
        </w:numPr>
        <w:jc w:val="both"/>
      </w:pPr>
      <w:r w:rsidRPr="002E59AA">
        <w:t>Kontaktní osobou pro věcnou část (zaměření projektu, správné zařazení do dotačního titulu, obsahová část projektu) je pracovník odboru kancelář primátora:</w:t>
      </w:r>
    </w:p>
    <w:p w14:paraId="333058CC" w14:textId="77777777" w:rsidR="00600061" w:rsidRPr="002E59AA" w:rsidRDefault="00600061" w:rsidP="00600061">
      <w:pPr>
        <w:ind w:left="1077"/>
        <w:jc w:val="both"/>
      </w:pPr>
    </w:p>
    <w:p w14:paraId="60CB56C2" w14:textId="7636E2BA" w:rsidR="00600061" w:rsidRPr="002E59AA" w:rsidRDefault="00600061" w:rsidP="00600061">
      <w:pPr>
        <w:ind w:left="1077"/>
        <w:jc w:val="both"/>
      </w:pPr>
      <w:r w:rsidRPr="002E59AA">
        <w:t xml:space="preserve">Mgr. Petr Rotrekl, </w:t>
      </w:r>
      <w:hyperlink r:id="rId18" w:history="1">
        <w:r w:rsidR="00DD79CD" w:rsidRPr="00DD79CD">
          <w:rPr>
            <w:rStyle w:val="Hypertextovodkaz"/>
          </w:rPr>
          <w:t>petr.rotrekl@opava-city.c</w:t>
        </w:r>
        <w:r w:rsidR="00DD79CD" w:rsidRPr="00D20356">
          <w:rPr>
            <w:rStyle w:val="Hypertextovodkaz"/>
          </w:rPr>
          <w:t>z</w:t>
        </w:r>
      </w:hyperlink>
      <w:r w:rsidR="00DD79CD">
        <w:t xml:space="preserve">, </w:t>
      </w:r>
      <w:r w:rsidRPr="002E59AA">
        <w:t>553 756 306.</w:t>
      </w:r>
    </w:p>
    <w:p w14:paraId="7F34A0E8" w14:textId="77777777" w:rsidR="00600061" w:rsidRDefault="00600061" w:rsidP="00600061">
      <w:pPr>
        <w:pStyle w:val="lnekNadpis"/>
        <w:numPr>
          <w:ilvl w:val="2"/>
          <w:numId w:val="24"/>
        </w:numPr>
        <w:ind w:left="0"/>
      </w:pPr>
    </w:p>
    <w:p w14:paraId="210DE3BD" w14:textId="77777777" w:rsidR="00600061" w:rsidRDefault="00600061" w:rsidP="00600061">
      <w:pPr>
        <w:pStyle w:val="lnekNzev"/>
      </w:pPr>
      <w:bookmarkStart w:id="9" w:name="_Toc7768747"/>
      <w:r>
        <w:t>Lhůta pro předkládání žádostí</w:t>
      </w:r>
      <w:bookmarkEnd w:id="9"/>
    </w:p>
    <w:p w14:paraId="2CE67C17" w14:textId="3BE893C8" w:rsidR="00600061" w:rsidRDefault="00600061" w:rsidP="00600061">
      <w:pPr>
        <w:pStyle w:val="lnekText"/>
        <w:numPr>
          <w:ilvl w:val="0"/>
          <w:numId w:val="0"/>
        </w:numPr>
        <w:jc w:val="both"/>
      </w:pPr>
      <w:r>
        <w:t xml:space="preserve">Lhůta pro předkládání žádostí je </w:t>
      </w:r>
      <w:r w:rsidR="00D0042C">
        <w:t xml:space="preserve">od </w:t>
      </w:r>
      <w:r w:rsidR="00345164">
        <w:rPr>
          <w:rFonts w:cs="Arial"/>
          <w:b/>
        </w:rPr>
        <w:t>01</w:t>
      </w:r>
      <w:r w:rsidR="00345164" w:rsidRPr="003A0269">
        <w:rPr>
          <w:rFonts w:cs="Arial"/>
          <w:b/>
        </w:rPr>
        <w:t xml:space="preserve">. </w:t>
      </w:r>
      <w:r w:rsidR="00345164">
        <w:rPr>
          <w:rFonts w:cs="Arial"/>
          <w:b/>
        </w:rPr>
        <w:t>09</w:t>
      </w:r>
      <w:r w:rsidR="00345164" w:rsidRPr="003A0269">
        <w:rPr>
          <w:rFonts w:cs="Arial"/>
          <w:b/>
        </w:rPr>
        <w:t xml:space="preserve">. 2020 </w:t>
      </w:r>
      <w:r w:rsidR="00345164">
        <w:rPr>
          <w:rFonts w:cs="Arial"/>
          <w:b/>
        </w:rPr>
        <w:t>do</w:t>
      </w:r>
      <w:r w:rsidR="00345164" w:rsidRPr="003A0269">
        <w:rPr>
          <w:rFonts w:cs="Arial"/>
          <w:b/>
        </w:rPr>
        <w:t xml:space="preserve"> </w:t>
      </w:r>
      <w:r w:rsidR="00345164">
        <w:rPr>
          <w:rFonts w:cs="Arial"/>
          <w:b/>
        </w:rPr>
        <w:t>30</w:t>
      </w:r>
      <w:r w:rsidR="00345164" w:rsidRPr="003A0269">
        <w:rPr>
          <w:rFonts w:cs="Arial"/>
          <w:b/>
        </w:rPr>
        <w:t xml:space="preserve">. </w:t>
      </w:r>
      <w:r w:rsidR="00345164">
        <w:rPr>
          <w:rFonts w:cs="Arial"/>
          <w:b/>
        </w:rPr>
        <w:t>09</w:t>
      </w:r>
      <w:r w:rsidR="00345164" w:rsidRPr="003A0269">
        <w:rPr>
          <w:rFonts w:cs="Arial"/>
          <w:b/>
        </w:rPr>
        <w:t>. 2020</w:t>
      </w:r>
      <w:r w:rsidR="00345164">
        <w:rPr>
          <w:rFonts w:cs="Arial"/>
        </w:rPr>
        <w:t xml:space="preserve"> </w:t>
      </w:r>
      <w:r w:rsidRPr="00601795">
        <w:rPr>
          <w:b/>
        </w:rPr>
        <w:t>včetně</w:t>
      </w:r>
      <w:r w:rsidRPr="00601795">
        <w:t>.</w:t>
      </w:r>
      <w:r>
        <w:t xml:space="preserve"> Při podání žádosti prostřednictvím provozovatele poštovních služeb je lhůta zachována, byla-li v poslední den lhůty převzata zásilka k poštovní přepravě.</w:t>
      </w:r>
    </w:p>
    <w:p w14:paraId="21333B33" w14:textId="77777777" w:rsidR="00600061" w:rsidRDefault="00600061" w:rsidP="00600061">
      <w:pPr>
        <w:pStyle w:val="lnekNadpis"/>
        <w:numPr>
          <w:ilvl w:val="2"/>
          <w:numId w:val="24"/>
        </w:numPr>
        <w:ind w:left="0"/>
      </w:pPr>
    </w:p>
    <w:p w14:paraId="4572D9E3" w14:textId="77777777" w:rsidR="00600061" w:rsidRDefault="00600061" w:rsidP="00600061">
      <w:pPr>
        <w:pStyle w:val="lnekNzev"/>
      </w:pPr>
      <w:bookmarkStart w:id="10" w:name="_Toc7768748"/>
      <w:r>
        <w:t>Vyhodnocování žádostí o dotaci</w:t>
      </w:r>
      <w:bookmarkEnd w:id="10"/>
    </w:p>
    <w:p w14:paraId="4C7E1E70" w14:textId="77777777" w:rsidR="00394A3D" w:rsidRPr="00301FE9" w:rsidRDefault="00394A3D" w:rsidP="00394A3D">
      <w:pPr>
        <w:pStyle w:val="lnekText"/>
        <w:jc w:val="both"/>
        <w:rPr>
          <w:b/>
        </w:rPr>
      </w:pPr>
      <w:r w:rsidRPr="00301FE9">
        <w:t>Žádosti o dotace budou po termínu uzávěrky po formální stránce zkontrolovány</w:t>
      </w:r>
      <w:r>
        <w:t xml:space="preserve"> </w:t>
      </w:r>
      <w:r w:rsidRPr="00301FE9">
        <w:t>metodikem pro poskytování dotací</w:t>
      </w:r>
      <w:r>
        <w:t xml:space="preserve">. </w:t>
      </w:r>
      <w:r w:rsidRPr="00301FE9">
        <w:t>Žádosti nesplňující formální požadavky budou vyřazeny z dalšího projednávání.</w:t>
      </w:r>
    </w:p>
    <w:p w14:paraId="4B370005" w14:textId="77777777" w:rsidR="00394A3D" w:rsidRPr="00394A3D" w:rsidRDefault="00394A3D" w:rsidP="00394A3D">
      <w:pPr>
        <w:pStyle w:val="lnekText"/>
        <w:spacing w:before="60" w:line="240" w:lineRule="auto"/>
        <w:jc w:val="both"/>
        <w:rPr>
          <w:b/>
        </w:rPr>
      </w:pPr>
      <w:r w:rsidRPr="00394A3D">
        <w:rPr>
          <w:szCs w:val="20"/>
        </w:rPr>
        <w:t xml:space="preserve">Žádosti splňující formální požadavky budou předloženy </w:t>
      </w:r>
      <w:r>
        <w:rPr>
          <w:szCs w:val="20"/>
        </w:rPr>
        <w:t xml:space="preserve">Kulturní komisi RMO </w:t>
      </w:r>
      <w:r w:rsidRPr="00394A3D">
        <w:rPr>
          <w:szCs w:val="20"/>
        </w:rPr>
        <w:t xml:space="preserve">za účelem </w:t>
      </w:r>
      <w:r w:rsidRPr="00394A3D">
        <w:rPr>
          <w:rFonts w:cs="Arial"/>
          <w:szCs w:val="20"/>
        </w:rPr>
        <w:t>odborného posouzení žádosti a vypracování návrhu bodového ohodnocení dle uvedených kritérií</w:t>
      </w:r>
      <w:r w:rsidRPr="00394A3D">
        <w:rPr>
          <w:rFonts w:cs="Arial"/>
        </w:rPr>
        <w:t>:</w:t>
      </w:r>
      <w:r w:rsidDel="00394A3D">
        <w:t xml:space="preserve"> </w:t>
      </w:r>
    </w:p>
    <w:p w14:paraId="647A396B" w14:textId="77777777" w:rsidR="00345164" w:rsidRDefault="00345164" w:rsidP="00394A3D">
      <w:pPr>
        <w:pStyle w:val="lnekText"/>
        <w:numPr>
          <w:ilvl w:val="0"/>
          <w:numId w:val="0"/>
        </w:numPr>
        <w:spacing w:before="60" w:line="240" w:lineRule="auto"/>
        <w:jc w:val="both"/>
        <w:rPr>
          <w:b/>
        </w:rPr>
      </w:pPr>
    </w:p>
    <w:p w14:paraId="25EDC61C" w14:textId="055813DD" w:rsidR="00600061" w:rsidRDefault="00600061" w:rsidP="00394A3D">
      <w:pPr>
        <w:pStyle w:val="lnekText"/>
        <w:numPr>
          <w:ilvl w:val="0"/>
          <w:numId w:val="0"/>
        </w:numPr>
        <w:spacing w:before="60" w:line="240" w:lineRule="auto"/>
        <w:jc w:val="both"/>
        <w:rPr>
          <w:b/>
        </w:rPr>
      </w:pPr>
      <w:r>
        <w:rPr>
          <w:b/>
        </w:rPr>
        <w:t>K 1/</w:t>
      </w:r>
      <w:r w:rsidR="009D3485">
        <w:rPr>
          <w:b/>
        </w:rPr>
        <w:t>21</w:t>
      </w:r>
      <w:r w:rsidR="009D3485" w:rsidRPr="005B2973">
        <w:rPr>
          <w:b/>
        </w:rPr>
        <w:t xml:space="preserve"> </w:t>
      </w:r>
      <w:r w:rsidR="003E3E9E">
        <w:rPr>
          <w:b/>
        </w:rPr>
        <w:t>Podpora celoroční kulturní činnosti</w:t>
      </w:r>
    </w:p>
    <w:p w14:paraId="2DD5D9B8" w14:textId="77777777" w:rsidR="00600061" w:rsidRDefault="00600061" w:rsidP="00600061">
      <w:pPr>
        <w:pStyle w:val="lnekText"/>
        <w:numPr>
          <w:ilvl w:val="0"/>
          <w:numId w:val="0"/>
        </w:numPr>
        <w:rPr>
          <w:b/>
        </w:rPr>
      </w:pPr>
      <w:r>
        <w:rPr>
          <w:b/>
        </w:rPr>
        <w:t xml:space="preserve">Základní posuzované ukazatele kvality projektu: </w:t>
      </w:r>
    </w:p>
    <w:p w14:paraId="000E2E81" w14:textId="12A4CB1B" w:rsidR="00600061" w:rsidRPr="00233C56" w:rsidRDefault="00600061" w:rsidP="00600061">
      <w:pPr>
        <w:pStyle w:val="lnekText"/>
        <w:numPr>
          <w:ilvl w:val="0"/>
          <w:numId w:val="0"/>
        </w:numPr>
      </w:pPr>
      <w:r w:rsidRPr="00233C56">
        <w:t>1.</w:t>
      </w:r>
      <w:r w:rsidR="00FB4545">
        <w:t xml:space="preserve"> </w:t>
      </w:r>
      <w:r w:rsidR="00FB4545" w:rsidRPr="00242F6E">
        <w:t>Velikost cílové skupiny</w:t>
      </w:r>
      <w:r w:rsidR="00FB4545">
        <w:rPr>
          <w:color w:val="FF0000"/>
        </w:rPr>
        <w:tab/>
      </w:r>
      <w:r w:rsidR="00FB4545">
        <w:rPr>
          <w:color w:val="FF0000"/>
        </w:rPr>
        <w:tab/>
      </w:r>
      <w:r w:rsidR="00FB4545">
        <w:rPr>
          <w:color w:val="FF0000"/>
        </w:rPr>
        <w:tab/>
      </w:r>
      <w:r w:rsidR="00FB4545">
        <w:rPr>
          <w:color w:val="FF0000"/>
        </w:rPr>
        <w:tab/>
      </w:r>
      <w:r w:rsidRPr="00233C56">
        <w:tab/>
      </w:r>
      <w:r w:rsidR="00FB4545">
        <w:t xml:space="preserve">    </w:t>
      </w:r>
      <w:r w:rsidR="00FB4545">
        <w:tab/>
      </w:r>
      <w:r w:rsidR="00FB4545">
        <w:tab/>
      </w:r>
      <w:r w:rsidR="001119B9">
        <w:tab/>
      </w:r>
      <w:r w:rsidRPr="00233C56">
        <w:t>10 %</w:t>
      </w:r>
      <w:r w:rsidRPr="00233C56">
        <w:br/>
      </w:r>
      <w:r w:rsidRPr="00233C56">
        <w:tab/>
      </w:r>
      <w:r w:rsidRPr="00233C56">
        <w:tab/>
      </w:r>
      <w:r w:rsidRPr="00233C56">
        <w:tab/>
      </w:r>
      <w:r w:rsidRPr="00233C56">
        <w:tab/>
      </w:r>
      <w:r w:rsidRPr="00233C56">
        <w:tab/>
      </w:r>
      <w:r w:rsidRPr="00233C56">
        <w:tab/>
      </w:r>
      <w:r w:rsidRPr="00233C56">
        <w:tab/>
      </w:r>
      <w:r w:rsidRPr="00233C56">
        <w:tab/>
      </w:r>
      <w:r w:rsidRPr="00233C56">
        <w:tab/>
      </w:r>
      <w:r w:rsidRPr="00233C56">
        <w:tab/>
      </w:r>
      <w:r w:rsidRPr="00233C56">
        <w:tab/>
        <w:t>(1 – 5 bodů)</w:t>
      </w:r>
    </w:p>
    <w:p w14:paraId="3B1AC95B" w14:textId="77777777" w:rsidR="00600061" w:rsidRDefault="00600061" w:rsidP="00600061">
      <w:pPr>
        <w:tabs>
          <w:tab w:val="num" w:pos="705"/>
        </w:tabs>
      </w:pPr>
      <w:r>
        <w:t>2. Výše finanční spoluúčasti žadatele</w:t>
      </w:r>
      <w:r>
        <w:tab/>
      </w:r>
      <w:r>
        <w:tab/>
      </w:r>
      <w:r>
        <w:tab/>
      </w:r>
      <w:r>
        <w:tab/>
      </w:r>
      <w:r>
        <w:tab/>
      </w:r>
      <w:r>
        <w:tab/>
      </w:r>
      <w:r>
        <w:tab/>
        <w:t>10 %</w:t>
      </w:r>
      <w:r>
        <w:br/>
      </w:r>
      <w:r>
        <w:tab/>
      </w:r>
      <w:r>
        <w:tab/>
      </w:r>
      <w:r>
        <w:tab/>
      </w:r>
      <w:r>
        <w:tab/>
      </w:r>
      <w:r>
        <w:tab/>
      </w:r>
      <w:r>
        <w:tab/>
      </w:r>
      <w:r>
        <w:tab/>
      </w:r>
      <w:r>
        <w:tab/>
      </w:r>
      <w:r>
        <w:tab/>
      </w:r>
      <w:r>
        <w:tab/>
      </w:r>
      <w:r>
        <w:tab/>
      </w:r>
      <w:r>
        <w:tab/>
        <w:t>(1 – 5 bodů)</w:t>
      </w:r>
    </w:p>
    <w:p w14:paraId="0DAB6E45" w14:textId="77777777" w:rsidR="00600061" w:rsidRDefault="00600061" w:rsidP="00600061">
      <w:pPr>
        <w:tabs>
          <w:tab w:val="num" w:pos="705"/>
        </w:tabs>
        <w:rPr>
          <w:rFonts w:eastAsia="Times New Roman" w:cs="Arial"/>
          <w:szCs w:val="20"/>
          <w:lang w:eastAsia="cs-CZ"/>
        </w:rPr>
      </w:pPr>
      <w:r>
        <w:rPr>
          <w:rFonts w:eastAsia="Times New Roman" w:cs="Arial"/>
          <w:szCs w:val="20"/>
          <w:lang w:eastAsia="cs-CZ"/>
        </w:rPr>
        <w:t>3. Doložené dosavadní výstupy činnosti</w:t>
      </w:r>
      <w:r>
        <w:rPr>
          <w:rFonts w:eastAsia="Times New Roman" w:cs="Arial"/>
          <w:szCs w:val="20"/>
          <w:lang w:eastAsia="cs-CZ"/>
        </w:rPr>
        <w:tab/>
      </w:r>
      <w:r>
        <w:rPr>
          <w:rFonts w:eastAsia="Times New Roman" w:cs="Arial"/>
          <w:szCs w:val="20"/>
          <w:lang w:eastAsia="cs-CZ"/>
        </w:rPr>
        <w:tab/>
      </w:r>
      <w:r>
        <w:rPr>
          <w:rFonts w:eastAsia="Times New Roman" w:cs="Arial"/>
          <w:szCs w:val="20"/>
          <w:lang w:eastAsia="cs-CZ"/>
        </w:rPr>
        <w:tab/>
      </w:r>
      <w:r>
        <w:rPr>
          <w:rFonts w:eastAsia="Times New Roman" w:cs="Arial"/>
          <w:szCs w:val="20"/>
          <w:lang w:eastAsia="cs-CZ"/>
        </w:rPr>
        <w:tab/>
      </w:r>
      <w:r>
        <w:rPr>
          <w:rFonts w:eastAsia="Times New Roman" w:cs="Arial"/>
          <w:szCs w:val="20"/>
          <w:lang w:eastAsia="cs-CZ"/>
        </w:rPr>
        <w:tab/>
      </w:r>
      <w:r>
        <w:rPr>
          <w:rFonts w:eastAsia="Times New Roman" w:cs="Arial"/>
          <w:szCs w:val="20"/>
          <w:lang w:eastAsia="cs-CZ"/>
        </w:rPr>
        <w:tab/>
      </w:r>
      <w:r>
        <w:rPr>
          <w:rFonts w:eastAsia="Times New Roman" w:cs="Arial"/>
          <w:szCs w:val="20"/>
          <w:lang w:eastAsia="cs-CZ"/>
        </w:rPr>
        <w:tab/>
        <w:t>20 %</w:t>
      </w:r>
      <w:r>
        <w:rPr>
          <w:rFonts w:eastAsia="Times New Roman" w:cs="Arial"/>
          <w:szCs w:val="20"/>
          <w:lang w:eastAsia="cs-CZ"/>
        </w:rPr>
        <w:br/>
      </w:r>
      <w:r>
        <w:rPr>
          <w:rFonts w:eastAsia="Times New Roman" w:cs="Arial"/>
          <w:szCs w:val="20"/>
          <w:lang w:eastAsia="cs-CZ"/>
        </w:rPr>
        <w:tab/>
      </w:r>
      <w:r>
        <w:rPr>
          <w:rFonts w:eastAsia="Times New Roman" w:cs="Arial"/>
          <w:szCs w:val="20"/>
          <w:lang w:eastAsia="cs-CZ"/>
        </w:rPr>
        <w:tab/>
      </w:r>
      <w:r>
        <w:rPr>
          <w:rFonts w:eastAsia="Times New Roman" w:cs="Arial"/>
          <w:szCs w:val="20"/>
          <w:lang w:eastAsia="cs-CZ"/>
        </w:rPr>
        <w:tab/>
      </w:r>
      <w:r>
        <w:rPr>
          <w:rFonts w:eastAsia="Times New Roman" w:cs="Arial"/>
          <w:szCs w:val="20"/>
          <w:lang w:eastAsia="cs-CZ"/>
        </w:rPr>
        <w:tab/>
      </w:r>
      <w:r>
        <w:rPr>
          <w:rFonts w:eastAsia="Times New Roman" w:cs="Arial"/>
          <w:szCs w:val="20"/>
          <w:lang w:eastAsia="cs-CZ"/>
        </w:rPr>
        <w:tab/>
      </w:r>
      <w:r>
        <w:rPr>
          <w:rFonts w:eastAsia="Times New Roman" w:cs="Arial"/>
          <w:szCs w:val="20"/>
          <w:lang w:eastAsia="cs-CZ"/>
        </w:rPr>
        <w:tab/>
      </w:r>
      <w:r>
        <w:rPr>
          <w:rFonts w:eastAsia="Times New Roman" w:cs="Arial"/>
          <w:szCs w:val="20"/>
          <w:lang w:eastAsia="cs-CZ"/>
        </w:rPr>
        <w:tab/>
      </w:r>
      <w:r>
        <w:rPr>
          <w:rFonts w:eastAsia="Times New Roman" w:cs="Arial"/>
          <w:szCs w:val="20"/>
          <w:lang w:eastAsia="cs-CZ"/>
        </w:rPr>
        <w:tab/>
      </w:r>
      <w:r>
        <w:rPr>
          <w:rFonts w:eastAsia="Times New Roman" w:cs="Arial"/>
          <w:szCs w:val="20"/>
          <w:lang w:eastAsia="cs-CZ"/>
        </w:rPr>
        <w:tab/>
      </w:r>
      <w:r>
        <w:rPr>
          <w:rFonts w:eastAsia="Times New Roman" w:cs="Arial"/>
          <w:szCs w:val="20"/>
          <w:lang w:eastAsia="cs-CZ"/>
        </w:rPr>
        <w:tab/>
      </w:r>
      <w:r>
        <w:rPr>
          <w:rFonts w:eastAsia="Times New Roman" w:cs="Arial"/>
          <w:szCs w:val="20"/>
          <w:lang w:eastAsia="cs-CZ"/>
        </w:rPr>
        <w:tab/>
        <w:t xml:space="preserve">             (1 – 5 bodů)</w:t>
      </w:r>
    </w:p>
    <w:p w14:paraId="04B215C0" w14:textId="77777777" w:rsidR="00600061" w:rsidRPr="00C02970" w:rsidRDefault="00600061" w:rsidP="00600061">
      <w:pPr>
        <w:rPr>
          <w:rFonts w:eastAsia="Times New Roman" w:cs="Arial"/>
          <w:color w:val="0070C0"/>
          <w:szCs w:val="20"/>
          <w:lang w:eastAsia="cs-CZ"/>
        </w:rPr>
      </w:pPr>
      <w:r>
        <w:rPr>
          <w:rFonts w:eastAsia="Times New Roman" w:cs="Arial"/>
          <w:szCs w:val="20"/>
          <w:lang w:eastAsia="cs-CZ"/>
        </w:rPr>
        <w:t>4. Významnost</w:t>
      </w:r>
      <w:r w:rsidRPr="004F0672">
        <w:rPr>
          <w:rFonts w:eastAsia="Times New Roman" w:cs="Arial"/>
          <w:szCs w:val="20"/>
          <w:lang w:eastAsia="cs-CZ"/>
        </w:rPr>
        <w:t>, tradice,</w:t>
      </w:r>
      <w:r>
        <w:rPr>
          <w:rFonts w:eastAsia="Times New Roman" w:cs="Arial"/>
          <w:szCs w:val="20"/>
          <w:lang w:eastAsia="cs-CZ"/>
        </w:rPr>
        <w:t xml:space="preserve"> inovativnost, přínos</w:t>
      </w:r>
      <w:r>
        <w:rPr>
          <w:rFonts w:eastAsia="Times New Roman" w:cs="Arial"/>
          <w:szCs w:val="20"/>
          <w:lang w:eastAsia="cs-CZ"/>
        </w:rPr>
        <w:tab/>
      </w:r>
      <w:r>
        <w:rPr>
          <w:rFonts w:eastAsia="Times New Roman" w:cs="Arial"/>
          <w:szCs w:val="20"/>
          <w:lang w:eastAsia="cs-CZ"/>
        </w:rPr>
        <w:tab/>
      </w:r>
      <w:r>
        <w:rPr>
          <w:rFonts w:eastAsia="Times New Roman" w:cs="Arial"/>
          <w:szCs w:val="20"/>
          <w:lang w:eastAsia="cs-CZ"/>
        </w:rPr>
        <w:tab/>
      </w:r>
      <w:r>
        <w:rPr>
          <w:rFonts w:eastAsia="Times New Roman" w:cs="Arial"/>
          <w:szCs w:val="20"/>
          <w:lang w:eastAsia="cs-CZ"/>
        </w:rPr>
        <w:tab/>
      </w:r>
      <w:r>
        <w:rPr>
          <w:rFonts w:eastAsia="Times New Roman" w:cs="Arial"/>
          <w:szCs w:val="20"/>
          <w:lang w:eastAsia="cs-CZ"/>
        </w:rPr>
        <w:tab/>
      </w:r>
      <w:r>
        <w:rPr>
          <w:rFonts w:eastAsia="Times New Roman" w:cs="Arial"/>
          <w:szCs w:val="20"/>
          <w:lang w:eastAsia="cs-CZ"/>
        </w:rPr>
        <w:tab/>
      </w:r>
      <w:r w:rsidRPr="004F0672">
        <w:rPr>
          <w:rFonts w:eastAsia="Times New Roman" w:cs="Arial"/>
          <w:szCs w:val="20"/>
          <w:lang w:eastAsia="cs-CZ"/>
        </w:rPr>
        <w:t>40 %</w:t>
      </w:r>
      <w:r w:rsidRPr="004F0672">
        <w:rPr>
          <w:rFonts w:eastAsia="Times New Roman" w:cs="Arial"/>
          <w:szCs w:val="20"/>
          <w:lang w:eastAsia="cs-CZ"/>
        </w:rPr>
        <w:br/>
      </w:r>
      <w:r>
        <w:rPr>
          <w:rFonts w:eastAsia="Times New Roman" w:cs="Arial"/>
          <w:szCs w:val="20"/>
          <w:lang w:eastAsia="cs-CZ"/>
        </w:rPr>
        <w:tab/>
      </w:r>
      <w:r>
        <w:rPr>
          <w:rFonts w:eastAsia="Times New Roman" w:cs="Arial"/>
          <w:szCs w:val="20"/>
          <w:lang w:eastAsia="cs-CZ"/>
        </w:rPr>
        <w:tab/>
      </w:r>
      <w:r>
        <w:rPr>
          <w:rFonts w:eastAsia="Times New Roman" w:cs="Arial"/>
          <w:szCs w:val="20"/>
          <w:lang w:eastAsia="cs-CZ"/>
        </w:rPr>
        <w:tab/>
      </w:r>
      <w:r>
        <w:rPr>
          <w:rFonts w:eastAsia="Times New Roman" w:cs="Arial"/>
          <w:szCs w:val="20"/>
          <w:lang w:eastAsia="cs-CZ"/>
        </w:rPr>
        <w:tab/>
      </w:r>
      <w:r>
        <w:rPr>
          <w:rFonts w:eastAsia="Times New Roman" w:cs="Arial"/>
          <w:szCs w:val="20"/>
          <w:lang w:eastAsia="cs-CZ"/>
        </w:rPr>
        <w:tab/>
      </w:r>
      <w:r>
        <w:rPr>
          <w:rFonts w:eastAsia="Times New Roman" w:cs="Arial"/>
          <w:szCs w:val="20"/>
          <w:lang w:eastAsia="cs-CZ"/>
        </w:rPr>
        <w:tab/>
      </w:r>
      <w:r>
        <w:rPr>
          <w:rFonts w:eastAsia="Times New Roman" w:cs="Arial"/>
          <w:szCs w:val="20"/>
          <w:lang w:eastAsia="cs-CZ"/>
        </w:rPr>
        <w:tab/>
      </w:r>
      <w:r>
        <w:rPr>
          <w:rFonts w:eastAsia="Times New Roman" w:cs="Arial"/>
          <w:szCs w:val="20"/>
          <w:lang w:eastAsia="cs-CZ"/>
        </w:rPr>
        <w:tab/>
      </w:r>
      <w:r>
        <w:rPr>
          <w:rFonts w:eastAsia="Times New Roman" w:cs="Arial"/>
          <w:szCs w:val="20"/>
          <w:lang w:eastAsia="cs-CZ"/>
        </w:rPr>
        <w:tab/>
      </w:r>
      <w:r>
        <w:rPr>
          <w:rFonts w:eastAsia="Times New Roman" w:cs="Arial"/>
          <w:szCs w:val="20"/>
          <w:lang w:eastAsia="cs-CZ"/>
        </w:rPr>
        <w:tab/>
      </w:r>
      <w:r>
        <w:rPr>
          <w:rFonts w:eastAsia="Times New Roman" w:cs="Arial"/>
          <w:szCs w:val="20"/>
          <w:lang w:eastAsia="cs-CZ"/>
        </w:rPr>
        <w:tab/>
        <w:t>(1 – 5 bodů)</w:t>
      </w:r>
    </w:p>
    <w:p w14:paraId="3EF92192" w14:textId="77777777" w:rsidR="00600061" w:rsidRDefault="00600061" w:rsidP="00600061">
      <w:pPr>
        <w:rPr>
          <w:rFonts w:eastAsia="Times New Roman" w:cs="Arial"/>
          <w:color w:val="FF0000"/>
          <w:szCs w:val="20"/>
          <w:lang w:eastAsia="cs-CZ"/>
        </w:rPr>
      </w:pPr>
      <w:r>
        <w:rPr>
          <w:rFonts w:eastAsia="Times New Roman" w:cs="Arial"/>
          <w:szCs w:val="20"/>
          <w:lang w:eastAsia="cs-CZ"/>
        </w:rPr>
        <w:t>5</w:t>
      </w:r>
      <w:r w:rsidRPr="007965EE">
        <w:rPr>
          <w:rFonts w:eastAsia="Times New Roman" w:cs="Arial"/>
          <w:szCs w:val="20"/>
          <w:lang w:eastAsia="cs-CZ"/>
        </w:rPr>
        <w:t xml:space="preserve">. </w:t>
      </w:r>
      <w:r>
        <w:rPr>
          <w:rFonts w:eastAsia="Times New Roman" w:cs="Arial"/>
          <w:szCs w:val="20"/>
          <w:lang w:eastAsia="cs-CZ"/>
        </w:rPr>
        <w:t>N</w:t>
      </w:r>
      <w:r w:rsidRPr="007965EE">
        <w:rPr>
          <w:rFonts w:eastAsia="Times New Roman" w:cs="Arial"/>
          <w:szCs w:val="20"/>
          <w:lang w:eastAsia="cs-CZ"/>
        </w:rPr>
        <w:t>ezbytnost požadovaných nákladů, adekvátnost položek rozpočtu</w:t>
      </w:r>
      <w:r>
        <w:rPr>
          <w:rFonts w:eastAsia="Times New Roman" w:cs="Arial"/>
          <w:szCs w:val="20"/>
          <w:lang w:eastAsia="cs-CZ"/>
        </w:rPr>
        <w:tab/>
      </w:r>
      <w:r>
        <w:rPr>
          <w:rFonts w:eastAsia="Times New Roman" w:cs="Arial"/>
          <w:szCs w:val="20"/>
          <w:lang w:eastAsia="cs-CZ"/>
        </w:rPr>
        <w:tab/>
      </w:r>
      <w:r>
        <w:rPr>
          <w:rFonts w:eastAsia="Times New Roman" w:cs="Arial"/>
          <w:szCs w:val="20"/>
          <w:lang w:eastAsia="cs-CZ"/>
        </w:rPr>
        <w:tab/>
      </w:r>
      <w:r w:rsidRPr="007965EE">
        <w:rPr>
          <w:rFonts w:eastAsia="Times New Roman" w:cs="Arial"/>
          <w:szCs w:val="20"/>
          <w:lang w:eastAsia="cs-CZ"/>
        </w:rPr>
        <w:t>20 %</w:t>
      </w:r>
      <w:r w:rsidRPr="007965EE">
        <w:rPr>
          <w:rFonts w:eastAsia="Times New Roman" w:cs="Arial"/>
          <w:szCs w:val="20"/>
          <w:lang w:eastAsia="cs-CZ"/>
        </w:rPr>
        <w:br/>
      </w:r>
      <w:r>
        <w:rPr>
          <w:rFonts w:eastAsia="Times New Roman" w:cs="Arial"/>
          <w:szCs w:val="20"/>
          <w:lang w:eastAsia="cs-CZ"/>
        </w:rPr>
        <w:t xml:space="preserve">                                                                                 </w:t>
      </w:r>
      <w:r w:rsidRPr="007965EE">
        <w:rPr>
          <w:rFonts w:eastAsia="Times New Roman" w:cs="Arial"/>
          <w:szCs w:val="20"/>
          <w:lang w:eastAsia="cs-CZ"/>
        </w:rPr>
        <w:t xml:space="preserve">                                                           </w:t>
      </w:r>
      <w:r>
        <w:rPr>
          <w:rFonts w:eastAsia="Times New Roman" w:cs="Arial"/>
          <w:szCs w:val="20"/>
          <w:lang w:eastAsia="cs-CZ"/>
        </w:rPr>
        <w:t>(1 – 5 bodů)</w:t>
      </w:r>
      <w:r>
        <w:rPr>
          <w:rFonts w:eastAsia="Times New Roman" w:cs="Arial"/>
          <w:color w:val="FF0000"/>
          <w:szCs w:val="20"/>
          <w:lang w:eastAsia="cs-CZ"/>
        </w:rPr>
        <w:t xml:space="preserve">  </w:t>
      </w:r>
      <w:r>
        <w:rPr>
          <w:rFonts w:eastAsia="Times New Roman" w:cs="Arial"/>
          <w:szCs w:val="20"/>
          <w:lang w:eastAsia="cs-CZ"/>
        </w:rPr>
        <w:br/>
      </w:r>
      <w:r>
        <w:rPr>
          <w:rFonts w:eastAsia="Times New Roman" w:cs="Arial"/>
          <w:szCs w:val="20"/>
          <w:lang w:eastAsia="cs-CZ"/>
        </w:rPr>
        <w:tab/>
      </w:r>
      <w:r>
        <w:rPr>
          <w:rFonts w:eastAsia="Times New Roman" w:cs="Arial"/>
          <w:szCs w:val="20"/>
          <w:lang w:eastAsia="cs-CZ"/>
        </w:rPr>
        <w:tab/>
      </w:r>
      <w:r>
        <w:rPr>
          <w:rFonts w:eastAsia="Times New Roman" w:cs="Arial"/>
          <w:szCs w:val="20"/>
          <w:lang w:eastAsia="cs-CZ"/>
        </w:rPr>
        <w:tab/>
      </w:r>
      <w:r>
        <w:rPr>
          <w:rFonts w:eastAsia="Times New Roman" w:cs="Arial"/>
          <w:szCs w:val="20"/>
          <w:lang w:eastAsia="cs-CZ"/>
        </w:rPr>
        <w:tab/>
      </w:r>
      <w:r>
        <w:rPr>
          <w:rFonts w:eastAsia="Times New Roman" w:cs="Arial"/>
          <w:szCs w:val="20"/>
          <w:lang w:eastAsia="cs-CZ"/>
        </w:rPr>
        <w:tab/>
      </w:r>
      <w:r>
        <w:rPr>
          <w:rFonts w:eastAsia="Times New Roman" w:cs="Arial"/>
          <w:szCs w:val="20"/>
          <w:lang w:eastAsia="cs-CZ"/>
        </w:rPr>
        <w:tab/>
      </w:r>
      <w:r>
        <w:rPr>
          <w:rFonts w:eastAsia="Times New Roman" w:cs="Arial"/>
          <w:szCs w:val="20"/>
          <w:lang w:eastAsia="cs-CZ"/>
        </w:rPr>
        <w:tab/>
      </w:r>
      <w:r>
        <w:rPr>
          <w:rFonts w:eastAsia="Times New Roman" w:cs="Arial"/>
          <w:szCs w:val="20"/>
          <w:lang w:eastAsia="cs-CZ"/>
        </w:rPr>
        <w:tab/>
      </w:r>
      <w:r>
        <w:rPr>
          <w:rFonts w:eastAsia="Times New Roman" w:cs="Arial"/>
          <w:szCs w:val="20"/>
          <w:lang w:eastAsia="cs-CZ"/>
        </w:rPr>
        <w:tab/>
      </w:r>
      <w:r>
        <w:rPr>
          <w:rFonts w:eastAsia="Times New Roman" w:cs="Arial"/>
          <w:szCs w:val="20"/>
          <w:lang w:eastAsia="cs-CZ"/>
        </w:rPr>
        <w:tab/>
      </w:r>
      <w:r>
        <w:rPr>
          <w:rFonts w:eastAsia="Times New Roman" w:cs="Arial"/>
          <w:szCs w:val="20"/>
          <w:lang w:eastAsia="cs-CZ"/>
        </w:rPr>
        <w:tab/>
      </w:r>
      <w:r>
        <w:rPr>
          <w:rFonts w:eastAsia="Times New Roman" w:cs="Arial"/>
          <w:color w:val="FF0000"/>
          <w:szCs w:val="20"/>
          <w:lang w:eastAsia="cs-CZ"/>
        </w:rPr>
        <w:t xml:space="preserve"> </w:t>
      </w:r>
    </w:p>
    <w:p w14:paraId="7689A811" w14:textId="77777777" w:rsidR="00600061" w:rsidRPr="006F3CDE" w:rsidRDefault="00600061" w:rsidP="00600061">
      <w:pPr>
        <w:tabs>
          <w:tab w:val="num" w:pos="705"/>
        </w:tabs>
        <w:rPr>
          <w:b/>
        </w:rPr>
      </w:pPr>
      <w:r w:rsidRPr="006F3CDE">
        <w:rPr>
          <w:b/>
        </w:rPr>
        <w:t>Maximální bodové hodnocení</w:t>
      </w:r>
      <w:r w:rsidRPr="006F3CDE">
        <w:rPr>
          <w:b/>
        </w:rPr>
        <w:tab/>
      </w:r>
      <w:r w:rsidRPr="006F3CDE">
        <w:rPr>
          <w:b/>
        </w:rPr>
        <w:tab/>
      </w:r>
      <w:r w:rsidRPr="006F3CDE">
        <w:rPr>
          <w:b/>
        </w:rPr>
        <w:tab/>
      </w:r>
      <w:r w:rsidRPr="006F3CDE">
        <w:rPr>
          <w:b/>
        </w:rPr>
        <w:tab/>
      </w:r>
      <w:r w:rsidRPr="006F3CDE">
        <w:rPr>
          <w:b/>
        </w:rPr>
        <w:tab/>
      </w:r>
      <w:r w:rsidRPr="006F3CDE">
        <w:rPr>
          <w:b/>
        </w:rPr>
        <w:tab/>
      </w:r>
      <w:r w:rsidRPr="006F3CDE">
        <w:rPr>
          <w:b/>
        </w:rPr>
        <w:tab/>
      </w:r>
      <w:r w:rsidRPr="00F23F4E">
        <w:rPr>
          <w:b/>
        </w:rPr>
        <w:t xml:space="preserve">             25</w:t>
      </w:r>
      <w:r>
        <w:rPr>
          <w:b/>
          <w:color w:val="FF0000"/>
        </w:rPr>
        <w:t xml:space="preserve"> </w:t>
      </w:r>
      <w:r w:rsidRPr="006F3CDE">
        <w:rPr>
          <w:b/>
        </w:rPr>
        <w:t>bodů</w:t>
      </w:r>
    </w:p>
    <w:p w14:paraId="1A017FB3" w14:textId="77777777" w:rsidR="00600061" w:rsidRDefault="00600061" w:rsidP="00600061">
      <w:pPr>
        <w:tabs>
          <w:tab w:val="num" w:pos="705"/>
        </w:tabs>
      </w:pPr>
    </w:p>
    <w:p w14:paraId="468CC2AE" w14:textId="6DB97801" w:rsidR="00600061" w:rsidRPr="00332D1D" w:rsidRDefault="00600061" w:rsidP="00600061">
      <w:pPr>
        <w:tabs>
          <w:tab w:val="num" w:pos="705"/>
        </w:tabs>
        <w:rPr>
          <w:b/>
        </w:rPr>
      </w:pPr>
      <w:r w:rsidRPr="00332D1D">
        <w:rPr>
          <w:b/>
        </w:rPr>
        <w:t>K 2/</w:t>
      </w:r>
      <w:r w:rsidR="009D3485">
        <w:rPr>
          <w:b/>
        </w:rPr>
        <w:t>21</w:t>
      </w:r>
      <w:r w:rsidR="009D3485" w:rsidRPr="00332D1D">
        <w:rPr>
          <w:b/>
        </w:rPr>
        <w:t xml:space="preserve"> </w:t>
      </w:r>
      <w:r w:rsidRPr="00332D1D">
        <w:rPr>
          <w:b/>
        </w:rPr>
        <w:t>Podpora kulturních akcí ve městě</w:t>
      </w:r>
    </w:p>
    <w:p w14:paraId="21156015" w14:textId="77777777" w:rsidR="00600061" w:rsidRDefault="00600061" w:rsidP="00600061">
      <w:pPr>
        <w:pStyle w:val="lnekText"/>
        <w:numPr>
          <w:ilvl w:val="0"/>
          <w:numId w:val="0"/>
        </w:numPr>
        <w:rPr>
          <w:b/>
        </w:rPr>
      </w:pPr>
      <w:r>
        <w:rPr>
          <w:b/>
        </w:rPr>
        <w:t xml:space="preserve">Základní posuzované ukazatele kvality projektu: </w:t>
      </w:r>
    </w:p>
    <w:p w14:paraId="4C13DB6C" w14:textId="77777777" w:rsidR="00600061" w:rsidRPr="00233C56" w:rsidRDefault="00600061" w:rsidP="00600061">
      <w:pPr>
        <w:pStyle w:val="lnekText"/>
        <w:numPr>
          <w:ilvl w:val="0"/>
          <w:numId w:val="0"/>
        </w:numPr>
      </w:pPr>
      <w:r w:rsidRPr="00233C56">
        <w:t xml:space="preserve">1. </w:t>
      </w:r>
      <w:r>
        <w:t xml:space="preserve">Velikost cílové skupiny </w:t>
      </w:r>
      <w:r w:rsidRPr="00233C56">
        <w:tab/>
      </w:r>
      <w:r w:rsidRPr="00233C56">
        <w:tab/>
      </w:r>
      <w:r w:rsidRPr="00233C56">
        <w:tab/>
      </w:r>
      <w:r w:rsidRPr="00233C56">
        <w:tab/>
      </w:r>
      <w:r w:rsidRPr="00233C56">
        <w:tab/>
      </w:r>
      <w:r w:rsidRPr="00233C56">
        <w:tab/>
      </w:r>
      <w:r w:rsidRPr="00233C56">
        <w:tab/>
      </w:r>
      <w:r w:rsidRPr="00233C56">
        <w:tab/>
        <w:t>10 %</w:t>
      </w:r>
      <w:r w:rsidRPr="00233C56">
        <w:br/>
      </w:r>
      <w:r w:rsidRPr="00233C56">
        <w:tab/>
      </w:r>
      <w:r w:rsidRPr="00233C56">
        <w:tab/>
      </w:r>
      <w:r w:rsidRPr="00233C56">
        <w:tab/>
      </w:r>
      <w:r w:rsidRPr="00233C56">
        <w:tab/>
      </w:r>
      <w:r w:rsidRPr="00233C56">
        <w:tab/>
      </w:r>
      <w:r w:rsidRPr="00233C56">
        <w:tab/>
      </w:r>
      <w:r w:rsidRPr="00233C56">
        <w:tab/>
      </w:r>
      <w:r w:rsidRPr="00233C56">
        <w:tab/>
      </w:r>
      <w:r w:rsidRPr="00233C56">
        <w:tab/>
      </w:r>
      <w:r w:rsidRPr="00233C56">
        <w:tab/>
      </w:r>
      <w:r w:rsidRPr="00233C56">
        <w:tab/>
        <w:t>(1 – 5 bodů)</w:t>
      </w:r>
    </w:p>
    <w:p w14:paraId="30D59740" w14:textId="77777777" w:rsidR="00600061" w:rsidRDefault="00600061" w:rsidP="00600061">
      <w:pPr>
        <w:tabs>
          <w:tab w:val="num" w:pos="705"/>
        </w:tabs>
      </w:pPr>
      <w:r>
        <w:t>2. Výše finanční spoluúčasti žadatele</w:t>
      </w:r>
      <w:r>
        <w:tab/>
      </w:r>
      <w:r>
        <w:tab/>
      </w:r>
      <w:r>
        <w:tab/>
        <w:t xml:space="preserve">                                                   10 %</w:t>
      </w:r>
      <w:r>
        <w:br/>
      </w:r>
      <w:r>
        <w:tab/>
      </w:r>
      <w:r>
        <w:tab/>
      </w:r>
      <w:r>
        <w:tab/>
      </w:r>
      <w:r>
        <w:tab/>
      </w:r>
      <w:r>
        <w:tab/>
      </w:r>
      <w:r>
        <w:tab/>
      </w:r>
      <w:r>
        <w:tab/>
      </w:r>
      <w:r>
        <w:tab/>
      </w:r>
      <w:r>
        <w:tab/>
      </w:r>
      <w:r>
        <w:tab/>
      </w:r>
      <w:r>
        <w:tab/>
      </w:r>
      <w:r>
        <w:tab/>
        <w:t>(1 – 5 bodů)</w:t>
      </w:r>
    </w:p>
    <w:p w14:paraId="0D184400" w14:textId="77777777" w:rsidR="00600061" w:rsidRDefault="00600061" w:rsidP="00600061">
      <w:pPr>
        <w:tabs>
          <w:tab w:val="num" w:pos="705"/>
        </w:tabs>
        <w:rPr>
          <w:rFonts w:eastAsia="Times New Roman" w:cs="Arial"/>
          <w:szCs w:val="20"/>
          <w:lang w:eastAsia="cs-CZ"/>
        </w:rPr>
      </w:pPr>
      <w:r>
        <w:rPr>
          <w:rFonts w:eastAsia="Times New Roman" w:cs="Arial"/>
          <w:szCs w:val="20"/>
          <w:lang w:eastAsia="cs-CZ"/>
        </w:rPr>
        <w:t xml:space="preserve">3. Doložené dosavadní výstupy činnosti                           </w:t>
      </w:r>
      <w:r>
        <w:rPr>
          <w:rFonts w:eastAsia="Times New Roman" w:cs="Arial"/>
          <w:szCs w:val="20"/>
          <w:lang w:eastAsia="cs-CZ"/>
        </w:rPr>
        <w:tab/>
      </w:r>
      <w:r>
        <w:rPr>
          <w:rFonts w:eastAsia="Times New Roman" w:cs="Arial"/>
          <w:szCs w:val="20"/>
          <w:lang w:eastAsia="cs-CZ"/>
        </w:rPr>
        <w:tab/>
      </w:r>
      <w:r>
        <w:rPr>
          <w:rFonts w:eastAsia="Times New Roman" w:cs="Arial"/>
          <w:szCs w:val="20"/>
          <w:lang w:eastAsia="cs-CZ"/>
        </w:rPr>
        <w:tab/>
      </w:r>
      <w:r>
        <w:rPr>
          <w:rFonts w:eastAsia="Times New Roman" w:cs="Arial"/>
          <w:szCs w:val="20"/>
          <w:lang w:eastAsia="cs-CZ"/>
        </w:rPr>
        <w:tab/>
        <w:t>20 %</w:t>
      </w:r>
      <w:r>
        <w:rPr>
          <w:rFonts w:eastAsia="Times New Roman" w:cs="Arial"/>
          <w:szCs w:val="20"/>
          <w:lang w:eastAsia="cs-CZ"/>
        </w:rPr>
        <w:br/>
      </w:r>
      <w:r>
        <w:rPr>
          <w:rFonts w:eastAsia="Times New Roman" w:cs="Arial"/>
          <w:szCs w:val="20"/>
          <w:lang w:eastAsia="cs-CZ"/>
        </w:rPr>
        <w:tab/>
      </w:r>
      <w:r>
        <w:rPr>
          <w:rFonts w:eastAsia="Times New Roman" w:cs="Arial"/>
          <w:szCs w:val="20"/>
          <w:lang w:eastAsia="cs-CZ"/>
        </w:rPr>
        <w:tab/>
      </w:r>
      <w:r>
        <w:rPr>
          <w:rFonts w:eastAsia="Times New Roman" w:cs="Arial"/>
          <w:szCs w:val="20"/>
          <w:lang w:eastAsia="cs-CZ"/>
        </w:rPr>
        <w:tab/>
      </w:r>
      <w:r>
        <w:rPr>
          <w:rFonts w:eastAsia="Times New Roman" w:cs="Arial"/>
          <w:szCs w:val="20"/>
          <w:lang w:eastAsia="cs-CZ"/>
        </w:rPr>
        <w:tab/>
      </w:r>
      <w:r>
        <w:rPr>
          <w:rFonts w:eastAsia="Times New Roman" w:cs="Arial"/>
          <w:szCs w:val="20"/>
          <w:lang w:eastAsia="cs-CZ"/>
        </w:rPr>
        <w:tab/>
      </w:r>
      <w:r>
        <w:rPr>
          <w:rFonts w:eastAsia="Times New Roman" w:cs="Arial"/>
          <w:szCs w:val="20"/>
          <w:lang w:eastAsia="cs-CZ"/>
        </w:rPr>
        <w:tab/>
      </w:r>
      <w:r>
        <w:rPr>
          <w:rFonts w:eastAsia="Times New Roman" w:cs="Arial"/>
          <w:szCs w:val="20"/>
          <w:lang w:eastAsia="cs-CZ"/>
        </w:rPr>
        <w:tab/>
      </w:r>
      <w:r>
        <w:rPr>
          <w:rFonts w:eastAsia="Times New Roman" w:cs="Arial"/>
          <w:szCs w:val="20"/>
          <w:lang w:eastAsia="cs-CZ"/>
        </w:rPr>
        <w:tab/>
        <w:t xml:space="preserve">              </w:t>
      </w:r>
      <w:r>
        <w:rPr>
          <w:rFonts w:eastAsia="Times New Roman" w:cs="Arial"/>
          <w:szCs w:val="20"/>
          <w:lang w:eastAsia="cs-CZ"/>
        </w:rPr>
        <w:tab/>
      </w:r>
      <w:r>
        <w:rPr>
          <w:rFonts w:eastAsia="Times New Roman" w:cs="Arial"/>
          <w:szCs w:val="20"/>
          <w:lang w:eastAsia="cs-CZ"/>
        </w:rPr>
        <w:tab/>
      </w:r>
      <w:r>
        <w:rPr>
          <w:rFonts w:eastAsia="Times New Roman" w:cs="Arial"/>
          <w:szCs w:val="20"/>
          <w:lang w:eastAsia="cs-CZ"/>
        </w:rPr>
        <w:tab/>
        <w:t>(1 – 5 bodů)</w:t>
      </w:r>
    </w:p>
    <w:p w14:paraId="76F56DFE" w14:textId="77777777" w:rsidR="00600061" w:rsidRDefault="00600061" w:rsidP="00600061">
      <w:pPr>
        <w:rPr>
          <w:rFonts w:eastAsia="Times New Roman" w:cs="Arial"/>
          <w:szCs w:val="20"/>
          <w:lang w:eastAsia="cs-CZ"/>
        </w:rPr>
      </w:pPr>
      <w:r>
        <w:rPr>
          <w:rFonts w:eastAsia="Times New Roman" w:cs="Arial"/>
          <w:szCs w:val="20"/>
          <w:lang w:eastAsia="cs-CZ"/>
        </w:rPr>
        <w:t xml:space="preserve">4. </w:t>
      </w:r>
      <w:r w:rsidRPr="004F0672">
        <w:rPr>
          <w:rFonts w:eastAsia="Times New Roman" w:cs="Arial"/>
          <w:szCs w:val="20"/>
          <w:lang w:eastAsia="cs-CZ"/>
        </w:rPr>
        <w:t>Významnost, tradice, inovativnost</w:t>
      </w:r>
      <w:r>
        <w:rPr>
          <w:rFonts w:eastAsia="Times New Roman" w:cs="Arial"/>
          <w:szCs w:val="20"/>
          <w:lang w:eastAsia="cs-CZ"/>
        </w:rPr>
        <w:t>, přínos</w:t>
      </w:r>
      <w:r>
        <w:rPr>
          <w:rFonts w:eastAsia="Times New Roman" w:cs="Arial"/>
          <w:szCs w:val="20"/>
          <w:lang w:eastAsia="cs-CZ"/>
        </w:rPr>
        <w:tab/>
      </w:r>
      <w:r>
        <w:rPr>
          <w:rFonts w:eastAsia="Times New Roman" w:cs="Arial"/>
          <w:szCs w:val="20"/>
          <w:lang w:eastAsia="cs-CZ"/>
        </w:rPr>
        <w:tab/>
      </w:r>
      <w:r>
        <w:rPr>
          <w:rFonts w:eastAsia="Times New Roman" w:cs="Arial"/>
          <w:szCs w:val="20"/>
          <w:lang w:eastAsia="cs-CZ"/>
        </w:rPr>
        <w:tab/>
      </w:r>
      <w:r>
        <w:rPr>
          <w:rFonts w:eastAsia="Times New Roman" w:cs="Arial"/>
          <w:szCs w:val="20"/>
          <w:lang w:eastAsia="cs-CZ"/>
        </w:rPr>
        <w:tab/>
      </w:r>
      <w:r>
        <w:rPr>
          <w:rFonts w:eastAsia="Times New Roman" w:cs="Arial"/>
          <w:szCs w:val="20"/>
          <w:lang w:eastAsia="cs-CZ"/>
        </w:rPr>
        <w:tab/>
      </w:r>
      <w:r>
        <w:rPr>
          <w:rFonts w:eastAsia="Times New Roman" w:cs="Arial"/>
          <w:szCs w:val="20"/>
          <w:lang w:eastAsia="cs-CZ"/>
        </w:rPr>
        <w:tab/>
      </w:r>
      <w:r w:rsidRPr="004F0672">
        <w:rPr>
          <w:rFonts w:eastAsia="Times New Roman" w:cs="Arial"/>
          <w:szCs w:val="20"/>
          <w:lang w:eastAsia="cs-CZ"/>
        </w:rPr>
        <w:t>40 %</w:t>
      </w:r>
      <w:r>
        <w:rPr>
          <w:rFonts w:eastAsia="Times New Roman" w:cs="Arial"/>
          <w:szCs w:val="20"/>
          <w:lang w:eastAsia="cs-CZ"/>
        </w:rPr>
        <w:br/>
      </w:r>
      <w:r>
        <w:rPr>
          <w:rFonts w:eastAsia="Times New Roman" w:cs="Arial"/>
          <w:szCs w:val="20"/>
          <w:lang w:eastAsia="cs-CZ"/>
        </w:rPr>
        <w:tab/>
      </w:r>
      <w:r>
        <w:rPr>
          <w:rFonts w:eastAsia="Times New Roman" w:cs="Arial"/>
          <w:szCs w:val="20"/>
          <w:lang w:eastAsia="cs-CZ"/>
        </w:rPr>
        <w:tab/>
      </w:r>
      <w:r>
        <w:rPr>
          <w:rFonts w:eastAsia="Times New Roman" w:cs="Arial"/>
          <w:szCs w:val="20"/>
          <w:lang w:eastAsia="cs-CZ"/>
        </w:rPr>
        <w:tab/>
      </w:r>
      <w:r>
        <w:rPr>
          <w:rFonts w:eastAsia="Times New Roman" w:cs="Arial"/>
          <w:szCs w:val="20"/>
          <w:lang w:eastAsia="cs-CZ"/>
        </w:rPr>
        <w:tab/>
      </w:r>
      <w:r>
        <w:rPr>
          <w:rFonts w:eastAsia="Times New Roman" w:cs="Arial"/>
          <w:szCs w:val="20"/>
          <w:lang w:eastAsia="cs-CZ"/>
        </w:rPr>
        <w:tab/>
      </w:r>
      <w:r>
        <w:rPr>
          <w:rFonts w:eastAsia="Times New Roman" w:cs="Arial"/>
          <w:szCs w:val="20"/>
          <w:lang w:eastAsia="cs-CZ"/>
        </w:rPr>
        <w:tab/>
      </w:r>
      <w:r>
        <w:rPr>
          <w:rFonts w:eastAsia="Times New Roman" w:cs="Arial"/>
          <w:szCs w:val="20"/>
          <w:lang w:eastAsia="cs-CZ"/>
        </w:rPr>
        <w:tab/>
      </w:r>
      <w:r>
        <w:rPr>
          <w:rFonts w:eastAsia="Times New Roman" w:cs="Arial"/>
          <w:szCs w:val="20"/>
          <w:lang w:eastAsia="cs-CZ"/>
        </w:rPr>
        <w:tab/>
      </w:r>
      <w:r>
        <w:rPr>
          <w:rFonts w:eastAsia="Times New Roman" w:cs="Arial"/>
          <w:szCs w:val="20"/>
          <w:lang w:eastAsia="cs-CZ"/>
        </w:rPr>
        <w:tab/>
      </w:r>
      <w:r>
        <w:rPr>
          <w:rFonts w:eastAsia="Times New Roman" w:cs="Arial"/>
          <w:szCs w:val="20"/>
          <w:lang w:eastAsia="cs-CZ"/>
        </w:rPr>
        <w:tab/>
      </w:r>
      <w:r>
        <w:rPr>
          <w:rFonts w:eastAsia="Times New Roman" w:cs="Arial"/>
          <w:szCs w:val="20"/>
          <w:lang w:eastAsia="cs-CZ"/>
        </w:rPr>
        <w:tab/>
        <w:t>(1 – 5 bodů)</w:t>
      </w:r>
    </w:p>
    <w:p w14:paraId="408999BE" w14:textId="77777777" w:rsidR="00600061" w:rsidRDefault="00600061" w:rsidP="00600061">
      <w:pPr>
        <w:rPr>
          <w:rFonts w:eastAsia="Times New Roman" w:cs="Arial"/>
          <w:szCs w:val="20"/>
          <w:lang w:eastAsia="cs-CZ"/>
        </w:rPr>
      </w:pPr>
      <w:r>
        <w:rPr>
          <w:rFonts w:eastAsia="Times New Roman" w:cs="Arial"/>
          <w:szCs w:val="20"/>
          <w:lang w:eastAsia="cs-CZ"/>
        </w:rPr>
        <w:t>5</w:t>
      </w:r>
      <w:r w:rsidRPr="007965EE">
        <w:rPr>
          <w:rFonts w:eastAsia="Times New Roman" w:cs="Arial"/>
          <w:szCs w:val="20"/>
          <w:lang w:eastAsia="cs-CZ"/>
        </w:rPr>
        <w:t xml:space="preserve">. </w:t>
      </w:r>
      <w:r>
        <w:rPr>
          <w:rFonts w:eastAsia="Times New Roman" w:cs="Arial"/>
          <w:szCs w:val="20"/>
          <w:lang w:eastAsia="cs-CZ"/>
        </w:rPr>
        <w:t>N</w:t>
      </w:r>
      <w:r w:rsidRPr="007965EE">
        <w:rPr>
          <w:rFonts w:eastAsia="Times New Roman" w:cs="Arial"/>
          <w:szCs w:val="20"/>
          <w:lang w:eastAsia="cs-CZ"/>
        </w:rPr>
        <w:t>ezbytnost požadovaných nákladů, adekvátnost položek rozpočtu</w:t>
      </w:r>
      <w:r>
        <w:rPr>
          <w:rFonts w:eastAsia="Times New Roman" w:cs="Arial"/>
          <w:szCs w:val="20"/>
          <w:lang w:eastAsia="cs-CZ"/>
        </w:rPr>
        <w:tab/>
      </w:r>
      <w:r>
        <w:rPr>
          <w:rFonts w:eastAsia="Times New Roman" w:cs="Arial"/>
          <w:szCs w:val="20"/>
          <w:lang w:eastAsia="cs-CZ"/>
        </w:rPr>
        <w:tab/>
      </w:r>
      <w:r>
        <w:rPr>
          <w:rFonts w:eastAsia="Times New Roman" w:cs="Arial"/>
          <w:szCs w:val="20"/>
          <w:lang w:eastAsia="cs-CZ"/>
        </w:rPr>
        <w:tab/>
        <w:t>2</w:t>
      </w:r>
      <w:r w:rsidRPr="007965EE">
        <w:rPr>
          <w:rFonts w:eastAsia="Times New Roman" w:cs="Arial"/>
          <w:szCs w:val="20"/>
          <w:lang w:eastAsia="cs-CZ"/>
        </w:rPr>
        <w:t>0 %</w:t>
      </w:r>
      <w:r w:rsidRPr="007965EE">
        <w:rPr>
          <w:rFonts w:eastAsia="Times New Roman" w:cs="Arial"/>
          <w:szCs w:val="20"/>
          <w:lang w:eastAsia="cs-CZ"/>
        </w:rPr>
        <w:br/>
      </w:r>
      <w:r>
        <w:rPr>
          <w:rFonts w:eastAsia="Times New Roman" w:cs="Arial"/>
          <w:szCs w:val="20"/>
          <w:lang w:eastAsia="cs-CZ"/>
        </w:rPr>
        <w:t xml:space="preserve">                                                                                 </w:t>
      </w:r>
      <w:r w:rsidRPr="007965EE">
        <w:rPr>
          <w:rFonts w:eastAsia="Times New Roman" w:cs="Arial"/>
          <w:szCs w:val="20"/>
          <w:lang w:eastAsia="cs-CZ"/>
        </w:rPr>
        <w:t xml:space="preserve">                                                           </w:t>
      </w:r>
      <w:r>
        <w:rPr>
          <w:rFonts w:eastAsia="Times New Roman" w:cs="Arial"/>
          <w:szCs w:val="20"/>
          <w:lang w:eastAsia="cs-CZ"/>
        </w:rPr>
        <w:t>(1 – 5 bodů)</w:t>
      </w:r>
      <w:r>
        <w:rPr>
          <w:rFonts w:eastAsia="Times New Roman" w:cs="Arial"/>
          <w:color w:val="FF0000"/>
          <w:szCs w:val="20"/>
          <w:lang w:eastAsia="cs-CZ"/>
        </w:rPr>
        <w:t xml:space="preserve">  </w:t>
      </w:r>
      <w:r>
        <w:rPr>
          <w:rFonts w:eastAsia="Times New Roman" w:cs="Arial"/>
          <w:szCs w:val="20"/>
          <w:lang w:eastAsia="cs-CZ"/>
        </w:rPr>
        <w:br/>
      </w:r>
    </w:p>
    <w:p w14:paraId="79DBDA39" w14:textId="77777777" w:rsidR="00600061" w:rsidRPr="006F3CDE" w:rsidRDefault="00600061" w:rsidP="00600061">
      <w:pPr>
        <w:tabs>
          <w:tab w:val="num" w:pos="705"/>
        </w:tabs>
        <w:rPr>
          <w:b/>
        </w:rPr>
      </w:pPr>
      <w:r w:rsidRPr="006F3CDE">
        <w:rPr>
          <w:b/>
        </w:rPr>
        <w:t>Maximální bodové hodnocení</w:t>
      </w:r>
      <w:r w:rsidRPr="006F3CDE">
        <w:rPr>
          <w:b/>
        </w:rPr>
        <w:tab/>
      </w:r>
      <w:r w:rsidRPr="006F3CDE">
        <w:rPr>
          <w:b/>
        </w:rPr>
        <w:tab/>
      </w:r>
      <w:r w:rsidRPr="006F3CDE">
        <w:rPr>
          <w:b/>
        </w:rPr>
        <w:tab/>
      </w:r>
      <w:r w:rsidRPr="006F3CDE">
        <w:rPr>
          <w:b/>
        </w:rPr>
        <w:tab/>
      </w:r>
      <w:r w:rsidRPr="006F3CDE">
        <w:rPr>
          <w:b/>
        </w:rPr>
        <w:tab/>
      </w:r>
      <w:r w:rsidRPr="006F3CDE">
        <w:rPr>
          <w:b/>
        </w:rPr>
        <w:tab/>
      </w:r>
      <w:r w:rsidRPr="006F3CDE">
        <w:rPr>
          <w:b/>
        </w:rPr>
        <w:tab/>
      </w:r>
      <w:r>
        <w:rPr>
          <w:b/>
        </w:rPr>
        <w:t xml:space="preserve">          </w:t>
      </w:r>
      <w:r w:rsidRPr="006F3CDE">
        <w:rPr>
          <w:b/>
        </w:rPr>
        <w:t xml:space="preserve"> </w:t>
      </w:r>
      <w:r>
        <w:rPr>
          <w:b/>
        </w:rPr>
        <w:t xml:space="preserve">  </w:t>
      </w:r>
      <w:r w:rsidRPr="00F23F4E">
        <w:rPr>
          <w:b/>
        </w:rPr>
        <w:t>25</w:t>
      </w:r>
      <w:r w:rsidRPr="00897C99">
        <w:rPr>
          <w:b/>
          <w:color w:val="FF0000"/>
        </w:rPr>
        <w:t xml:space="preserve"> </w:t>
      </w:r>
      <w:r w:rsidRPr="006F3CDE">
        <w:rPr>
          <w:b/>
        </w:rPr>
        <w:t>bodů</w:t>
      </w:r>
    </w:p>
    <w:p w14:paraId="024FB280" w14:textId="77777777" w:rsidR="00600061" w:rsidRDefault="00600061" w:rsidP="00600061">
      <w:pPr>
        <w:tabs>
          <w:tab w:val="num" w:pos="705"/>
        </w:tabs>
      </w:pPr>
    </w:p>
    <w:p w14:paraId="467F7A4B" w14:textId="597DE1BC" w:rsidR="00600061" w:rsidRDefault="00600061" w:rsidP="00600061">
      <w:pPr>
        <w:rPr>
          <w:b/>
        </w:rPr>
      </w:pPr>
      <w:r>
        <w:rPr>
          <w:b/>
        </w:rPr>
        <w:t>K 3/</w:t>
      </w:r>
      <w:r w:rsidR="009D3485">
        <w:rPr>
          <w:b/>
        </w:rPr>
        <w:t xml:space="preserve">21 </w:t>
      </w:r>
      <w:r>
        <w:rPr>
          <w:b/>
        </w:rPr>
        <w:t>Kreativní výstupy</w:t>
      </w:r>
    </w:p>
    <w:p w14:paraId="23836604" w14:textId="77777777" w:rsidR="00600061" w:rsidRDefault="00600061" w:rsidP="00600061">
      <w:pPr>
        <w:pStyle w:val="lnekText"/>
        <w:numPr>
          <w:ilvl w:val="0"/>
          <w:numId w:val="0"/>
        </w:numPr>
        <w:rPr>
          <w:b/>
        </w:rPr>
      </w:pPr>
      <w:r>
        <w:rPr>
          <w:b/>
        </w:rPr>
        <w:t xml:space="preserve">Základní posuzované ukazatele kvality projektu: </w:t>
      </w:r>
    </w:p>
    <w:p w14:paraId="02ED7EF9" w14:textId="77777777" w:rsidR="00600061" w:rsidRDefault="00600061" w:rsidP="00600061">
      <w:pPr>
        <w:tabs>
          <w:tab w:val="num" w:pos="705"/>
        </w:tabs>
      </w:pPr>
    </w:p>
    <w:p w14:paraId="6C2CCFED" w14:textId="77777777" w:rsidR="00600061" w:rsidRDefault="00600061" w:rsidP="00600061">
      <w:pPr>
        <w:tabs>
          <w:tab w:val="num" w:pos="705"/>
        </w:tabs>
      </w:pPr>
      <w:r>
        <w:t>1. Výše finanční spoluúčasti žadatele</w:t>
      </w:r>
      <w:r>
        <w:tab/>
      </w:r>
      <w:r>
        <w:tab/>
      </w:r>
      <w:r>
        <w:tab/>
      </w:r>
      <w:r>
        <w:tab/>
      </w:r>
      <w:r>
        <w:tab/>
      </w:r>
      <w:r>
        <w:tab/>
      </w:r>
      <w:r>
        <w:tab/>
        <w:t>30 %</w:t>
      </w:r>
      <w:r>
        <w:br/>
      </w:r>
      <w:r>
        <w:tab/>
      </w:r>
      <w:r>
        <w:tab/>
      </w:r>
      <w:r>
        <w:tab/>
      </w:r>
      <w:r>
        <w:tab/>
      </w:r>
      <w:r>
        <w:tab/>
      </w:r>
      <w:r>
        <w:tab/>
      </w:r>
      <w:r>
        <w:tab/>
      </w:r>
      <w:r>
        <w:tab/>
      </w:r>
      <w:r>
        <w:tab/>
      </w:r>
      <w:r>
        <w:tab/>
      </w:r>
      <w:r>
        <w:tab/>
      </w:r>
      <w:r>
        <w:tab/>
        <w:t>(1 – 5 bodů)</w:t>
      </w:r>
    </w:p>
    <w:p w14:paraId="0E319D28" w14:textId="77777777" w:rsidR="00600061" w:rsidRDefault="00600061" w:rsidP="00600061">
      <w:pPr>
        <w:rPr>
          <w:rFonts w:eastAsia="Times New Roman" w:cs="Arial"/>
          <w:szCs w:val="20"/>
          <w:lang w:eastAsia="cs-CZ"/>
        </w:rPr>
      </w:pPr>
      <w:r>
        <w:rPr>
          <w:rFonts w:eastAsia="Times New Roman" w:cs="Arial"/>
          <w:szCs w:val="20"/>
          <w:lang w:eastAsia="cs-CZ"/>
        </w:rPr>
        <w:t xml:space="preserve">2. Doložené dosavadní výstupy                                                                                          </w:t>
      </w:r>
      <w:r>
        <w:rPr>
          <w:rFonts w:eastAsia="Times New Roman" w:cs="Arial"/>
          <w:szCs w:val="20"/>
          <w:lang w:eastAsia="cs-CZ"/>
        </w:rPr>
        <w:tab/>
        <w:t>20 %</w:t>
      </w:r>
      <w:r>
        <w:rPr>
          <w:rFonts w:eastAsia="Times New Roman" w:cs="Arial"/>
          <w:szCs w:val="20"/>
          <w:lang w:eastAsia="cs-CZ"/>
        </w:rPr>
        <w:br/>
        <w:t xml:space="preserve">                                                                                              </w:t>
      </w:r>
      <w:r>
        <w:rPr>
          <w:rFonts w:eastAsia="Times New Roman" w:cs="Arial"/>
          <w:szCs w:val="20"/>
          <w:lang w:eastAsia="cs-CZ"/>
        </w:rPr>
        <w:tab/>
      </w:r>
      <w:r>
        <w:rPr>
          <w:rFonts w:eastAsia="Times New Roman" w:cs="Arial"/>
          <w:szCs w:val="20"/>
          <w:lang w:eastAsia="cs-CZ"/>
        </w:rPr>
        <w:tab/>
      </w:r>
      <w:r>
        <w:rPr>
          <w:rFonts w:eastAsia="Times New Roman" w:cs="Arial"/>
          <w:szCs w:val="20"/>
          <w:lang w:eastAsia="cs-CZ"/>
        </w:rPr>
        <w:tab/>
      </w:r>
      <w:r>
        <w:rPr>
          <w:rFonts w:eastAsia="Times New Roman" w:cs="Arial"/>
          <w:szCs w:val="20"/>
          <w:lang w:eastAsia="cs-CZ"/>
        </w:rPr>
        <w:tab/>
        <w:t>(1 – 5 bodů)</w:t>
      </w:r>
    </w:p>
    <w:p w14:paraId="2066BADC" w14:textId="77777777" w:rsidR="00600061" w:rsidRDefault="00600061" w:rsidP="00600061">
      <w:pPr>
        <w:tabs>
          <w:tab w:val="num" w:pos="705"/>
        </w:tabs>
      </w:pPr>
      <w:r>
        <w:lastRenderedPageBreak/>
        <w:t>3. Významnost, inovativnost, přínos</w:t>
      </w:r>
      <w:r>
        <w:tab/>
      </w:r>
      <w:r>
        <w:tab/>
      </w:r>
      <w:r>
        <w:tab/>
      </w:r>
      <w:r>
        <w:tab/>
      </w:r>
      <w:r>
        <w:tab/>
      </w:r>
      <w:r>
        <w:tab/>
      </w:r>
      <w:r>
        <w:tab/>
        <w:t>30 %</w:t>
      </w:r>
      <w:r>
        <w:br/>
      </w:r>
      <w:r>
        <w:tab/>
      </w:r>
      <w:r>
        <w:tab/>
      </w:r>
      <w:r>
        <w:tab/>
      </w:r>
      <w:r>
        <w:tab/>
      </w:r>
      <w:r>
        <w:tab/>
      </w:r>
      <w:r>
        <w:tab/>
      </w:r>
      <w:r>
        <w:tab/>
      </w:r>
      <w:r>
        <w:tab/>
      </w:r>
      <w:r>
        <w:tab/>
      </w:r>
      <w:r>
        <w:tab/>
      </w:r>
      <w:r>
        <w:tab/>
      </w:r>
      <w:r>
        <w:tab/>
        <w:t>(1 – 5 bodů)</w:t>
      </w:r>
    </w:p>
    <w:p w14:paraId="201B4DA9" w14:textId="77777777" w:rsidR="00600061" w:rsidRDefault="00600061" w:rsidP="00600061">
      <w:pPr>
        <w:rPr>
          <w:rFonts w:eastAsia="Times New Roman" w:cs="Arial"/>
          <w:szCs w:val="20"/>
          <w:lang w:eastAsia="cs-CZ"/>
        </w:rPr>
      </w:pPr>
      <w:r>
        <w:rPr>
          <w:rFonts w:eastAsia="Times New Roman" w:cs="Arial"/>
          <w:szCs w:val="20"/>
          <w:lang w:eastAsia="cs-CZ"/>
        </w:rPr>
        <w:t>4. N</w:t>
      </w:r>
      <w:r w:rsidRPr="007965EE">
        <w:rPr>
          <w:rFonts w:eastAsia="Times New Roman" w:cs="Arial"/>
          <w:szCs w:val="20"/>
          <w:lang w:eastAsia="cs-CZ"/>
        </w:rPr>
        <w:t>ezbytnost požadovaných nákladů, adekvátnost položek rozpočtu</w:t>
      </w:r>
      <w:r>
        <w:rPr>
          <w:rFonts w:eastAsia="Times New Roman" w:cs="Arial"/>
          <w:szCs w:val="20"/>
          <w:lang w:eastAsia="cs-CZ"/>
        </w:rPr>
        <w:tab/>
      </w:r>
      <w:r>
        <w:rPr>
          <w:rFonts w:eastAsia="Times New Roman" w:cs="Arial"/>
          <w:szCs w:val="20"/>
          <w:lang w:eastAsia="cs-CZ"/>
        </w:rPr>
        <w:tab/>
      </w:r>
      <w:r>
        <w:rPr>
          <w:rFonts w:eastAsia="Times New Roman" w:cs="Arial"/>
          <w:szCs w:val="20"/>
          <w:lang w:eastAsia="cs-CZ"/>
        </w:rPr>
        <w:tab/>
        <w:t>20%</w:t>
      </w:r>
    </w:p>
    <w:p w14:paraId="527F07A9" w14:textId="77777777" w:rsidR="00600061" w:rsidRDefault="00600061" w:rsidP="00600061">
      <w:pPr>
        <w:rPr>
          <w:rFonts w:eastAsia="Times New Roman" w:cs="Arial"/>
          <w:szCs w:val="20"/>
          <w:lang w:eastAsia="cs-CZ"/>
        </w:rPr>
      </w:pPr>
      <w:r>
        <w:rPr>
          <w:rFonts w:eastAsia="Times New Roman" w:cs="Arial"/>
          <w:szCs w:val="20"/>
          <w:lang w:eastAsia="cs-CZ"/>
        </w:rPr>
        <w:t xml:space="preserve">                                                                                                                                            (1 – 5 bodů)      </w:t>
      </w:r>
    </w:p>
    <w:p w14:paraId="6E55D23B" w14:textId="77777777" w:rsidR="00600061" w:rsidRDefault="00600061" w:rsidP="00600061">
      <w:pPr>
        <w:rPr>
          <w:rFonts w:eastAsia="Times New Roman" w:cs="Arial"/>
          <w:szCs w:val="20"/>
          <w:lang w:eastAsia="cs-CZ"/>
        </w:rPr>
      </w:pPr>
    </w:p>
    <w:p w14:paraId="6D6F1A97" w14:textId="77777777" w:rsidR="00600061" w:rsidRPr="006F3CDE" w:rsidRDefault="00600061" w:rsidP="00600061">
      <w:pPr>
        <w:tabs>
          <w:tab w:val="num" w:pos="705"/>
        </w:tabs>
        <w:rPr>
          <w:b/>
        </w:rPr>
      </w:pPr>
      <w:r w:rsidRPr="006F3CDE">
        <w:rPr>
          <w:b/>
        </w:rPr>
        <w:t>Maximální bodové hodnocení</w:t>
      </w:r>
      <w:r w:rsidRPr="006F3CDE">
        <w:rPr>
          <w:b/>
        </w:rPr>
        <w:tab/>
      </w:r>
      <w:r w:rsidRPr="006F3CDE">
        <w:rPr>
          <w:b/>
        </w:rPr>
        <w:tab/>
      </w:r>
      <w:r w:rsidRPr="006F3CDE">
        <w:rPr>
          <w:b/>
        </w:rPr>
        <w:tab/>
      </w:r>
      <w:r w:rsidRPr="006F3CDE">
        <w:rPr>
          <w:b/>
        </w:rPr>
        <w:tab/>
      </w:r>
      <w:r w:rsidRPr="006F3CDE">
        <w:rPr>
          <w:b/>
        </w:rPr>
        <w:tab/>
      </w:r>
      <w:r w:rsidRPr="006F3CDE">
        <w:rPr>
          <w:b/>
        </w:rPr>
        <w:tab/>
      </w:r>
      <w:r w:rsidRPr="006F3CDE">
        <w:rPr>
          <w:b/>
        </w:rPr>
        <w:tab/>
      </w:r>
      <w:r>
        <w:rPr>
          <w:b/>
        </w:rPr>
        <w:t xml:space="preserve">          </w:t>
      </w:r>
      <w:r w:rsidRPr="006F3CDE">
        <w:rPr>
          <w:b/>
        </w:rPr>
        <w:t xml:space="preserve">   </w:t>
      </w:r>
      <w:r>
        <w:rPr>
          <w:b/>
        </w:rPr>
        <w:t>20</w:t>
      </w:r>
      <w:r w:rsidRPr="006F3CDE">
        <w:rPr>
          <w:b/>
        </w:rPr>
        <w:t xml:space="preserve"> bodů</w:t>
      </w:r>
    </w:p>
    <w:p w14:paraId="5A5C081E" w14:textId="77777777" w:rsidR="00600061" w:rsidRDefault="00600061" w:rsidP="00600061">
      <w:pPr>
        <w:tabs>
          <w:tab w:val="num" w:pos="705"/>
        </w:tabs>
      </w:pPr>
    </w:p>
    <w:p w14:paraId="17B04B15" w14:textId="0829513E" w:rsidR="00600061" w:rsidRDefault="00600061" w:rsidP="00600061">
      <w:pPr>
        <w:rPr>
          <w:rFonts w:cs="Arial"/>
          <w:b/>
        </w:rPr>
      </w:pPr>
      <w:r>
        <w:rPr>
          <w:rFonts w:cs="Arial"/>
          <w:b/>
        </w:rPr>
        <w:t>K 4/</w:t>
      </w:r>
      <w:r w:rsidR="009D3485">
        <w:rPr>
          <w:rFonts w:cs="Arial"/>
          <w:b/>
        </w:rPr>
        <w:t>21</w:t>
      </w:r>
      <w:r w:rsidR="009D3485" w:rsidRPr="00316C89">
        <w:rPr>
          <w:rFonts w:cs="Arial"/>
          <w:b/>
        </w:rPr>
        <w:t xml:space="preserve">  </w:t>
      </w:r>
      <w:r>
        <w:rPr>
          <w:rFonts w:cs="Arial"/>
          <w:b/>
        </w:rPr>
        <w:t>Reprezentace města</w:t>
      </w:r>
    </w:p>
    <w:p w14:paraId="613D127C" w14:textId="77777777" w:rsidR="00600061" w:rsidRDefault="00600061" w:rsidP="00600061">
      <w:pPr>
        <w:pStyle w:val="lnekText"/>
        <w:numPr>
          <w:ilvl w:val="0"/>
          <w:numId w:val="0"/>
        </w:numPr>
        <w:rPr>
          <w:b/>
        </w:rPr>
      </w:pPr>
      <w:r>
        <w:rPr>
          <w:b/>
        </w:rPr>
        <w:t xml:space="preserve">Základní posuzované ukazatele kvality projektu: </w:t>
      </w:r>
    </w:p>
    <w:p w14:paraId="7EFAFF2D" w14:textId="77777777" w:rsidR="00600061" w:rsidRDefault="00600061" w:rsidP="00600061">
      <w:pPr>
        <w:rPr>
          <w:b/>
        </w:rPr>
      </w:pPr>
    </w:p>
    <w:p w14:paraId="7E1C6345" w14:textId="77777777" w:rsidR="00600061" w:rsidRDefault="00600061" w:rsidP="00600061">
      <w:pPr>
        <w:tabs>
          <w:tab w:val="num" w:pos="705"/>
        </w:tabs>
      </w:pPr>
      <w:r>
        <w:t>1. Výše finanční spoluúčasti žadatele</w:t>
      </w:r>
      <w:r>
        <w:tab/>
      </w:r>
      <w:r>
        <w:tab/>
      </w:r>
      <w:r>
        <w:tab/>
      </w:r>
      <w:r>
        <w:tab/>
      </w:r>
      <w:r>
        <w:tab/>
      </w:r>
      <w:r>
        <w:tab/>
      </w:r>
      <w:r>
        <w:tab/>
        <w:t>20 %</w:t>
      </w:r>
      <w:r>
        <w:br/>
      </w:r>
      <w:r>
        <w:tab/>
      </w:r>
      <w:r>
        <w:tab/>
      </w:r>
      <w:r>
        <w:tab/>
      </w:r>
      <w:r>
        <w:tab/>
      </w:r>
      <w:r>
        <w:tab/>
      </w:r>
      <w:r>
        <w:tab/>
      </w:r>
      <w:r>
        <w:tab/>
      </w:r>
      <w:r>
        <w:tab/>
      </w:r>
      <w:r>
        <w:tab/>
      </w:r>
      <w:r>
        <w:tab/>
      </w:r>
      <w:r>
        <w:tab/>
      </w:r>
      <w:r>
        <w:tab/>
        <w:t>(1 – 5 bodů)</w:t>
      </w:r>
    </w:p>
    <w:p w14:paraId="22194D12" w14:textId="77777777" w:rsidR="00600061" w:rsidRDefault="00600061" w:rsidP="00600061">
      <w:pPr>
        <w:rPr>
          <w:rFonts w:eastAsia="Times New Roman" w:cs="Arial"/>
          <w:szCs w:val="20"/>
          <w:lang w:eastAsia="cs-CZ"/>
        </w:rPr>
      </w:pPr>
      <w:r>
        <w:rPr>
          <w:rFonts w:eastAsia="Times New Roman" w:cs="Arial"/>
          <w:szCs w:val="20"/>
          <w:lang w:eastAsia="cs-CZ"/>
        </w:rPr>
        <w:t xml:space="preserve">2. Shrnutí činnosti s důrazem na poslední období            </w:t>
      </w:r>
      <w:r>
        <w:rPr>
          <w:rFonts w:eastAsia="Times New Roman" w:cs="Arial"/>
          <w:szCs w:val="20"/>
          <w:lang w:eastAsia="cs-CZ"/>
        </w:rPr>
        <w:tab/>
      </w:r>
      <w:r>
        <w:rPr>
          <w:rFonts w:eastAsia="Times New Roman" w:cs="Arial"/>
          <w:szCs w:val="20"/>
          <w:lang w:eastAsia="cs-CZ"/>
        </w:rPr>
        <w:tab/>
      </w:r>
      <w:r>
        <w:rPr>
          <w:rFonts w:eastAsia="Times New Roman" w:cs="Arial"/>
          <w:szCs w:val="20"/>
          <w:lang w:eastAsia="cs-CZ"/>
        </w:rPr>
        <w:tab/>
      </w:r>
      <w:r>
        <w:rPr>
          <w:rFonts w:eastAsia="Times New Roman" w:cs="Arial"/>
          <w:szCs w:val="20"/>
          <w:lang w:eastAsia="cs-CZ"/>
        </w:rPr>
        <w:tab/>
        <w:t>20 %</w:t>
      </w:r>
      <w:r>
        <w:rPr>
          <w:rFonts w:eastAsia="Times New Roman" w:cs="Arial"/>
          <w:szCs w:val="20"/>
          <w:lang w:eastAsia="cs-CZ"/>
        </w:rPr>
        <w:br/>
      </w:r>
      <w:r>
        <w:rPr>
          <w:rFonts w:eastAsia="Times New Roman" w:cs="Arial"/>
          <w:szCs w:val="20"/>
          <w:lang w:eastAsia="cs-CZ"/>
        </w:rPr>
        <w:tab/>
      </w:r>
      <w:r>
        <w:rPr>
          <w:rFonts w:eastAsia="Times New Roman" w:cs="Arial"/>
          <w:szCs w:val="20"/>
          <w:lang w:eastAsia="cs-CZ"/>
        </w:rPr>
        <w:tab/>
      </w:r>
      <w:r>
        <w:rPr>
          <w:rFonts w:eastAsia="Times New Roman" w:cs="Arial"/>
          <w:szCs w:val="20"/>
          <w:lang w:eastAsia="cs-CZ"/>
        </w:rPr>
        <w:tab/>
      </w:r>
      <w:r>
        <w:rPr>
          <w:rFonts w:eastAsia="Times New Roman" w:cs="Arial"/>
          <w:szCs w:val="20"/>
          <w:lang w:eastAsia="cs-CZ"/>
        </w:rPr>
        <w:tab/>
      </w:r>
      <w:r>
        <w:rPr>
          <w:rFonts w:eastAsia="Times New Roman" w:cs="Arial"/>
          <w:szCs w:val="20"/>
          <w:lang w:eastAsia="cs-CZ"/>
        </w:rPr>
        <w:tab/>
      </w:r>
      <w:r>
        <w:rPr>
          <w:rFonts w:eastAsia="Times New Roman" w:cs="Arial"/>
          <w:szCs w:val="20"/>
          <w:lang w:eastAsia="cs-CZ"/>
        </w:rPr>
        <w:tab/>
      </w:r>
      <w:r>
        <w:rPr>
          <w:rFonts w:eastAsia="Times New Roman" w:cs="Arial"/>
          <w:szCs w:val="20"/>
          <w:lang w:eastAsia="cs-CZ"/>
        </w:rPr>
        <w:tab/>
      </w:r>
      <w:r>
        <w:rPr>
          <w:rFonts w:eastAsia="Times New Roman" w:cs="Arial"/>
          <w:szCs w:val="20"/>
          <w:lang w:eastAsia="cs-CZ"/>
        </w:rPr>
        <w:tab/>
      </w:r>
      <w:r>
        <w:rPr>
          <w:rFonts w:eastAsia="Times New Roman" w:cs="Arial"/>
          <w:szCs w:val="20"/>
          <w:lang w:eastAsia="cs-CZ"/>
        </w:rPr>
        <w:tab/>
      </w:r>
      <w:r>
        <w:rPr>
          <w:rFonts w:eastAsia="Times New Roman" w:cs="Arial"/>
          <w:szCs w:val="20"/>
          <w:lang w:eastAsia="cs-CZ"/>
        </w:rPr>
        <w:tab/>
      </w:r>
      <w:r>
        <w:rPr>
          <w:rFonts w:eastAsia="Times New Roman" w:cs="Arial"/>
          <w:szCs w:val="20"/>
          <w:lang w:eastAsia="cs-CZ"/>
        </w:rPr>
        <w:tab/>
        <w:t>(1 – 5 bodů)</w:t>
      </w:r>
    </w:p>
    <w:p w14:paraId="3FAE80E2" w14:textId="77777777" w:rsidR="00600061" w:rsidRDefault="00600061" w:rsidP="00600061">
      <w:pPr>
        <w:rPr>
          <w:rFonts w:eastAsia="Times New Roman" w:cs="Arial"/>
          <w:szCs w:val="20"/>
          <w:lang w:eastAsia="cs-CZ"/>
        </w:rPr>
      </w:pPr>
      <w:r>
        <w:rPr>
          <w:rFonts w:eastAsia="Times New Roman" w:cs="Arial"/>
          <w:szCs w:val="20"/>
          <w:lang w:eastAsia="cs-CZ"/>
        </w:rPr>
        <w:t>3. Významnost, přínos</w:t>
      </w:r>
      <w:r>
        <w:rPr>
          <w:rFonts w:eastAsia="Times New Roman" w:cs="Arial"/>
          <w:szCs w:val="20"/>
          <w:lang w:eastAsia="cs-CZ"/>
        </w:rPr>
        <w:tab/>
      </w:r>
      <w:r>
        <w:rPr>
          <w:rFonts w:eastAsia="Times New Roman" w:cs="Arial"/>
          <w:szCs w:val="20"/>
          <w:lang w:eastAsia="cs-CZ"/>
        </w:rPr>
        <w:tab/>
      </w:r>
      <w:r>
        <w:rPr>
          <w:rFonts w:eastAsia="Times New Roman" w:cs="Arial"/>
          <w:szCs w:val="20"/>
          <w:lang w:eastAsia="cs-CZ"/>
        </w:rPr>
        <w:tab/>
      </w:r>
      <w:r>
        <w:rPr>
          <w:rFonts w:eastAsia="Times New Roman" w:cs="Arial"/>
          <w:szCs w:val="20"/>
          <w:lang w:eastAsia="cs-CZ"/>
        </w:rPr>
        <w:tab/>
      </w:r>
      <w:r>
        <w:rPr>
          <w:rFonts w:eastAsia="Times New Roman" w:cs="Arial"/>
          <w:szCs w:val="20"/>
          <w:lang w:eastAsia="cs-CZ"/>
        </w:rPr>
        <w:tab/>
      </w:r>
      <w:r>
        <w:rPr>
          <w:rFonts w:eastAsia="Times New Roman" w:cs="Arial"/>
          <w:szCs w:val="20"/>
          <w:lang w:eastAsia="cs-CZ"/>
        </w:rPr>
        <w:tab/>
      </w:r>
      <w:r>
        <w:rPr>
          <w:rFonts w:eastAsia="Times New Roman" w:cs="Arial"/>
          <w:szCs w:val="20"/>
          <w:lang w:eastAsia="cs-CZ"/>
        </w:rPr>
        <w:tab/>
      </w:r>
      <w:r>
        <w:rPr>
          <w:rFonts w:eastAsia="Times New Roman" w:cs="Arial"/>
          <w:szCs w:val="20"/>
          <w:lang w:eastAsia="cs-CZ"/>
        </w:rPr>
        <w:tab/>
      </w:r>
      <w:r>
        <w:rPr>
          <w:rFonts w:eastAsia="Times New Roman" w:cs="Arial"/>
          <w:szCs w:val="20"/>
          <w:lang w:eastAsia="cs-CZ"/>
        </w:rPr>
        <w:tab/>
        <w:t>40 %</w:t>
      </w:r>
      <w:r>
        <w:rPr>
          <w:rFonts w:eastAsia="Times New Roman" w:cs="Arial"/>
          <w:szCs w:val="20"/>
          <w:lang w:eastAsia="cs-CZ"/>
        </w:rPr>
        <w:br/>
      </w:r>
      <w:r>
        <w:rPr>
          <w:rFonts w:eastAsia="Times New Roman" w:cs="Arial"/>
          <w:szCs w:val="20"/>
          <w:lang w:eastAsia="cs-CZ"/>
        </w:rPr>
        <w:tab/>
      </w:r>
      <w:r>
        <w:rPr>
          <w:rFonts w:eastAsia="Times New Roman" w:cs="Arial"/>
          <w:szCs w:val="20"/>
          <w:lang w:eastAsia="cs-CZ"/>
        </w:rPr>
        <w:tab/>
      </w:r>
      <w:r>
        <w:rPr>
          <w:rFonts w:eastAsia="Times New Roman" w:cs="Arial"/>
          <w:szCs w:val="20"/>
          <w:lang w:eastAsia="cs-CZ"/>
        </w:rPr>
        <w:tab/>
      </w:r>
      <w:r>
        <w:rPr>
          <w:rFonts w:eastAsia="Times New Roman" w:cs="Arial"/>
          <w:szCs w:val="20"/>
          <w:lang w:eastAsia="cs-CZ"/>
        </w:rPr>
        <w:tab/>
      </w:r>
      <w:r>
        <w:rPr>
          <w:rFonts w:eastAsia="Times New Roman" w:cs="Arial"/>
          <w:szCs w:val="20"/>
          <w:lang w:eastAsia="cs-CZ"/>
        </w:rPr>
        <w:tab/>
      </w:r>
      <w:r>
        <w:rPr>
          <w:rFonts w:eastAsia="Times New Roman" w:cs="Arial"/>
          <w:szCs w:val="20"/>
          <w:lang w:eastAsia="cs-CZ"/>
        </w:rPr>
        <w:tab/>
      </w:r>
      <w:r>
        <w:rPr>
          <w:rFonts w:eastAsia="Times New Roman" w:cs="Arial"/>
          <w:szCs w:val="20"/>
          <w:lang w:eastAsia="cs-CZ"/>
        </w:rPr>
        <w:tab/>
      </w:r>
      <w:r>
        <w:rPr>
          <w:rFonts w:eastAsia="Times New Roman" w:cs="Arial"/>
          <w:szCs w:val="20"/>
          <w:lang w:eastAsia="cs-CZ"/>
        </w:rPr>
        <w:tab/>
      </w:r>
      <w:r>
        <w:rPr>
          <w:rFonts w:eastAsia="Times New Roman" w:cs="Arial"/>
          <w:szCs w:val="20"/>
          <w:lang w:eastAsia="cs-CZ"/>
        </w:rPr>
        <w:tab/>
      </w:r>
      <w:r>
        <w:rPr>
          <w:rFonts w:eastAsia="Times New Roman" w:cs="Arial"/>
          <w:szCs w:val="20"/>
          <w:lang w:eastAsia="cs-CZ"/>
        </w:rPr>
        <w:tab/>
      </w:r>
      <w:r>
        <w:rPr>
          <w:rFonts w:eastAsia="Times New Roman" w:cs="Arial"/>
          <w:szCs w:val="20"/>
          <w:lang w:eastAsia="cs-CZ"/>
        </w:rPr>
        <w:tab/>
        <w:t>(1 – 5 bodů)</w:t>
      </w:r>
    </w:p>
    <w:p w14:paraId="249333AC" w14:textId="77777777" w:rsidR="00600061" w:rsidRDefault="00600061" w:rsidP="00600061">
      <w:pPr>
        <w:rPr>
          <w:rFonts w:eastAsia="Times New Roman" w:cs="Arial"/>
          <w:szCs w:val="20"/>
          <w:lang w:eastAsia="cs-CZ"/>
        </w:rPr>
      </w:pPr>
      <w:r>
        <w:rPr>
          <w:rFonts w:eastAsia="Times New Roman" w:cs="Arial"/>
          <w:szCs w:val="20"/>
          <w:lang w:eastAsia="cs-CZ"/>
        </w:rPr>
        <w:t>4</w:t>
      </w:r>
      <w:r w:rsidRPr="007965EE">
        <w:rPr>
          <w:rFonts w:eastAsia="Times New Roman" w:cs="Arial"/>
          <w:szCs w:val="20"/>
          <w:lang w:eastAsia="cs-CZ"/>
        </w:rPr>
        <w:t xml:space="preserve">. </w:t>
      </w:r>
      <w:r>
        <w:rPr>
          <w:rFonts w:eastAsia="Times New Roman" w:cs="Arial"/>
          <w:szCs w:val="20"/>
          <w:lang w:eastAsia="cs-CZ"/>
        </w:rPr>
        <w:t>N</w:t>
      </w:r>
      <w:r w:rsidRPr="007965EE">
        <w:rPr>
          <w:rFonts w:eastAsia="Times New Roman" w:cs="Arial"/>
          <w:szCs w:val="20"/>
          <w:lang w:eastAsia="cs-CZ"/>
        </w:rPr>
        <w:t>ezbytnost požadovaných nákladů, adekvátnost položek rozpočtu</w:t>
      </w:r>
      <w:r>
        <w:rPr>
          <w:rFonts w:eastAsia="Times New Roman" w:cs="Arial"/>
          <w:szCs w:val="20"/>
          <w:lang w:eastAsia="cs-CZ"/>
        </w:rPr>
        <w:tab/>
      </w:r>
      <w:r>
        <w:rPr>
          <w:rFonts w:eastAsia="Times New Roman" w:cs="Arial"/>
          <w:szCs w:val="20"/>
          <w:lang w:eastAsia="cs-CZ"/>
        </w:rPr>
        <w:tab/>
      </w:r>
      <w:r>
        <w:rPr>
          <w:rFonts w:eastAsia="Times New Roman" w:cs="Arial"/>
          <w:szCs w:val="20"/>
          <w:lang w:eastAsia="cs-CZ"/>
        </w:rPr>
        <w:tab/>
        <w:t>2</w:t>
      </w:r>
      <w:r w:rsidRPr="007965EE">
        <w:rPr>
          <w:rFonts w:eastAsia="Times New Roman" w:cs="Arial"/>
          <w:szCs w:val="20"/>
          <w:lang w:eastAsia="cs-CZ"/>
        </w:rPr>
        <w:t>0 %</w:t>
      </w:r>
      <w:r w:rsidRPr="007965EE">
        <w:rPr>
          <w:rFonts w:eastAsia="Times New Roman" w:cs="Arial"/>
          <w:szCs w:val="20"/>
          <w:lang w:eastAsia="cs-CZ"/>
        </w:rPr>
        <w:br/>
      </w:r>
      <w:r>
        <w:rPr>
          <w:rFonts w:eastAsia="Times New Roman" w:cs="Arial"/>
          <w:szCs w:val="20"/>
          <w:lang w:eastAsia="cs-CZ"/>
        </w:rPr>
        <w:t xml:space="preserve">                                                                                </w:t>
      </w:r>
      <w:r w:rsidRPr="007965EE">
        <w:rPr>
          <w:rFonts w:eastAsia="Times New Roman" w:cs="Arial"/>
          <w:szCs w:val="20"/>
          <w:lang w:eastAsia="cs-CZ"/>
        </w:rPr>
        <w:t xml:space="preserve">                                                            </w:t>
      </w:r>
      <w:r>
        <w:rPr>
          <w:rFonts w:eastAsia="Times New Roman" w:cs="Arial"/>
          <w:szCs w:val="20"/>
          <w:lang w:eastAsia="cs-CZ"/>
        </w:rPr>
        <w:t>(1 – 5 bodů)</w:t>
      </w:r>
      <w:r>
        <w:rPr>
          <w:rFonts w:eastAsia="Times New Roman" w:cs="Arial"/>
          <w:color w:val="FF0000"/>
          <w:szCs w:val="20"/>
          <w:lang w:eastAsia="cs-CZ"/>
        </w:rPr>
        <w:t xml:space="preserve">  </w:t>
      </w:r>
      <w:r>
        <w:rPr>
          <w:rFonts w:eastAsia="Times New Roman" w:cs="Arial"/>
          <w:szCs w:val="20"/>
          <w:lang w:eastAsia="cs-CZ"/>
        </w:rPr>
        <w:br/>
      </w:r>
    </w:p>
    <w:p w14:paraId="3E321198" w14:textId="77777777" w:rsidR="00600061" w:rsidRPr="006F3CDE" w:rsidRDefault="00600061" w:rsidP="00600061">
      <w:pPr>
        <w:tabs>
          <w:tab w:val="num" w:pos="705"/>
        </w:tabs>
        <w:rPr>
          <w:b/>
        </w:rPr>
      </w:pPr>
      <w:r w:rsidRPr="006F3CDE">
        <w:rPr>
          <w:b/>
        </w:rPr>
        <w:t>Maximální bodové hodnocení</w:t>
      </w:r>
      <w:r w:rsidRPr="006F3CDE">
        <w:rPr>
          <w:b/>
        </w:rPr>
        <w:tab/>
      </w:r>
      <w:r w:rsidRPr="006F3CDE">
        <w:rPr>
          <w:b/>
        </w:rPr>
        <w:tab/>
      </w:r>
      <w:r w:rsidRPr="006F3CDE">
        <w:rPr>
          <w:b/>
        </w:rPr>
        <w:tab/>
      </w:r>
      <w:r w:rsidRPr="006F3CDE">
        <w:rPr>
          <w:b/>
        </w:rPr>
        <w:tab/>
      </w:r>
      <w:r w:rsidRPr="006F3CDE">
        <w:rPr>
          <w:b/>
        </w:rPr>
        <w:tab/>
      </w:r>
      <w:r w:rsidRPr="006F3CDE">
        <w:rPr>
          <w:b/>
        </w:rPr>
        <w:tab/>
      </w:r>
      <w:r w:rsidRPr="006F3CDE">
        <w:rPr>
          <w:b/>
        </w:rPr>
        <w:tab/>
      </w:r>
      <w:r>
        <w:rPr>
          <w:b/>
        </w:rPr>
        <w:t xml:space="preserve">          </w:t>
      </w:r>
      <w:r w:rsidRPr="006F3CDE">
        <w:rPr>
          <w:b/>
        </w:rPr>
        <w:t xml:space="preserve">   </w:t>
      </w:r>
      <w:r>
        <w:rPr>
          <w:b/>
        </w:rPr>
        <w:t>20</w:t>
      </w:r>
      <w:r w:rsidRPr="006F3CDE">
        <w:rPr>
          <w:b/>
        </w:rPr>
        <w:t xml:space="preserve"> bodů</w:t>
      </w:r>
    </w:p>
    <w:p w14:paraId="21D9D255" w14:textId="77777777" w:rsidR="00600061" w:rsidRDefault="00600061" w:rsidP="00600061">
      <w:pPr>
        <w:rPr>
          <w:rFonts w:cs="Arial"/>
          <w:b/>
        </w:rPr>
      </w:pPr>
    </w:p>
    <w:p w14:paraId="5A361DDE" w14:textId="36DB4277" w:rsidR="005344DE" w:rsidRPr="00153230" w:rsidRDefault="00600061" w:rsidP="005344DE">
      <w:pPr>
        <w:numPr>
          <w:ilvl w:val="3"/>
          <w:numId w:val="31"/>
        </w:numPr>
        <w:spacing w:before="60"/>
        <w:jc w:val="both"/>
        <w:rPr>
          <w:rFonts w:eastAsia="Times New Roman" w:cs="Arial"/>
          <w:b/>
          <w:szCs w:val="20"/>
        </w:rPr>
      </w:pPr>
      <w:r w:rsidRPr="00EF0D8F">
        <w:rPr>
          <w:rFonts w:cs="Arial"/>
        </w:rPr>
        <w:t xml:space="preserve">Na základě doporučení </w:t>
      </w:r>
      <w:r w:rsidR="00CE33C0">
        <w:rPr>
          <w:szCs w:val="20"/>
        </w:rPr>
        <w:t>Kulturní komise</w:t>
      </w:r>
      <w:r w:rsidR="00EF0D8F" w:rsidRPr="00EF0D8F">
        <w:rPr>
          <w:szCs w:val="20"/>
        </w:rPr>
        <w:t xml:space="preserve"> RMO</w:t>
      </w:r>
      <w:r w:rsidR="00EF0D8F">
        <w:rPr>
          <w:szCs w:val="20"/>
        </w:rPr>
        <w:t xml:space="preserve"> </w:t>
      </w:r>
      <w:r w:rsidR="00EF0D8F" w:rsidRPr="00EF0D8F">
        <w:rPr>
          <w:rFonts w:cs="Arial"/>
          <w:szCs w:val="20"/>
        </w:rPr>
        <w:t xml:space="preserve">může </w:t>
      </w:r>
      <w:r w:rsidR="00CE33C0">
        <w:rPr>
          <w:rFonts w:cs="Arial"/>
          <w:szCs w:val="20"/>
        </w:rPr>
        <w:t xml:space="preserve">RMO, resp. ZMO </w:t>
      </w:r>
      <w:r w:rsidR="005344DE" w:rsidRPr="008E19E9">
        <w:rPr>
          <w:rFonts w:eastAsia="Times New Roman" w:cs="Arial"/>
          <w:szCs w:val="20"/>
        </w:rPr>
        <w:t xml:space="preserve">rozhodnout o </w:t>
      </w:r>
      <w:r w:rsidR="005344DE" w:rsidRPr="00153230">
        <w:rPr>
          <w:rFonts w:eastAsia="Times New Roman" w:cs="Arial"/>
          <w:szCs w:val="20"/>
        </w:rPr>
        <w:t>krácení požadované dotace. V takovém případě bude žadatel vyzván k přepracování nákladového rozpočtu tak, aby byl v souladu se schválenou výší dotace. Upravený nákladový rozpočet projektu</w:t>
      </w:r>
      <w:r w:rsidR="005344DE">
        <w:rPr>
          <w:rFonts w:eastAsia="Times New Roman" w:cs="Arial"/>
          <w:szCs w:val="20"/>
        </w:rPr>
        <w:t xml:space="preserve"> </w:t>
      </w:r>
      <w:r w:rsidR="005344DE" w:rsidRPr="00153230">
        <w:rPr>
          <w:rFonts w:eastAsia="Times New Roman" w:cs="Arial"/>
          <w:szCs w:val="20"/>
        </w:rPr>
        <w:t xml:space="preserve">včetně personálního zajištění (v případě, že dotace </w:t>
      </w:r>
      <w:r w:rsidR="007C0FAF">
        <w:rPr>
          <w:rFonts w:eastAsia="Times New Roman" w:cs="Arial"/>
          <w:szCs w:val="20"/>
        </w:rPr>
        <w:t>bude použita</w:t>
      </w:r>
      <w:r w:rsidR="005344DE" w:rsidRPr="00153230">
        <w:rPr>
          <w:rFonts w:eastAsia="Times New Roman" w:cs="Arial"/>
          <w:szCs w:val="20"/>
        </w:rPr>
        <w:t xml:space="preserve"> na úhradu mzdových nákladů) bude přílohou smlouvy.</w:t>
      </w:r>
    </w:p>
    <w:p w14:paraId="5A8BBB5F" w14:textId="028EF418" w:rsidR="00EF0D8F" w:rsidRPr="00EF0D8F" w:rsidRDefault="00EF0D8F" w:rsidP="005344DE">
      <w:pPr>
        <w:pStyle w:val="lnekText"/>
        <w:numPr>
          <w:ilvl w:val="0"/>
          <w:numId w:val="0"/>
        </w:numPr>
        <w:spacing w:before="60" w:line="240" w:lineRule="auto"/>
        <w:ind w:left="357"/>
        <w:jc w:val="both"/>
        <w:rPr>
          <w:rFonts w:cs="Arial"/>
          <w:b/>
        </w:rPr>
      </w:pPr>
    </w:p>
    <w:p w14:paraId="4131D5DD" w14:textId="4BB17DEA" w:rsidR="00EF0D8F" w:rsidRPr="0032383A" w:rsidRDefault="00EF0D8F" w:rsidP="00074EC9">
      <w:pPr>
        <w:numPr>
          <w:ilvl w:val="3"/>
          <w:numId w:val="31"/>
        </w:numPr>
        <w:spacing w:before="60"/>
        <w:jc w:val="both"/>
        <w:rPr>
          <w:rFonts w:cs="Arial"/>
          <w:b/>
          <w:szCs w:val="20"/>
        </w:rPr>
      </w:pPr>
      <w:r w:rsidRPr="00074EC9">
        <w:rPr>
          <w:rFonts w:cs="Arial"/>
          <w:szCs w:val="20"/>
        </w:rPr>
        <w:t>ZMO rozhodne o poskytnutí dotace příjemcům za stanovených podmínek a o neposkytnutí dotace neúspěšným žadatelům nejpozději do</w:t>
      </w:r>
      <w:r w:rsidR="00074EC9">
        <w:rPr>
          <w:rFonts w:cs="Arial"/>
          <w:szCs w:val="20"/>
        </w:rPr>
        <w:t xml:space="preserve"> </w:t>
      </w:r>
      <w:r w:rsidR="00074EC9" w:rsidRPr="00074EC9">
        <w:rPr>
          <w:rFonts w:eastAsia="Times New Roman" w:cs="Arial"/>
          <w:szCs w:val="20"/>
        </w:rPr>
        <w:t xml:space="preserve">konce kalendářního roku, ve kterém byl vyhlášen příslušný dotační program. </w:t>
      </w:r>
    </w:p>
    <w:p w14:paraId="2FE653E1" w14:textId="77777777" w:rsidR="00EF0D8F" w:rsidRPr="0068226A" w:rsidRDefault="00EF0D8F" w:rsidP="00EF0D8F">
      <w:pPr>
        <w:pStyle w:val="lnekText"/>
        <w:numPr>
          <w:ilvl w:val="3"/>
          <w:numId w:val="25"/>
        </w:numPr>
        <w:spacing w:before="60"/>
        <w:jc w:val="both"/>
        <w:rPr>
          <w:rFonts w:eastAsia="Times New Roman" w:cs="Arial"/>
          <w:b/>
          <w:szCs w:val="20"/>
        </w:rPr>
      </w:pPr>
      <w:r w:rsidRPr="0068226A">
        <w:rPr>
          <w:rFonts w:eastAsia="Times New Roman" w:cs="Arial"/>
          <w:szCs w:val="20"/>
        </w:rPr>
        <w:t>Výsledky rozhodnutí ZMO budou uveřejněny na úřední desce Magistrátu města Opavy a na webových stránkách SMO do 10 kalendářních dnů od rozhodnutí ZMO.</w:t>
      </w:r>
    </w:p>
    <w:p w14:paraId="322CBB5A" w14:textId="77777777" w:rsidR="00EF0D8F" w:rsidRPr="0068226A" w:rsidRDefault="00EF0D8F" w:rsidP="00EF0D8F">
      <w:pPr>
        <w:pStyle w:val="lnekText"/>
        <w:numPr>
          <w:ilvl w:val="3"/>
          <w:numId w:val="25"/>
        </w:numPr>
        <w:jc w:val="both"/>
        <w:rPr>
          <w:rFonts w:eastAsia="Times New Roman"/>
        </w:rPr>
      </w:pPr>
      <w:r w:rsidRPr="0068226A">
        <w:rPr>
          <w:rFonts w:eastAsia="Times New Roman"/>
        </w:rPr>
        <w:t xml:space="preserve">Schválená dotace </w:t>
      </w:r>
      <w:r w:rsidRPr="0068226A">
        <w:rPr>
          <w:rFonts w:eastAsia="Times New Roman" w:cs="Arial"/>
          <w:szCs w:val="20"/>
        </w:rPr>
        <w:t xml:space="preserve">je poskytována na základě dotační </w:t>
      </w:r>
      <w:r w:rsidRPr="003A3512">
        <w:rPr>
          <w:rFonts w:eastAsia="Times New Roman" w:cs="Arial"/>
          <w:szCs w:val="20"/>
        </w:rPr>
        <w:t>smlouvy</w:t>
      </w:r>
      <w:r w:rsidRPr="0068226A">
        <w:rPr>
          <w:rFonts w:eastAsia="Times New Roman" w:cs="Arial"/>
          <w:szCs w:val="20"/>
        </w:rPr>
        <w:t xml:space="preserve"> uzavřené mezi příjemcem a SMO.</w:t>
      </w:r>
    </w:p>
    <w:p w14:paraId="791C32A6" w14:textId="77777777" w:rsidR="00EF0D8F" w:rsidRPr="0068226A" w:rsidRDefault="00EF0D8F" w:rsidP="00EF0D8F">
      <w:pPr>
        <w:ind w:left="720"/>
        <w:contextualSpacing/>
        <w:rPr>
          <w:rFonts w:eastAsia="Times New Roman"/>
        </w:rPr>
      </w:pPr>
    </w:p>
    <w:p w14:paraId="49D00B08" w14:textId="77777777" w:rsidR="00EF0D8F" w:rsidRPr="0068226A" w:rsidRDefault="00EF0D8F" w:rsidP="00EF0D8F">
      <w:pPr>
        <w:pStyle w:val="lnekText"/>
        <w:numPr>
          <w:ilvl w:val="3"/>
          <w:numId w:val="25"/>
        </w:numPr>
        <w:jc w:val="both"/>
        <w:rPr>
          <w:rFonts w:eastAsia="Times New Roman"/>
        </w:rPr>
      </w:pPr>
      <w:r w:rsidRPr="0068226A">
        <w:rPr>
          <w:rFonts w:eastAsia="Times New Roman" w:cs="Arial"/>
          <w:szCs w:val="20"/>
        </w:rPr>
        <w:t>Pokud se příjemce nedostaví k podpisu smlouvy nejdéle do dvou měsíců ode dne prokazatelného doručení výzvy k podpisu smlouvy nebo odmítne podepsat smlouvu o poskytnutí dotace, ztrácí nárok na poskytnutí dotace.</w:t>
      </w:r>
    </w:p>
    <w:p w14:paraId="4D440E24" w14:textId="0949C511" w:rsidR="00EF0D8F" w:rsidRDefault="00EF0D8F" w:rsidP="00DB4C88">
      <w:pPr>
        <w:pStyle w:val="lnekText"/>
        <w:numPr>
          <w:ilvl w:val="3"/>
          <w:numId w:val="25"/>
        </w:numPr>
        <w:jc w:val="both"/>
        <w:rPr>
          <w:rFonts w:eastAsia="Times New Roman" w:cs="Arial"/>
          <w:szCs w:val="20"/>
        </w:rPr>
      </w:pPr>
      <w:r w:rsidRPr="0068226A">
        <w:rPr>
          <w:rFonts w:eastAsia="Times New Roman" w:cs="Arial"/>
          <w:szCs w:val="20"/>
        </w:rPr>
        <w:t>V případě, že žadatel obdržel dotaci na projekt v roce 2020 a nesplnil povinnost předložit řádně a za podmínek stanovených smlouvou o poskytnutí dotace závěrečné vyúčtování, má poskytovatel právo neuzavřít</w:t>
      </w:r>
      <w:r>
        <w:rPr>
          <w:rFonts w:eastAsia="Times New Roman" w:cs="Arial"/>
          <w:szCs w:val="20"/>
        </w:rPr>
        <w:t xml:space="preserve"> </w:t>
      </w:r>
      <w:r w:rsidRPr="0068226A">
        <w:rPr>
          <w:rFonts w:eastAsia="Times New Roman" w:cs="Arial"/>
          <w:szCs w:val="20"/>
        </w:rPr>
        <w:t xml:space="preserve">novou smlouvu na projekt v roce 2021 a předložit schvalujícímu orgánu návrh na revokaci usnesení. </w:t>
      </w:r>
    </w:p>
    <w:p w14:paraId="282E70BB" w14:textId="77777777" w:rsidR="004D4C18" w:rsidRPr="004D4C18" w:rsidRDefault="004D4C18" w:rsidP="004D4C18">
      <w:pPr>
        <w:pStyle w:val="lnekText"/>
        <w:numPr>
          <w:ilvl w:val="3"/>
          <w:numId w:val="25"/>
        </w:numPr>
        <w:jc w:val="both"/>
        <w:rPr>
          <w:rFonts w:cs="Arial"/>
          <w:b/>
          <w:szCs w:val="20"/>
        </w:rPr>
      </w:pPr>
      <w:r w:rsidRPr="004D4C18">
        <w:rPr>
          <w:rFonts w:cs="Arial"/>
          <w:szCs w:val="20"/>
        </w:rPr>
        <w:t>Vyplacení finančních prostředků, jejichž poskytnutí bylo schváleno příslušnými orgány SMO, může být pozastaveno v případě, že v průběhu veřejnosprávní kontroly, př. na základě výsledků veřejnosprávní kontroly vznikne odůvodněné podezření na porušení rozpočtové kázně nebo bylo zjištěno porušení rozpočtové kázně žadatelem</w:t>
      </w:r>
      <w:r w:rsidRPr="004D4C18">
        <w:rPr>
          <w:rFonts w:cs="Arial"/>
          <w:b/>
          <w:szCs w:val="20"/>
        </w:rPr>
        <w:t>.</w:t>
      </w:r>
    </w:p>
    <w:p w14:paraId="46DF6BEC" w14:textId="77777777" w:rsidR="00EF0D8F" w:rsidRPr="0068226A" w:rsidRDefault="00EF0D8F" w:rsidP="00EF0D8F">
      <w:pPr>
        <w:ind w:left="720"/>
        <w:contextualSpacing/>
        <w:jc w:val="both"/>
        <w:rPr>
          <w:rFonts w:eastAsia="Times New Roman" w:cs="Arial"/>
          <w:szCs w:val="20"/>
        </w:rPr>
      </w:pPr>
    </w:p>
    <w:p w14:paraId="043C0558" w14:textId="08520E07" w:rsidR="00EF0D8F" w:rsidRPr="0068226A" w:rsidRDefault="00EF0D8F" w:rsidP="00EF0D8F">
      <w:pPr>
        <w:pStyle w:val="lnekText"/>
        <w:numPr>
          <w:ilvl w:val="3"/>
          <w:numId w:val="25"/>
        </w:numPr>
        <w:spacing w:before="60"/>
        <w:jc w:val="both"/>
        <w:rPr>
          <w:rFonts w:eastAsia="Times New Roman" w:cs="Arial"/>
          <w:szCs w:val="20"/>
        </w:rPr>
      </w:pPr>
      <w:r w:rsidRPr="0068226A">
        <w:rPr>
          <w:rFonts w:eastAsia="Times New Roman" w:cs="Arial"/>
          <w:szCs w:val="20"/>
        </w:rPr>
        <w:t>V případě nevyhovění žádosti o poskytnutí dotace metodik vyrozumí žadatele bez zbytečného odkladu o obs</w:t>
      </w:r>
      <w:r>
        <w:rPr>
          <w:rFonts w:eastAsia="Times New Roman" w:cs="Arial"/>
          <w:szCs w:val="20"/>
        </w:rPr>
        <w:t>a</w:t>
      </w:r>
      <w:r w:rsidRPr="0068226A">
        <w:rPr>
          <w:rFonts w:eastAsia="Times New Roman" w:cs="Arial"/>
          <w:szCs w:val="20"/>
        </w:rPr>
        <w:t xml:space="preserve">hu rozhodnutí ZMO včetně důvodů neposkytnutí dotace, a to </w:t>
      </w:r>
      <w:r w:rsidR="00DB4C88">
        <w:rPr>
          <w:rFonts w:eastAsia="Times New Roman" w:cs="Arial"/>
          <w:szCs w:val="20"/>
        </w:rPr>
        <w:t>formou</w:t>
      </w:r>
      <w:r w:rsidRPr="0068226A">
        <w:rPr>
          <w:rFonts w:eastAsia="Times New Roman" w:cs="Arial"/>
          <w:szCs w:val="20"/>
        </w:rPr>
        <w:t xml:space="preserve"> písemného sdělení.</w:t>
      </w:r>
    </w:p>
    <w:p w14:paraId="0DA5B4D3" w14:textId="46454EEB" w:rsidR="00EF0D8F" w:rsidRPr="0068226A" w:rsidRDefault="00EF0D8F" w:rsidP="00EF0D8F">
      <w:pPr>
        <w:pStyle w:val="lnekText"/>
        <w:numPr>
          <w:ilvl w:val="3"/>
          <w:numId w:val="25"/>
        </w:numPr>
        <w:jc w:val="both"/>
        <w:rPr>
          <w:rFonts w:eastAsia="Times New Roman" w:cs="Arial"/>
          <w:szCs w:val="20"/>
        </w:rPr>
      </w:pPr>
      <w:r w:rsidRPr="0068226A">
        <w:rPr>
          <w:rFonts w:eastAsia="Times New Roman" w:cs="Arial"/>
          <w:color w:val="000000"/>
          <w:szCs w:val="20"/>
          <w:lang w:eastAsia="cs-CZ"/>
        </w:rPr>
        <w:t xml:space="preserve">V případě částečného nevyhovění žádosti o poskytnutí dotace metodik nesděluje žadateli, že došlo ke snížení požadované výše dotace ze strany poskytovatele. Rozhodl-li poskytovatel dotace o částce nižší než žadatel </w:t>
      </w:r>
      <w:proofErr w:type="spellStart"/>
      <w:r w:rsidRPr="0068226A">
        <w:rPr>
          <w:rFonts w:eastAsia="Times New Roman" w:cs="Arial"/>
          <w:color w:val="000000"/>
          <w:szCs w:val="20"/>
          <w:lang w:eastAsia="cs-CZ"/>
        </w:rPr>
        <w:t>požadoal</w:t>
      </w:r>
      <w:proofErr w:type="spellEnd"/>
      <w:r w:rsidRPr="0068226A">
        <w:rPr>
          <w:rFonts w:eastAsia="Times New Roman" w:cs="Arial"/>
          <w:color w:val="000000"/>
          <w:szCs w:val="20"/>
          <w:lang w:eastAsia="cs-CZ"/>
        </w:rPr>
        <w:t>, žádosti bylo vyhověno, byť byla poskytnutá částka nižší.</w:t>
      </w:r>
    </w:p>
    <w:p w14:paraId="2916AA71" w14:textId="77777777" w:rsidR="00EF0D8F" w:rsidRPr="0068226A" w:rsidRDefault="00EF0D8F" w:rsidP="00EF0D8F">
      <w:pPr>
        <w:pStyle w:val="lnekText"/>
        <w:numPr>
          <w:ilvl w:val="3"/>
          <w:numId w:val="25"/>
        </w:numPr>
        <w:jc w:val="both"/>
        <w:rPr>
          <w:rFonts w:eastAsia="Times New Roman"/>
        </w:rPr>
      </w:pPr>
      <w:r w:rsidRPr="0068226A">
        <w:rPr>
          <w:rFonts w:eastAsia="Times New Roman" w:cs="Arial"/>
        </w:rPr>
        <w:lastRenderedPageBreak/>
        <w:t>Snížení dotace může nastat z důvodu nižšího bodového hodnocení dle stanovených kritérií, případně z důvodu vyčerpání alokace a podpory projektů, které měly vyšší bodové hodnocení.</w:t>
      </w:r>
    </w:p>
    <w:p w14:paraId="2349A290" w14:textId="77777777" w:rsidR="00600061" w:rsidRDefault="00600061" w:rsidP="00600061">
      <w:pPr>
        <w:pStyle w:val="lnekNadpis"/>
        <w:numPr>
          <w:ilvl w:val="2"/>
          <w:numId w:val="24"/>
        </w:numPr>
        <w:ind w:left="0"/>
      </w:pPr>
    </w:p>
    <w:p w14:paraId="5AEE2083" w14:textId="77777777" w:rsidR="00600061" w:rsidRPr="00C24949" w:rsidRDefault="00600061" w:rsidP="00E67F92">
      <w:pPr>
        <w:pStyle w:val="lnekNzev"/>
      </w:pPr>
      <w:r w:rsidRPr="00C24949">
        <w:t>Kontrola použití dotace a závěrečné vyúčtování</w:t>
      </w:r>
    </w:p>
    <w:p w14:paraId="7C623640" w14:textId="77777777" w:rsidR="00600061" w:rsidRDefault="00600061" w:rsidP="00600061">
      <w:pPr>
        <w:pStyle w:val="lnekText"/>
        <w:numPr>
          <w:ilvl w:val="3"/>
          <w:numId w:val="24"/>
        </w:numPr>
        <w:jc w:val="both"/>
      </w:pPr>
      <w:r>
        <w:t xml:space="preserve">Poskytovatel má právo provádět kontrolu dodržení účelovosti poskytnuté dotace, jakož i kontrolu splnění dalších povinností příjemce dle Smlouvy a podmínek, za kterých je dotace poskytována, pověřenými zaměstnanci Magistrátu města Opavy v souladu se zákonem č. 320/2001 Sb., o finanční kontrole ve veřejné správě (zákon o finanční kontrole), ve znění pozdějších předpisů. </w:t>
      </w:r>
    </w:p>
    <w:p w14:paraId="5EC82E55" w14:textId="77777777" w:rsidR="00600061" w:rsidRDefault="00600061" w:rsidP="00600061">
      <w:pPr>
        <w:pStyle w:val="lnekText"/>
        <w:numPr>
          <w:ilvl w:val="3"/>
          <w:numId w:val="24"/>
        </w:numPr>
        <w:jc w:val="both"/>
      </w:pPr>
      <w:r>
        <w:t>Příjemce je povinen provedení kontroly umožnit a poskytnout poskytovateli k provedení kontroly maximální součinnost; v této souvislosti se příjemce zavazuje zejména předložit poskytovateli na jeho výzvu veškeré požadované doklady a poskytnout mu veškeré požadované informace.</w:t>
      </w:r>
    </w:p>
    <w:p w14:paraId="40A66119" w14:textId="77777777" w:rsidR="00600061" w:rsidRDefault="00600061" w:rsidP="00600061">
      <w:pPr>
        <w:pStyle w:val="lnekText"/>
        <w:numPr>
          <w:ilvl w:val="3"/>
          <w:numId w:val="24"/>
        </w:numPr>
        <w:jc w:val="both"/>
      </w:pPr>
      <w:r>
        <w:t xml:space="preserve">Příjemce je povinen umožnit místní šetření také členům kulturní komise </w:t>
      </w:r>
      <w:r w:rsidRPr="002E59AA">
        <w:t>nebo garantovi programu.</w:t>
      </w:r>
      <w:r>
        <w:t xml:space="preserve"> Příjemce je takto povinen umožnit místní šetření na dané akci zdarma. </w:t>
      </w:r>
    </w:p>
    <w:p w14:paraId="20865604" w14:textId="708A73A0" w:rsidR="0089717A" w:rsidRPr="0089717A" w:rsidRDefault="0089717A" w:rsidP="0089717A">
      <w:pPr>
        <w:pStyle w:val="lnekText"/>
        <w:numPr>
          <w:ilvl w:val="3"/>
          <w:numId w:val="24"/>
        </w:numPr>
        <w:jc w:val="both"/>
      </w:pPr>
      <w:r>
        <w:t xml:space="preserve">Příjemce dotace je </w:t>
      </w:r>
      <w:r w:rsidRPr="0089717A">
        <w:rPr>
          <w:rFonts w:cs="Arial"/>
          <w:iCs/>
          <w:szCs w:val="20"/>
        </w:rPr>
        <w:t xml:space="preserve">povinen </w:t>
      </w:r>
      <w:r w:rsidRPr="0089717A">
        <w:rPr>
          <w:rFonts w:cs="Arial"/>
          <w:szCs w:val="20"/>
        </w:rPr>
        <w:t>v průběhu realizace projektu prokazatelným a vhodným způsobem prezentovat statutární město Opava coby poskytovatele dotace</w:t>
      </w:r>
      <w:r w:rsidRPr="0089717A">
        <w:rPr>
          <w:rFonts w:cs="Arial"/>
          <w:iCs/>
          <w:szCs w:val="20"/>
        </w:rPr>
        <w:t>, a to v souladu s uzavřenou smlouvou o poskytnutí dotace z rozpočtu statutárního města Opavy.</w:t>
      </w:r>
    </w:p>
    <w:p w14:paraId="5C9EA5C0" w14:textId="35F16DA8" w:rsidR="0089717A" w:rsidRPr="00345164" w:rsidRDefault="0089717A" w:rsidP="0089717A">
      <w:pPr>
        <w:pStyle w:val="lnekText"/>
        <w:numPr>
          <w:ilvl w:val="3"/>
          <w:numId w:val="24"/>
        </w:numPr>
        <w:jc w:val="both"/>
      </w:pPr>
      <w:r>
        <w:t xml:space="preserve">Příjemce dotace je povinen doložit způsob prezentace statutárního města Opavy, a to jako povinnou součást závěrečného vyúčtování realizovaného projektu. </w:t>
      </w:r>
      <w:r w:rsidRPr="0089717A">
        <w:rPr>
          <w:rFonts w:cs="Arial"/>
          <w:szCs w:val="20"/>
        </w:rPr>
        <w:t xml:space="preserve">Poskytovatel uděluje příjemci souhlas s užíváním loga statutárního města Opavy pro účely a v rozsahu této smlouvy. Podmínky použití loga jsou uvedeny v zásadách užití loga statutárního města Opavy, které jsou dostupné na: </w:t>
      </w:r>
      <w:hyperlink r:id="rId19" w:history="1">
        <w:r w:rsidR="00345164" w:rsidRPr="00250536">
          <w:rPr>
            <w:rStyle w:val="Hypertextovodkaz"/>
            <w:rFonts w:cs="Arial"/>
            <w:szCs w:val="20"/>
          </w:rPr>
          <w:t>https://www.opava-city.cz/cz/nabidka-temat/dotace/</w:t>
        </w:r>
      </w:hyperlink>
      <w:r w:rsidR="00345164">
        <w:rPr>
          <w:rFonts w:cs="Arial"/>
          <w:szCs w:val="20"/>
        </w:rPr>
        <w:t>.</w:t>
      </w:r>
    </w:p>
    <w:p w14:paraId="29C6F8A0" w14:textId="77777777" w:rsidR="00C84AF7" w:rsidRPr="00C84AF7" w:rsidRDefault="00C84AF7" w:rsidP="00C84AF7">
      <w:pPr>
        <w:pStyle w:val="lnekText"/>
        <w:numPr>
          <w:ilvl w:val="3"/>
          <w:numId w:val="24"/>
        </w:numPr>
        <w:jc w:val="both"/>
        <w:rPr>
          <w:rFonts w:cs="Arial"/>
        </w:rPr>
      </w:pPr>
      <w:r w:rsidRPr="00C84AF7">
        <w:rPr>
          <w:rFonts w:cs="Arial"/>
        </w:rPr>
        <w:t>Po ukončení realizace projektu je příjemce povinen zpracovat a předložit poskytovateli závěrečné vyúčtování do termínu uvedeného ve Smlouvě a to dle podmínek stanovených ve Smlouvě.</w:t>
      </w:r>
    </w:p>
    <w:p w14:paraId="5F23239A" w14:textId="77777777" w:rsidR="00600061" w:rsidRDefault="00600061" w:rsidP="00600061">
      <w:pPr>
        <w:pStyle w:val="lnekNadpis"/>
        <w:numPr>
          <w:ilvl w:val="2"/>
          <w:numId w:val="24"/>
        </w:numPr>
        <w:ind w:left="0"/>
      </w:pPr>
      <w:r>
        <w:t xml:space="preserve"> </w:t>
      </w:r>
    </w:p>
    <w:p w14:paraId="6219B258" w14:textId="77777777" w:rsidR="00600061" w:rsidRPr="00C24949" w:rsidRDefault="00600061" w:rsidP="00E67F92">
      <w:pPr>
        <w:pStyle w:val="lnekNzev"/>
      </w:pPr>
      <w:r w:rsidRPr="00C24949">
        <w:t>Výše rozpočtových prostředků</w:t>
      </w:r>
    </w:p>
    <w:p w14:paraId="0EDBCD49" w14:textId="18538BFB" w:rsidR="00600061" w:rsidRDefault="00600061" w:rsidP="00600061">
      <w:pPr>
        <w:pStyle w:val="lnekText"/>
        <w:numPr>
          <w:ilvl w:val="0"/>
          <w:numId w:val="0"/>
        </w:numPr>
        <w:jc w:val="both"/>
      </w:pPr>
      <w:r>
        <w:t>V rozpočtu poskytovatele bude na poskytování dotací v rámci tohoto dotačního programu vyčleněn předpokládaný celkový objem peněžních prostředků v</w:t>
      </w:r>
      <w:r w:rsidRPr="008543B1">
        <w:t>e výši</w:t>
      </w:r>
      <w:r w:rsidR="00982F17">
        <w:t xml:space="preserve"> 2.200.000,-.</w:t>
      </w:r>
      <w:r w:rsidRPr="008543B1">
        <w:t xml:space="preserve">Kč. </w:t>
      </w:r>
    </w:p>
    <w:p w14:paraId="5C0A303A" w14:textId="77777777" w:rsidR="00600061" w:rsidRDefault="00600061" w:rsidP="00600061">
      <w:pPr>
        <w:pStyle w:val="lnekNadpis"/>
        <w:numPr>
          <w:ilvl w:val="2"/>
          <w:numId w:val="24"/>
        </w:numPr>
        <w:ind w:left="0"/>
      </w:pPr>
    </w:p>
    <w:p w14:paraId="0DE8FB96" w14:textId="77777777" w:rsidR="00600061" w:rsidRDefault="00600061" w:rsidP="00600061">
      <w:pPr>
        <w:pStyle w:val="lnekNzev"/>
      </w:pPr>
      <w:bookmarkStart w:id="11" w:name="_Toc7768749"/>
      <w:r>
        <w:t>Závěrečná ustanovení</w:t>
      </w:r>
      <w:bookmarkEnd w:id="11"/>
    </w:p>
    <w:p w14:paraId="3E086D27" w14:textId="16811297" w:rsidR="00600061" w:rsidRDefault="00600061" w:rsidP="00600061">
      <w:pPr>
        <w:pStyle w:val="lnekText"/>
        <w:numPr>
          <w:ilvl w:val="3"/>
          <w:numId w:val="24"/>
        </w:numPr>
        <w:jc w:val="both"/>
      </w:pPr>
      <w:r>
        <w:t xml:space="preserve">Poskytnutí dotace je podmíněno schválením finančních prostředků v rozpočtu Statutárního města Opavy na rok </w:t>
      </w:r>
      <w:r w:rsidR="007F085B">
        <w:t>2021</w:t>
      </w:r>
      <w:r>
        <w:t>.</w:t>
      </w:r>
    </w:p>
    <w:p w14:paraId="64504BD4" w14:textId="77777777" w:rsidR="00600061" w:rsidRDefault="00600061" w:rsidP="00600061">
      <w:pPr>
        <w:pStyle w:val="lnekText"/>
        <w:numPr>
          <w:ilvl w:val="3"/>
          <w:numId w:val="24"/>
        </w:numPr>
        <w:jc w:val="both"/>
      </w:pPr>
      <w:r>
        <w:t>Na poskytnutí dotace není právní nárok.</w:t>
      </w:r>
    </w:p>
    <w:p w14:paraId="7779FBF9" w14:textId="77777777" w:rsidR="00600061" w:rsidRDefault="00600061" w:rsidP="00600061">
      <w:pPr>
        <w:pStyle w:val="lnekText"/>
        <w:numPr>
          <w:ilvl w:val="3"/>
          <w:numId w:val="24"/>
        </w:numPr>
        <w:jc w:val="both"/>
      </w:pPr>
      <w:r>
        <w:t>Statutární město Opava si vyhrazuje právo vyhlášený dotační program bez udání důvodů zrušit.</w:t>
      </w:r>
    </w:p>
    <w:p w14:paraId="1DC4783E" w14:textId="6657C2E9" w:rsidR="00600061" w:rsidRPr="0012163A" w:rsidRDefault="00600061" w:rsidP="00600061">
      <w:pPr>
        <w:pStyle w:val="lnekText"/>
        <w:numPr>
          <w:ilvl w:val="3"/>
          <w:numId w:val="24"/>
        </w:numPr>
        <w:jc w:val="both"/>
        <w:rPr>
          <w:rFonts w:cs="Arial"/>
          <w:szCs w:val="20"/>
        </w:rPr>
      </w:pPr>
      <w:r>
        <w:t>Tento Program byl schválen usnesením</w:t>
      </w:r>
      <w:r w:rsidR="00CA6741">
        <w:t xml:space="preserve"> č. </w:t>
      </w:r>
      <w:r w:rsidR="00CA6741" w:rsidRPr="00F31301">
        <w:rPr>
          <w:rFonts w:ascii="48fqq,Bold" w:hAnsi="48fqq,Bold" w:cs="48fqq,Bold"/>
          <w:bCs/>
          <w:szCs w:val="20"/>
        </w:rPr>
        <w:t>361/11/ZM/20</w:t>
      </w:r>
      <w:r w:rsidR="00CA6741">
        <w:t xml:space="preserve"> </w:t>
      </w:r>
      <w:r w:rsidRPr="002025E8">
        <w:t xml:space="preserve">ze </w:t>
      </w:r>
      <w:r w:rsidRPr="0012163A">
        <w:rPr>
          <w:rFonts w:cs="Arial"/>
          <w:szCs w:val="20"/>
        </w:rPr>
        <w:t xml:space="preserve">dne </w:t>
      </w:r>
      <w:r w:rsidR="0012163A" w:rsidRPr="0012163A">
        <w:rPr>
          <w:rFonts w:cs="Arial"/>
          <w:szCs w:val="20"/>
          <w:lang w:eastAsia="cs-CZ"/>
        </w:rPr>
        <w:t>22.</w:t>
      </w:r>
      <w:r w:rsidR="00DA18E5">
        <w:rPr>
          <w:rFonts w:cs="Arial"/>
          <w:szCs w:val="20"/>
          <w:lang w:eastAsia="cs-CZ"/>
        </w:rPr>
        <w:t>0</w:t>
      </w:r>
      <w:r w:rsidR="0012163A" w:rsidRPr="0012163A">
        <w:rPr>
          <w:rFonts w:cs="Arial"/>
          <w:szCs w:val="20"/>
          <w:lang w:eastAsia="cs-CZ"/>
        </w:rPr>
        <w:t xml:space="preserve">6.2020 </w:t>
      </w:r>
      <w:r w:rsidRPr="0012163A">
        <w:rPr>
          <w:rFonts w:cs="Arial"/>
          <w:szCs w:val="20"/>
        </w:rPr>
        <w:t xml:space="preserve">a nabývá účinnosti </w:t>
      </w:r>
      <w:r w:rsidRPr="0012163A">
        <w:rPr>
          <w:rFonts w:cs="Arial"/>
          <w:szCs w:val="20"/>
        </w:rPr>
        <w:br/>
        <w:t xml:space="preserve">dne </w:t>
      </w:r>
      <w:r w:rsidR="0012163A">
        <w:rPr>
          <w:rFonts w:cs="Arial"/>
          <w:szCs w:val="20"/>
        </w:rPr>
        <w:t>01.07.2020.</w:t>
      </w:r>
    </w:p>
    <w:p w14:paraId="01A421B1" w14:textId="77777777" w:rsidR="00E67F92" w:rsidRDefault="00E67F92" w:rsidP="00982F17">
      <w:pPr>
        <w:pStyle w:val="lnekText"/>
        <w:numPr>
          <w:ilvl w:val="0"/>
          <w:numId w:val="0"/>
        </w:numPr>
        <w:ind w:left="357"/>
        <w:jc w:val="both"/>
      </w:pPr>
    </w:p>
    <w:p w14:paraId="4DF21F78" w14:textId="77777777" w:rsidR="0053469B" w:rsidRDefault="0053469B" w:rsidP="00982F17">
      <w:pPr>
        <w:pStyle w:val="lnekText"/>
        <w:numPr>
          <w:ilvl w:val="0"/>
          <w:numId w:val="0"/>
        </w:numPr>
        <w:ind w:left="357"/>
        <w:jc w:val="both"/>
      </w:pPr>
    </w:p>
    <w:p w14:paraId="13AB2843" w14:textId="1EA57108" w:rsidR="0053469B" w:rsidRDefault="0053469B" w:rsidP="0053469B">
      <w:pPr>
        <w:pStyle w:val="Bezmezer"/>
        <w:ind w:left="708" w:firstLine="708"/>
      </w:pPr>
      <w:r>
        <w:tab/>
      </w:r>
      <w:r>
        <w:tab/>
      </w:r>
      <w:r>
        <w:tab/>
      </w:r>
      <w:r>
        <w:tab/>
      </w:r>
      <w:r>
        <w:tab/>
      </w:r>
      <w:r>
        <w:tab/>
      </w:r>
      <w:r>
        <w:tab/>
      </w:r>
    </w:p>
    <w:p w14:paraId="23B771C4" w14:textId="4094AF4D" w:rsidR="00982F17" w:rsidRDefault="00600061" w:rsidP="0053469B">
      <w:pPr>
        <w:pStyle w:val="lnekText"/>
        <w:numPr>
          <w:ilvl w:val="0"/>
          <w:numId w:val="0"/>
        </w:numPr>
        <w:ind w:left="357"/>
        <w:jc w:val="both"/>
      </w:pPr>
      <w:r>
        <w:t xml:space="preserve">………………………………..           </w:t>
      </w:r>
      <w:r w:rsidR="0053469B">
        <w:t xml:space="preserve">                        </w:t>
      </w:r>
      <w:r w:rsidR="0053469B">
        <w:tab/>
        <w:t xml:space="preserve">  </w:t>
      </w:r>
      <w:r w:rsidR="0053469B">
        <w:tab/>
      </w:r>
      <w:r>
        <w:t>……………………………..</w:t>
      </w:r>
    </w:p>
    <w:p w14:paraId="4C87BDD4" w14:textId="22407A6D" w:rsidR="00600061" w:rsidRDefault="00600061" w:rsidP="00982F17">
      <w:pPr>
        <w:pStyle w:val="lnekText"/>
        <w:numPr>
          <w:ilvl w:val="0"/>
          <w:numId w:val="0"/>
        </w:numPr>
        <w:ind w:left="357" w:firstLine="351"/>
        <w:jc w:val="both"/>
      </w:pPr>
      <w:r>
        <w:t>Ing. Tomáš Navrátil</w:t>
      </w:r>
      <w:r w:rsidR="00D760B1">
        <w:t xml:space="preserve"> v.r.</w:t>
      </w:r>
      <w:r>
        <w:tab/>
      </w:r>
      <w:r w:rsidR="00982F17">
        <w:tab/>
      </w:r>
      <w:r w:rsidR="00982F17">
        <w:tab/>
      </w:r>
      <w:r w:rsidR="00982F17">
        <w:tab/>
      </w:r>
      <w:r w:rsidR="00982F17">
        <w:tab/>
        <w:t xml:space="preserve">    </w:t>
      </w:r>
      <w:r>
        <w:t>Bc. Hana Brňáková</w:t>
      </w:r>
      <w:r w:rsidR="00D760B1">
        <w:t xml:space="preserve"> v.r.</w:t>
      </w:r>
      <w:r w:rsidR="00D760B1" w:rsidRPr="0053469B">
        <w:t xml:space="preserve"> </w:t>
      </w:r>
      <w:r>
        <w:t xml:space="preserve"> </w:t>
      </w:r>
    </w:p>
    <w:p w14:paraId="4A330F5E" w14:textId="03420F97" w:rsidR="00EE2160" w:rsidRPr="00600061" w:rsidRDefault="00982F17" w:rsidP="00DA18E5">
      <w:pPr>
        <w:pStyle w:val="Podpis"/>
        <w:jc w:val="both"/>
        <w:rPr>
          <w:rFonts w:cs="Arial"/>
          <w:b/>
          <w:color w:val="000000" w:themeColor="text1"/>
        </w:rPr>
      </w:pPr>
      <w:r>
        <w:tab/>
      </w:r>
      <w:r w:rsidR="00600061">
        <w:t>primátor</w:t>
      </w:r>
      <w:r w:rsidR="00600061">
        <w:tab/>
        <w:t>1. náměstek primátora</w:t>
      </w:r>
    </w:p>
    <w:sectPr w:rsidR="00EE2160" w:rsidRPr="00600061" w:rsidSect="000F65B3">
      <w:pgSz w:w="11906" w:h="16838"/>
      <w:pgMar w:top="1758" w:right="1134" w:bottom="1814" w:left="1134" w:header="567" w:footer="107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9D1D5B" w14:textId="77777777" w:rsidR="00D33403" w:rsidRDefault="00D33403" w:rsidP="00022C2A">
      <w:r>
        <w:separator/>
      </w:r>
    </w:p>
  </w:endnote>
  <w:endnote w:type="continuationSeparator" w:id="0">
    <w:p w14:paraId="7699B5A4" w14:textId="77777777" w:rsidR="00D33403" w:rsidRDefault="00D33403" w:rsidP="00022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48fqq,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E585FD" w14:textId="77777777" w:rsidR="00C52FD9" w:rsidRPr="00F353C9" w:rsidRDefault="00C52FD9" w:rsidP="00022C2A">
    <w:pPr>
      <w:pStyle w:val="Zpat"/>
      <w:pBdr>
        <w:top w:val="single" w:sz="4" w:space="1" w:color="auto"/>
      </w:pBdr>
      <w:spacing w:line="200" w:lineRule="exact"/>
      <w:jc w:val="right"/>
      <w:rPr>
        <w:sz w:val="14"/>
        <w:szCs w:val="14"/>
      </w:rPr>
    </w:pPr>
    <w:r w:rsidRPr="00F353C9">
      <w:rPr>
        <w:sz w:val="14"/>
        <w:szCs w:val="14"/>
      </w:rPr>
      <w:fldChar w:fldCharType="begin"/>
    </w:r>
    <w:r w:rsidRPr="00F353C9">
      <w:rPr>
        <w:sz w:val="14"/>
        <w:szCs w:val="14"/>
      </w:rPr>
      <w:instrText>PAGE   \* MERGEFORMAT</w:instrText>
    </w:r>
    <w:r w:rsidRPr="00F353C9">
      <w:rPr>
        <w:sz w:val="14"/>
        <w:szCs w:val="14"/>
      </w:rPr>
      <w:fldChar w:fldCharType="separate"/>
    </w:r>
    <w:r w:rsidR="007939B8">
      <w:rPr>
        <w:noProof/>
        <w:sz w:val="14"/>
        <w:szCs w:val="14"/>
      </w:rPr>
      <w:t>2</w:t>
    </w:r>
    <w:r w:rsidRPr="00F353C9">
      <w:rPr>
        <w:sz w:val="14"/>
        <w:szCs w:val="14"/>
      </w:rPr>
      <w:fldChar w:fldCharType="end"/>
    </w:r>
    <w:r w:rsidRPr="00F353C9">
      <w:rPr>
        <w:sz w:val="14"/>
        <w:szCs w:val="14"/>
      </w:rPr>
      <w:t xml:space="preserve"> z </w:t>
    </w:r>
    <w:fldSimple w:instr=" NUMPAGES  \* Arabic  \* MERGEFORMAT ">
      <w:r w:rsidR="007939B8" w:rsidRPr="007939B8">
        <w:rPr>
          <w:noProof/>
          <w:sz w:val="14"/>
          <w:szCs w:val="14"/>
        </w:rPr>
        <w:t>12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BD0960" w14:textId="77777777" w:rsidR="00D33403" w:rsidRDefault="00D33403" w:rsidP="00022C2A">
      <w:r>
        <w:separator/>
      </w:r>
    </w:p>
  </w:footnote>
  <w:footnote w:type="continuationSeparator" w:id="0">
    <w:p w14:paraId="53512ECF" w14:textId="77777777" w:rsidR="00D33403" w:rsidRDefault="00D33403" w:rsidP="00022C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203C5" w14:textId="77777777" w:rsidR="00C52FD9" w:rsidRPr="00B713BC" w:rsidRDefault="00C52FD9" w:rsidP="00B713BC">
    <w:pPr>
      <w:pStyle w:val="Zhlav"/>
    </w:pPr>
    <w:r>
      <w:rPr>
        <w:noProof/>
        <w:lang w:eastAsia="cs-CZ"/>
      </w:rPr>
      <w:drawing>
        <wp:anchor distT="0" distB="0" distL="114300" distR="114300" simplePos="0" relativeHeight="251657216" behindDoc="1" locked="0" layoutInCell="1" allowOverlap="1" wp14:anchorId="3BBDE9B5" wp14:editId="7FBB98E5">
          <wp:simplePos x="0" y="0"/>
          <wp:positionH relativeFrom="page">
            <wp:posOffset>5652770</wp:posOffset>
          </wp:positionH>
          <wp:positionV relativeFrom="page">
            <wp:posOffset>360045</wp:posOffset>
          </wp:positionV>
          <wp:extent cx="783590" cy="906145"/>
          <wp:effectExtent l="19050" t="0" r="0" b="0"/>
          <wp:wrapTight wrapText="bothSides">
            <wp:wrapPolygon edited="0">
              <wp:start x="-525" y="0"/>
              <wp:lineTo x="-525" y="21343"/>
              <wp:lineTo x="21530" y="21343"/>
              <wp:lineTo x="21530" y="0"/>
              <wp:lineTo x="-525" y="0"/>
            </wp:wrapPolygon>
          </wp:wrapTight>
          <wp:docPr id="1" name="obrázek 2" descr="oficial-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ficial-cb"/>
                  <pic:cNvPicPr>
                    <a:picLocks noChangeAspect="1" noChangeArrowheads="1"/>
                  </pic:cNvPicPr>
                </pic:nvPicPr>
                <pic:blipFill>
                  <a:blip r:embed="rId1"/>
                  <a:srcRect/>
                  <a:stretch>
                    <a:fillRect/>
                  </a:stretch>
                </pic:blipFill>
                <pic:spPr bwMode="auto">
                  <a:xfrm>
                    <a:off x="0" y="0"/>
                    <a:ext cx="783590" cy="906145"/>
                  </a:xfrm>
                  <a:prstGeom prst="rect">
                    <a:avLst/>
                  </a:prstGeom>
                  <a:noFill/>
                </pic:spPr>
              </pic:pic>
            </a:graphicData>
          </a:graphic>
        </wp:anchor>
      </w:drawing>
    </w:r>
    <w:r>
      <w:t>S</w:t>
    </w:r>
    <w:r w:rsidRPr="00B713BC">
      <w:t xml:space="preserve">tatutární město </w:t>
    </w:r>
    <w:r>
      <w:t>O</w:t>
    </w:r>
    <w:r w:rsidRPr="00B713BC">
      <w:t>pava</w:t>
    </w:r>
  </w:p>
  <w:p w14:paraId="780789BC" w14:textId="77777777" w:rsidR="00C52FD9" w:rsidRDefault="00C52FD9" w:rsidP="00B713B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13435"/>
    <w:multiLevelType w:val="multilevel"/>
    <w:tmpl w:val="7D0C9AAA"/>
    <w:styleLink w:val="SmrniceObsah"/>
    <w:lvl w:ilvl="0">
      <w:start w:val="1"/>
      <w:numFmt w:val="upperRoman"/>
      <w:pStyle w:val="Obsah1"/>
      <w:suff w:val="space"/>
      <w:lvlText w:val="Hlava %1."/>
      <w:lvlJc w:val="left"/>
      <w:pPr>
        <w:ind w:left="162" w:firstLine="0"/>
      </w:pPr>
      <w:rPr>
        <w:rFonts w:ascii="Arial" w:hAnsi="Arial" w:hint="default"/>
        <w:b/>
        <w:i w:val="0"/>
        <w:caps w:val="0"/>
        <w:sz w:val="20"/>
      </w:rPr>
    </w:lvl>
    <w:lvl w:ilvl="1">
      <w:start w:val="1"/>
      <w:numFmt w:val="decimal"/>
      <w:lvlRestart w:val="0"/>
      <w:pStyle w:val="Obsah2"/>
      <w:suff w:val="space"/>
      <w:lvlText w:val="Díl %2"/>
      <w:lvlJc w:val="left"/>
      <w:pPr>
        <w:ind w:left="-8" w:firstLine="0"/>
      </w:pPr>
      <w:rPr>
        <w:rFonts w:ascii="Arial" w:hAnsi="Arial" w:hint="default"/>
        <w:b/>
        <w:i w:val="0"/>
        <w:sz w:val="20"/>
      </w:rPr>
    </w:lvl>
    <w:lvl w:ilvl="2">
      <w:start w:val="1"/>
      <w:numFmt w:val="decimal"/>
      <w:lvlRestart w:val="0"/>
      <w:pStyle w:val="Obsah3"/>
      <w:suff w:val="space"/>
      <w:lvlText w:val="Čl. %3"/>
      <w:lvlJc w:val="left"/>
      <w:pPr>
        <w:ind w:left="-8" w:firstLine="0"/>
      </w:pPr>
      <w:rPr>
        <w:rFonts w:ascii="Arial" w:hAnsi="Arial" w:hint="default"/>
        <w:sz w:val="20"/>
      </w:rPr>
    </w:lvl>
    <w:lvl w:ilvl="3">
      <w:start w:val="1"/>
      <w:numFmt w:val="decimal"/>
      <w:lvlText w:val="(%4)"/>
      <w:lvlJc w:val="left"/>
      <w:pPr>
        <w:ind w:left="1432" w:hanging="360"/>
      </w:pPr>
      <w:rPr>
        <w:rFonts w:hint="default"/>
      </w:rPr>
    </w:lvl>
    <w:lvl w:ilvl="4">
      <w:start w:val="1"/>
      <w:numFmt w:val="lowerLetter"/>
      <w:lvlText w:val="(%5)"/>
      <w:lvlJc w:val="left"/>
      <w:pPr>
        <w:ind w:left="1792" w:hanging="360"/>
      </w:pPr>
      <w:rPr>
        <w:rFonts w:hint="default"/>
      </w:rPr>
    </w:lvl>
    <w:lvl w:ilvl="5">
      <w:start w:val="1"/>
      <w:numFmt w:val="lowerRoman"/>
      <w:lvlText w:val="(%6)"/>
      <w:lvlJc w:val="left"/>
      <w:pPr>
        <w:ind w:left="2152" w:hanging="360"/>
      </w:pPr>
      <w:rPr>
        <w:rFonts w:hint="default"/>
      </w:rPr>
    </w:lvl>
    <w:lvl w:ilvl="6">
      <w:start w:val="1"/>
      <w:numFmt w:val="decimal"/>
      <w:lvlText w:val="%7."/>
      <w:lvlJc w:val="left"/>
      <w:pPr>
        <w:ind w:left="2512" w:hanging="360"/>
      </w:pPr>
      <w:rPr>
        <w:rFonts w:hint="default"/>
      </w:rPr>
    </w:lvl>
    <w:lvl w:ilvl="7">
      <w:start w:val="1"/>
      <w:numFmt w:val="lowerLetter"/>
      <w:lvlText w:val="%8."/>
      <w:lvlJc w:val="left"/>
      <w:pPr>
        <w:ind w:left="2872" w:hanging="360"/>
      </w:pPr>
      <w:rPr>
        <w:rFonts w:hint="default"/>
      </w:rPr>
    </w:lvl>
    <w:lvl w:ilvl="8">
      <w:start w:val="1"/>
      <w:numFmt w:val="lowerRoman"/>
      <w:lvlText w:val="%9."/>
      <w:lvlJc w:val="left"/>
      <w:pPr>
        <w:ind w:left="3232" w:hanging="360"/>
      </w:pPr>
      <w:rPr>
        <w:rFonts w:hint="default"/>
      </w:rPr>
    </w:lvl>
  </w:abstractNum>
  <w:abstractNum w:abstractNumId="1">
    <w:nsid w:val="01D5645B"/>
    <w:multiLevelType w:val="hybridMultilevel"/>
    <w:tmpl w:val="FE00C88E"/>
    <w:lvl w:ilvl="0" w:tplc="0B2E65BA">
      <w:numFmt w:val="bullet"/>
      <w:lvlText w:val="-"/>
      <w:lvlJc w:val="left"/>
      <w:pPr>
        <w:ind w:left="720" w:hanging="360"/>
      </w:pPr>
      <w:rPr>
        <w:rFonts w:ascii="Arial" w:eastAsia="Arial"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B3B1A89"/>
    <w:multiLevelType w:val="hybridMultilevel"/>
    <w:tmpl w:val="4F94524A"/>
    <w:lvl w:ilvl="0" w:tplc="24123C06">
      <w:start w:val="1"/>
      <w:numFmt w:val="lowerLetter"/>
      <w:lvlText w:val="%1)"/>
      <w:lvlJc w:val="left"/>
      <w:pPr>
        <w:ind w:left="1077" w:hanging="360"/>
      </w:pPr>
      <w:rPr>
        <w:rFonts w:cs="Times New Roman" w:hint="default"/>
        <w:b w:val="0"/>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
    <w:nsid w:val="0BD40021"/>
    <w:multiLevelType w:val="hybridMultilevel"/>
    <w:tmpl w:val="33AE1090"/>
    <w:lvl w:ilvl="0" w:tplc="FA7E705C">
      <w:start w:val="1"/>
      <w:numFmt w:val="decimal"/>
      <w:lvlText w:val="%1."/>
      <w:lvlJc w:val="left"/>
      <w:pPr>
        <w:ind w:left="720" w:hanging="360"/>
      </w:pPr>
      <w:rPr>
        <w:rFonts w:ascii="Arial" w:eastAsia="Times New Roman" w:hAnsi="Arial"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BEF0F1F"/>
    <w:multiLevelType w:val="multilevel"/>
    <w:tmpl w:val="7A441B6A"/>
    <w:lvl w:ilvl="0">
      <w:start w:val="1"/>
      <w:numFmt w:val="lowerLetter"/>
      <w:lvlText w:val="%1)"/>
      <w:lvlJc w:val="left"/>
      <w:pPr>
        <w:ind w:left="357" w:firstLine="0"/>
      </w:pPr>
      <w:rPr>
        <w:rFonts w:hint="default"/>
      </w:rPr>
    </w:lvl>
    <w:lvl w:ilvl="1">
      <w:start w:val="1"/>
      <w:numFmt w:val="decimal"/>
      <w:lvlRestart w:val="0"/>
      <w:suff w:val="nothing"/>
      <w:lvlText w:val="Díl %2"/>
      <w:lvlJc w:val="left"/>
      <w:pPr>
        <w:ind w:left="357" w:firstLine="0"/>
      </w:pPr>
      <w:rPr>
        <w:rFonts w:hint="default"/>
      </w:rPr>
    </w:lvl>
    <w:lvl w:ilvl="2">
      <w:start w:val="1"/>
      <w:numFmt w:val="decimal"/>
      <w:lvlRestart w:val="0"/>
      <w:suff w:val="nothing"/>
      <w:lvlText w:val="Článek %3"/>
      <w:lvlJc w:val="left"/>
      <w:pPr>
        <w:ind w:left="357" w:firstLine="0"/>
      </w:pPr>
      <w:rPr>
        <w:rFonts w:hint="default"/>
      </w:rPr>
    </w:lvl>
    <w:lvl w:ilvl="3">
      <w:start w:val="1"/>
      <w:numFmt w:val="decimal"/>
      <w:lvlText w:val="%4."/>
      <w:lvlJc w:val="left"/>
      <w:pPr>
        <w:tabs>
          <w:tab w:val="num" w:pos="714"/>
        </w:tabs>
        <w:ind w:left="714" w:hanging="357"/>
      </w:pPr>
      <w:rPr>
        <w:rFonts w:hint="default"/>
      </w:rPr>
    </w:lvl>
    <w:lvl w:ilvl="4">
      <w:start w:val="1"/>
      <w:numFmt w:val="lowerLetter"/>
      <w:lvlText w:val="%5)"/>
      <w:lvlJc w:val="left"/>
      <w:pPr>
        <w:tabs>
          <w:tab w:val="num" w:pos="1077"/>
        </w:tabs>
        <w:ind w:left="1077" w:hanging="363"/>
      </w:pPr>
      <w:rPr>
        <w:rFonts w:hint="default"/>
      </w:rPr>
    </w:lvl>
    <w:lvl w:ilvl="5">
      <w:start w:val="1"/>
      <w:numFmt w:val="decimal"/>
      <w:lvlText w:val="%6)"/>
      <w:lvlJc w:val="left"/>
      <w:pPr>
        <w:tabs>
          <w:tab w:val="num" w:pos="1434"/>
        </w:tabs>
        <w:ind w:left="1434" w:hanging="357"/>
      </w:pPr>
      <w:rPr>
        <w:rFonts w:hint="default"/>
      </w:rPr>
    </w:lvl>
    <w:lvl w:ilvl="6">
      <w:start w:val="1"/>
      <w:numFmt w:val="decimal"/>
      <w:lvlText w:val="%6.%7)"/>
      <w:lvlJc w:val="left"/>
      <w:pPr>
        <w:tabs>
          <w:tab w:val="num" w:pos="1973"/>
        </w:tabs>
        <w:ind w:left="1973" w:hanging="539"/>
      </w:pPr>
      <w:rPr>
        <w:rFonts w:hint="default"/>
      </w:rPr>
    </w:lvl>
    <w:lvl w:ilvl="7">
      <w:start w:val="1"/>
      <w:numFmt w:val="decimal"/>
      <w:lvlText w:val="%6.%7.%8)"/>
      <w:lvlJc w:val="left"/>
      <w:pPr>
        <w:tabs>
          <w:tab w:val="num" w:pos="2693"/>
        </w:tabs>
        <w:ind w:left="2693" w:hanging="720"/>
      </w:pPr>
      <w:rPr>
        <w:rFonts w:hint="default"/>
      </w:rPr>
    </w:lvl>
    <w:lvl w:ilvl="8">
      <w:start w:val="1"/>
      <w:numFmt w:val="decimal"/>
      <w:lvlText w:val="%6.%7.%8.%9)"/>
      <w:lvlJc w:val="left"/>
      <w:pPr>
        <w:tabs>
          <w:tab w:val="num" w:pos="3589"/>
        </w:tabs>
        <w:ind w:left="3589" w:hanging="896"/>
      </w:pPr>
      <w:rPr>
        <w:rFonts w:hint="default"/>
      </w:rPr>
    </w:lvl>
  </w:abstractNum>
  <w:abstractNum w:abstractNumId="5">
    <w:nsid w:val="129A4AA5"/>
    <w:multiLevelType w:val="multilevel"/>
    <w:tmpl w:val="E4705B0E"/>
    <w:lvl w:ilvl="0">
      <w:start w:val="2"/>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6">
    <w:nsid w:val="1B153C84"/>
    <w:multiLevelType w:val="hybridMultilevel"/>
    <w:tmpl w:val="15445A50"/>
    <w:lvl w:ilvl="0" w:tplc="074C2B80">
      <w:start w:val="3"/>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F0B2158"/>
    <w:multiLevelType w:val="multilevel"/>
    <w:tmpl w:val="A240E5EC"/>
    <w:lvl w:ilvl="0">
      <w:start w:val="1"/>
      <w:numFmt w:val="decimal"/>
      <w:suff w:val="nothing"/>
      <w:lvlText w:val="Článek %1"/>
      <w:lvlJc w:val="left"/>
      <w:pPr>
        <w:ind w:left="0" w:firstLine="0"/>
      </w:pPr>
      <w:rPr>
        <w:rFonts w:hint="default"/>
      </w:rPr>
    </w:lvl>
    <w:lvl w:ilvl="1">
      <w:start w:val="13"/>
      <w:numFmt w:val="decimal"/>
      <w:isLgl/>
      <w:lvlText w:val="%2."/>
      <w:lvlJc w:val="left"/>
      <w:pPr>
        <w:tabs>
          <w:tab w:val="num" w:pos="357"/>
        </w:tabs>
        <w:ind w:left="357" w:hanging="357"/>
      </w:pPr>
      <w:rPr>
        <w:rFonts w:hint="default"/>
      </w:rPr>
    </w:lvl>
    <w:lvl w:ilvl="2">
      <w:start w:val="1"/>
      <w:numFmt w:val="decimal"/>
      <w:lvlText w:val="%2.%3."/>
      <w:lvlJc w:val="left"/>
      <w:pPr>
        <w:tabs>
          <w:tab w:val="num" w:pos="907"/>
        </w:tabs>
        <w:ind w:left="907" w:hanging="550"/>
      </w:pPr>
      <w:rPr>
        <w:rFonts w:hint="default"/>
      </w:rPr>
    </w:lvl>
    <w:lvl w:ilvl="3">
      <w:start w:val="1"/>
      <w:numFmt w:val="decimal"/>
      <w:lvlText w:val="%2.%3.%4."/>
      <w:lvlJc w:val="left"/>
      <w:pPr>
        <w:tabs>
          <w:tab w:val="num" w:pos="1644"/>
        </w:tabs>
        <w:ind w:left="1644" w:hanging="737"/>
      </w:pPr>
      <w:rPr>
        <w:rFonts w:hint="default"/>
      </w:rPr>
    </w:lvl>
    <w:lvl w:ilvl="4">
      <w:start w:val="1"/>
      <w:numFmt w:val="decimal"/>
      <w:lvlText w:val="%2.%3.%4.%5."/>
      <w:lvlJc w:val="left"/>
      <w:pPr>
        <w:tabs>
          <w:tab w:val="num" w:pos="2495"/>
        </w:tabs>
        <w:ind w:left="2495" w:hanging="851"/>
      </w:pPr>
      <w:rPr>
        <w:rFonts w:hint="default"/>
      </w:rPr>
    </w:lvl>
    <w:lvl w:ilvl="5">
      <w:start w:val="1"/>
      <w:numFmt w:val="decimal"/>
      <w:lvlText w:val="%2.%3.%4.%5.%6."/>
      <w:lvlJc w:val="left"/>
      <w:pPr>
        <w:tabs>
          <w:tab w:val="num" w:pos="3515"/>
        </w:tabs>
        <w:ind w:left="3515" w:hanging="1020"/>
      </w:pPr>
      <w:rPr>
        <w:rFonts w:hint="default"/>
      </w:rPr>
    </w:lvl>
    <w:lvl w:ilvl="6">
      <w:start w:val="1"/>
      <w:numFmt w:val="decimal"/>
      <w:lvlText w:val="%2.%3.%4.%5.%6.%7."/>
      <w:lvlJc w:val="left"/>
      <w:pPr>
        <w:tabs>
          <w:tab w:val="num" w:pos="4763"/>
        </w:tabs>
        <w:ind w:left="4763" w:hanging="1248"/>
      </w:pPr>
      <w:rPr>
        <w:rFonts w:hint="default"/>
      </w:rPr>
    </w:lvl>
    <w:lvl w:ilvl="7">
      <w:start w:val="1"/>
      <w:numFmt w:val="decimal"/>
      <w:lvlText w:val="%2.%3.%4.%5.%6.%7.%8."/>
      <w:lvlJc w:val="left"/>
      <w:pPr>
        <w:tabs>
          <w:tab w:val="num" w:pos="6237"/>
        </w:tabs>
        <w:ind w:left="6237" w:hanging="1474"/>
      </w:pPr>
      <w:rPr>
        <w:rFonts w:hint="default"/>
      </w:rPr>
    </w:lvl>
    <w:lvl w:ilvl="8">
      <w:start w:val="1"/>
      <w:numFmt w:val="decimal"/>
      <w:lvlText w:val="%2.%3.%4.%5.%6.%7.%8.%9."/>
      <w:lvlJc w:val="left"/>
      <w:pPr>
        <w:tabs>
          <w:tab w:val="num" w:pos="7825"/>
        </w:tabs>
        <w:ind w:left="7825" w:hanging="1588"/>
      </w:pPr>
      <w:rPr>
        <w:rFonts w:hint="default"/>
      </w:rPr>
    </w:lvl>
  </w:abstractNum>
  <w:abstractNum w:abstractNumId="8">
    <w:nsid w:val="24E81FC2"/>
    <w:multiLevelType w:val="hybridMultilevel"/>
    <w:tmpl w:val="6B2CF350"/>
    <w:lvl w:ilvl="0" w:tplc="241C97DC">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55F6D26"/>
    <w:multiLevelType w:val="multilevel"/>
    <w:tmpl w:val="EB7C9026"/>
    <w:lvl w:ilvl="0">
      <w:start w:val="1"/>
      <w:numFmt w:val="decimal"/>
      <w:suff w:val="nothing"/>
      <w:lvlText w:val="Článek %1"/>
      <w:lvlJc w:val="left"/>
      <w:pPr>
        <w:ind w:left="0" w:firstLine="0"/>
      </w:pPr>
      <w:rPr>
        <w:rFonts w:hint="default"/>
      </w:rPr>
    </w:lvl>
    <w:lvl w:ilvl="1">
      <w:start w:val="1"/>
      <w:numFmt w:val="decimal"/>
      <w:isLgl/>
      <w:lvlText w:val="%2."/>
      <w:lvlJc w:val="left"/>
      <w:pPr>
        <w:tabs>
          <w:tab w:val="num" w:pos="357"/>
        </w:tabs>
        <w:ind w:left="357" w:hanging="357"/>
      </w:pPr>
      <w:rPr>
        <w:rFonts w:hint="default"/>
      </w:rPr>
    </w:lvl>
    <w:lvl w:ilvl="2">
      <w:start w:val="1"/>
      <w:numFmt w:val="decimal"/>
      <w:lvlText w:val="%2.%3."/>
      <w:lvlJc w:val="left"/>
      <w:pPr>
        <w:tabs>
          <w:tab w:val="num" w:pos="907"/>
        </w:tabs>
        <w:ind w:left="907" w:hanging="550"/>
      </w:pPr>
      <w:rPr>
        <w:rFonts w:hint="default"/>
      </w:rPr>
    </w:lvl>
    <w:lvl w:ilvl="3">
      <w:start w:val="1"/>
      <w:numFmt w:val="decimal"/>
      <w:lvlText w:val="%2.%3.%4."/>
      <w:lvlJc w:val="left"/>
      <w:pPr>
        <w:tabs>
          <w:tab w:val="num" w:pos="1644"/>
        </w:tabs>
        <w:ind w:left="1644" w:hanging="737"/>
      </w:pPr>
      <w:rPr>
        <w:rFonts w:hint="default"/>
      </w:rPr>
    </w:lvl>
    <w:lvl w:ilvl="4">
      <w:start w:val="1"/>
      <w:numFmt w:val="decimal"/>
      <w:lvlText w:val="%2.%3.%4.%5."/>
      <w:lvlJc w:val="left"/>
      <w:pPr>
        <w:tabs>
          <w:tab w:val="num" w:pos="2495"/>
        </w:tabs>
        <w:ind w:left="2495" w:hanging="851"/>
      </w:pPr>
      <w:rPr>
        <w:rFonts w:hint="default"/>
      </w:rPr>
    </w:lvl>
    <w:lvl w:ilvl="5">
      <w:start w:val="1"/>
      <w:numFmt w:val="decimal"/>
      <w:lvlText w:val="%2.%3.%4.%5.%6."/>
      <w:lvlJc w:val="left"/>
      <w:pPr>
        <w:tabs>
          <w:tab w:val="num" w:pos="3515"/>
        </w:tabs>
        <w:ind w:left="3515" w:hanging="1020"/>
      </w:pPr>
      <w:rPr>
        <w:rFonts w:hint="default"/>
      </w:rPr>
    </w:lvl>
    <w:lvl w:ilvl="6">
      <w:start w:val="1"/>
      <w:numFmt w:val="decimal"/>
      <w:lvlText w:val="%2.%3.%4.%5.%6.%7."/>
      <w:lvlJc w:val="left"/>
      <w:pPr>
        <w:tabs>
          <w:tab w:val="num" w:pos="4763"/>
        </w:tabs>
        <w:ind w:left="4763" w:hanging="1248"/>
      </w:pPr>
      <w:rPr>
        <w:rFonts w:hint="default"/>
      </w:rPr>
    </w:lvl>
    <w:lvl w:ilvl="7">
      <w:start w:val="1"/>
      <w:numFmt w:val="decimal"/>
      <w:lvlText w:val="%2.%3.%4.%5.%6.%7.%8."/>
      <w:lvlJc w:val="left"/>
      <w:pPr>
        <w:tabs>
          <w:tab w:val="num" w:pos="6237"/>
        </w:tabs>
        <w:ind w:left="6237" w:hanging="1474"/>
      </w:pPr>
      <w:rPr>
        <w:rFonts w:hint="default"/>
      </w:rPr>
    </w:lvl>
    <w:lvl w:ilvl="8">
      <w:start w:val="1"/>
      <w:numFmt w:val="decimal"/>
      <w:lvlText w:val="%2.%3.%4.%5.%6.%7.%8.%9."/>
      <w:lvlJc w:val="left"/>
      <w:pPr>
        <w:tabs>
          <w:tab w:val="num" w:pos="7825"/>
        </w:tabs>
        <w:ind w:left="7825" w:hanging="1588"/>
      </w:pPr>
      <w:rPr>
        <w:rFonts w:hint="default"/>
      </w:rPr>
    </w:lvl>
  </w:abstractNum>
  <w:abstractNum w:abstractNumId="10">
    <w:nsid w:val="25B67A01"/>
    <w:multiLevelType w:val="multilevel"/>
    <w:tmpl w:val="54DA9582"/>
    <w:styleLink w:val="SmrniceSeznam"/>
    <w:lvl w:ilvl="0">
      <w:start w:val="1"/>
      <w:numFmt w:val="upperRoman"/>
      <w:pStyle w:val="HlavaNadpis"/>
      <w:suff w:val="nothing"/>
      <w:lvlText w:val="Hlava %1."/>
      <w:lvlJc w:val="left"/>
      <w:pPr>
        <w:ind w:left="0" w:firstLine="0"/>
      </w:pPr>
      <w:rPr>
        <w:rFonts w:hint="default"/>
      </w:rPr>
    </w:lvl>
    <w:lvl w:ilvl="1">
      <w:start w:val="1"/>
      <w:numFmt w:val="decimal"/>
      <w:lvlRestart w:val="0"/>
      <w:pStyle w:val="DlNadpis"/>
      <w:suff w:val="nothing"/>
      <w:lvlText w:val="Díl %2"/>
      <w:lvlJc w:val="left"/>
      <w:pPr>
        <w:ind w:left="0" w:firstLine="0"/>
      </w:pPr>
      <w:rPr>
        <w:rFonts w:hint="default"/>
      </w:rPr>
    </w:lvl>
    <w:lvl w:ilvl="2">
      <w:start w:val="1"/>
      <w:numFmt w:val="decimal"/>
      <w:lvlRestart w:val="0"/>
      <w:pStyle w:val="lnekNadpis"/>
      <w:suff w:val="nothing"/>
      <w:lvlText w:val="Článek %3"/>
      <w:lvlJc w:val="left"/>
      <w:pPr>
        <w:ind w:left="5671" w:firstLine="0"/>
      </w:pPr>
      <w:rPr>
        <w:rFonts w:hint="default"/>
      </w:rPr>
    </w:lvl>
    <w:lvl w:ilvl="3">
      <w:start w:val="1"/>
      <w:numFmt w:val="decimal"/>
      <w:pStyle w:val="lnekText"/>
      <w:lvlText w:val="%4."/>
      <w:lvlJc w:val="left"/>
      <w:pPr>
        <w:tabs>
          <w:tab w:val="num" w:pos="357"/>
        </w:tabs>
        <w:ind w:left="357" w:hanging="357"/>
      </w:pPr>
      <w:rPr>
        <w:rFonts w:hint="default"/>
      </w:rPr>
    </w:lvl>
    <w:lvl w:ilvl="4">
      <w:start w:val="1"/>
      <w:numFmt w:val="lowerLetter"/>
      <w:lvlText w:val="%5)"/>
      <w:lvlJc w:val="left"/>
      <w:pPr>
        <w:tabs>
          <w:tab w:val="num" w:pos="720"/>
        </w:tabs>
        <w:ind w:left="720" w:hanging="363"/>
      </w:pPr>
      <w:rPr>
        <w:rFonts w:hint="default"/>
      </w:rPr>
    </w:lvl>
    <w:lvl w:ilvl="5">
      <w:start w:val="1"/>
      <w:numFmt w:val="decimal"/>
      <w:lvlText w:val="%6)"/>
      <w:lvlJc w:val="left"/>
      <w:pPr>
        <w:tabs>
          <w:tab w:val="num" w:pos="1077"/>
        </w:tabs>
        <w:ind w:left="1077" w:hanging="357"/>
      </w:pPr>
      <w:rPr>
        <w:rFonts w:hint="default"/>
      </w:rPr>
    </w:lvl>
    <w:lvl w:ilvl="6">
      <w:start w:val="1"/>
      <w:numFmt w:val="decimal"/>
      <w:lvlText w:val="%6.%7)"/>
      <w:lvlJc w:val="left"/>
      <w:pPr>
        <w:tabs>
          <w:tab w:val="num" w:pos="1616"/>
        </w:tabs>
        <w:ind w:left="1616" w:hanging="539"/>
      </w:pPr>
      <w:rPr>
        <w:rFonts w:hint="default"/>
      </w:rPr>
    </w:lvl>
    <w:lvl w:ilvl="7">
      <w:start w:val="1"/>
      <w:numFmt w:val="decimal"/>
      <w:lvlText w:val="%6.%7.%8)"/>
      <w:lvlJc w:val="left"/>
      <w:pPr>
        <w:tabs>
          <w:tab w:val="num" w:pos="2336"/>
        </w:tabs>
        <w:ind w:left="2336" w:hanging="720"/>
      </w:pPr>
      <w:rPr>
        <w:rFonts w:hint="default"/>
      </w:rPr>
    </w:lvl>
    <w:lvl w:ilvl="8">
      <w:start w:val="1"/>
      <w:numFmt w:val="decimal"/>
      <w:lvlText w:val="%6.%7.%8.%9)"/>
      <w:lvlJc w:val="left"/>
      <w:pPr>
        <w:tabs>
          <w:tab w:val="num" w:pos="3232"/>
        </w:tabs>
        <w:ind w:left="3232" w:hanging="896"/>
      </w:pPr>
      <w:rPr>
        <w:rFonts w:hint="default"/>
      </w:rPr>
    </w:lvl>
  </w:abstractNum>
  <w:abstractNum w:abstractNumId="11">
    <w:nsid w:val="287125DB"/>
    <w:multiLevelType w:val="hybridMultilevel"/>
    <w:tmpl w:val="0C8CB726"/>
    <w:lvl w:ilvl="0" w:tplc="0405000F">
      <w:start w:val="1"/>
      <w:numFmt w:val="decimal"/>
      <w:lvlText w:val="%1."/>
      <w:lvlJc w:val="left"/>
      <w:pPr>
        <w:ind w:left="360" w:hanging="360"/>
      </w:pPr>
      <w:rPr>
        <w:color w:val="auto"/>
      </w:rPr>
    </w:lvl>
    <w:lvl w:ilvl="1" w:tplc="04050019" w:tentative="1">
      <w:start w:val="1"/>
      <w:numFmt w:val="lowerLetter"/>
      <w:lvlText w:val="%2."/>
      <w:lvlJc w:val="left"/>
      <w:pPr>
        <w:ind w:left="447" w:hanging="360"/>
      </w:pPr>
    </w:lvl>
    <w:lvl w:ilvl="2" w:tplc="0405001B" w:tentative="1">
      <w:start w:val="1"/>
      <w:numFmt w:val="lowerRoman"/>
      <w:lvlText w:val="%3."/>
      <w:lvlJc w:val="right"/>
      <w:pPr>
        <w:ind w:left="1167" w:hanging="180"/>
      </w:pPr>
    </w:lvl>
    <w:lvl w:ilvl="3" w:tplc="0405000F" w:tentative="1">
      <w:start w:val="1"/>
      <w:numFmt w:val="decimal"/>
      <w:lvlText w:val="%4."/>
      <w:lvlJc w:val="left"/>
      <w:pPr>
        <w:ind w:left="1887" w:hanging="360"/>
      </w:pPr>
    </w:lvl>
    <w:lvl w:ilvl="4" w:tplc="04050019" w:tentative="1">
      <w:start w:val="1"/>
      <w:numFmt w:val="lowerLetter"/>
      <w:lvlText w:val="%5."/>
      <w:lvlJc w:val="left"/>
      <w:pPr>
        <w:ind w:left="2607" w:hanging="360"/>
      </w:pPr>
    </w:lvl>
    <w:lvl w:ilvl="5" w:tplc="0405001B" w:tentative="1">
      <w:start w:val="1"/>
      <w:numFmt w:val="lowerRoman"/>
      <w:lvlText w:val="%6."/>
      <w:lvlJc w:val="right"/>
      <w:pPr>
        <w:ind w:left="3327" w:hanging="180"/>
      </w:pPr>
    </w:lvl>
    <w:lvl w:ilvl="6" w:tplc="0405000F" w:tentative="1">
      <w:start w:val="1"/>
      <w:numFmt w:val="decimal"/>
      <w:lvlText w:val="%7."/>
      <w:lvlJc w:val="left"/>
      <w:pPr>
        <w:ind w:left="4047" w:hanging="360"/>
      </w:pPr>
    </w:lvl>
    <w:lvl w:ilvl="7" w:tplc="04050019" w:tentative="1">
      <w:start w:val="1"/>
      <w:numFmt w:val="lowerLetter"/>
      <w:lvlText w:val="%8."/>
      <w:lvlJc w:val="left"/>
      <w:pPr>
        <w:ind w:left="4767" w:hanging="360"/>
      </w:pPr>
    </w:lvl>
    <w:lvl w:ilvl="8" w:tplc="0405001B" w:tentative="1">
      <w:start w:val="1"/>
      <w:numFmt w:val="lowerRoman"/>
      <w:lvlText w:val="%9."/>
      <w:lvlJc w:val="right"/>
      <w:pPr>
        <w:ind w:left="5487" w:hanging="180"/>
      </w:pPr>
    </w:lvl>
  </w:abstractNum>
  <w:abstractNum w:abstractNumId="12">
    <w:nsid w:val="2A8730D8"/>
    <w:multiLevelType w:val="hybridMultilevel"/>
    <w:tmpl w:val="3DC884F6"/>
    <w:lvl w:ilvl="0" w:tplc="0CBE3840">
      <w:start w:val="2"/>
      <w:numFmt w:val="bullet"/>
      <w:lvlText w:val="-"/>
      <w:lvlJc w:val="left"/>
      <w:pPr>
        <w:ind w:left="720" w:hanging="360"/>
      </w:pPr>
      <w:rPr>
        <w:rFonts w:ascii="Arial" w:eastAsia="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B826538"/>
    <w:multiLevelType w:val="hybridMultilevel"/>
    <w:tmpl w:val="ACD021B8"/>
    <w:lvl w:ilvl="0" w:tplc="24123C06">
      <w:start w:val="1"/>
      <w:numFmt w:val="lowerLetter"/>
      <w:lvlText w:val="%1)"/>
      <w:lvlJc w:val="left"/>
      <w:pPr>
        <w:ind w:left="1077" w:hanging="360"/>
      </w:pPr>
      <w:rPr>
        <w:rFonts w:cs="Times New Roman" w:hint="default"/>
        <w:b w:val="0"/>
      </w:rPr>
    </w:lvl>
    <w:lvl w:ilvl="1" w:tplc="04050019" w:tentative="1">
      <w:start w:val="1"/>
      <w:numFmt w:val="lowerLetter"/>
      <w:lvlText w:val="%2."/>
      <w:lvlJc w:val="left"/>
      <w:pPr>
        <w:ind w:left="1797" w:hanging="360"/>
      </w:pPr>
      <w:rPr>
        <w:rFonts w:cs="Times New Roman"/>
      </w:rPr>
    </w:lvl>
    <w:lvl w:ilvl="2" w:tplc="0405001B" w:tentative="1">
      <w:start w:val="1"/>
      <w:numFmt w:val="lowerRoman"/>
      <w:lvlText w:val="%3."/>
      <w:lvlJc w:val="right"/>
      <w:pPr>
        <w:ind w:left="2517" w:hanging="180"/>
      </w:pPr>
      <w:rPr>
        <w:rFonts w:cs="Times New Roman"/>
      </w:rPr>
    </w:lvl>
    <w:lvl w:ilvl="3" w:tplc="0405000F" w:tentative="1">
      <w:start w:val="1"/>
      <w:numFmt w:val="decimal"/>
      <w:lvlText w:val="%4."/>
      <w:lvlJc w:val="left"/>
      <w:pPr>
        <w:ind w:left="3237" w:hanging="360"/>
      </w:pPr>
      <w:rPr>
        <w:rFonts w:cs="Times New Roman"/>
      </w:rPr>
    </w:lvl>
    <w:lvl w:ilvl="4" w:tplc="04050019" w:tentative="1">
      <w:start w:val="1"/>
      <w:numFmt w:val="lowerLetter"/>
      <w:lvlText w:val="%5."/>
      <w:lvlJc w:val="left"/>
      <w:pPr>
        <w:ind w:left="3957" w:hanging="360"/>
      </w:pPr>
      <w:rPr>
        <w:rFonts w:cs="Times New Roman"/>
      </w:rPr>
    </w:lvl>
    <w:lvl w:ilvl="5" w:tplc="0405001B" w:tentative="1">
      <w:start w:val="1"/>
      <w:numFmt w:val="lowerRoman"/>
      <w:lvlText w:val="%6."/>
      <w:lvlJc w:val="right"/>
      <w:pPr>
        <w:ind w:left="4677" w:hanging="180"/>
      </w:pPr>
      <w:rPr>
        <w:rFonts w:cs="Times New Roman"/>
      </w:rPr>
    </w:lvl>
    <w:lvl w:ilvl="6" w:tplc="0405000F" w:tentative="1">
      <w:start w:val="1"/>
      <w:numFmt w:val="decimal"/>
      <w:lvlText w:val="%7."/>
      <w:lvlJc w:val="left"/>
      <w:pPr>
        <w:ind w:left="5397" w:hanging="360"/>
      </w:pPr>
      <w:rPr>
        <w:rFonts w:cs="Times New Roman"/>
      </w:rPr>
    </w:lvl>
    <w:lvl w:ilvl="7" w:tplc="04050019" w:tentative="1">
      <w:start w:val="1"/>
      <w:numFmt w:val="lowerLetter"/>
      <w:lvlText w:val="%8."/>
      <w:lvlJc w:val="left"/>
      <w:pPr>
        <w:ind w:left="6117" w:hanging="360"/>
      </w:pPr>
      <w:rPr>
        <w:rFonts w:cs="Times New Roman"/>
      </w:rPr>
    </w:lvl>
    <w:lvl w:ilvl="8" w:tplc="0405001B" w:tentative="1">
      <w:start w:val="1"/>
      <w:numFmt w:val="lowerRoman"/>
      <w:lvlText w:val="%9."/>
      <w:lvlJc w:val="right"/>
      <w:pPr>
        <w:ind w:left="6837" w:hanging="180"/>
      </w:pPr>
      <w:rPr>
        <w:rFonts w:cs="Times New Roman"/>
      </w:rPr>
    </w:lvl>
  </w:abstractNum>
  <w:abstractNum w:abstractNumId="14">
    <w:nsid w:val="38DA506A"/>
    <w:multiLevelType w:val="hybridMultilevel"/>
    <w:tmpl w:val="535A2CDA"/>
    <w:lvl w:ilvl="0" w:tplc="0D8AC164">
      <w:start w:val="1"/>
      <w:numFmt w:val="decimal"/>
      <w:lvlText w:val="%1."/>
      <w:lvlJc w:val="left"/>
      <w:pPr>
        <w:ind w:left="720" w:hanging="360"/>
      </w:pPr>
      <w:rPr>
        <w:rFonts w:ascii="Arial" w:eastAsia="Times New Roman" w:hAnsi="Arial"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B027981"/>
    <w:multiLevelType w:val="hybridMultilevel"/>
    <w:tmpl w:val="ACF48E64"/>
    <w:lvl w:ilvl="0" w:tplc="929CE4D0">
      <w:start w:val="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nsid w:val="43E265A2"/>
    <w:multiLevelType w:val="multilevel"/>
    <w:tmpl w:val="7D0C9AAA"/>
    <w:numStyleLink w:val="SmrniceObsah"/>
  </w:abstractNum>
  <w:abstractNum w:abstractNumId="17">
    <w:nsid w:val="4A5B44C6"/>
    <w:multiLevelType w:val="hybridMultilevel"/>
    <w:tmpl w:val="AF5CEBBE"/>
    <w:lvl w:ilvl="0" w:tplc="6EBA5D60">
      <w:start w:val="3"/>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D7411DF"/>
    <w:multiLevelType w:val="hybridMultilevel"/>
    <w:tmpl w:val="BFA6D276"/>
    <w:lvl w:ilvl="0" w:tplc="6F0A462C">
      <w:start w:val="1"/>
      <w:numFmt w:val="decimal"/>
      <w:lvlText w:val="%1."/>
      <w:lvlJc w:val="left"/>
      <w:pPr>
        <w:ind w:left="720" w:hanging="360"/>
      </w:pPr>
      <w:rPr>
        <w:rFonts w:ascii="Arial" w:eastAsia="Times New Roman" w:hAnsi="Arial" w:cs="Times New Roman"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3A76886"/>
    <w:multiLevelType w:val="hybridMultilevel"/>
    <w:tmpl w:val="DAAA4318"/>
    <w:lvl w:ilvl="0" w:tplc="692E783A">
      <w:numFmt w:val="bullet"/>
      <w:lvlText w:val="-"/>
      <w:lvlJc w:val="left"/>
      <w:pPr>
        <w:ind w:left="720" w:hanging="360"/>
      </w:pPr>
      <w:rPr>
        <w:rFonts w:ascii="Arial" w:eastAsia="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53E783A"/>
    <w:multiLevelType w:val="hybridMultilevel"/>
    <w:tmpl w:val="506EFF42"/>
    <w:lvl w:ilvl="0" w:tplc="741CBBCA">
      <w:start w:val="1"/>
      <w:numFmt w:val="decimal"/>
      <w:pStyle w:val="ploha"/>
      <w:lvlText w:val="%1."/>
      <w:lvlJc w:val="left"/>
      <w:pPr>
        <w:tabs>
          <w:tab w:val="num" w:pos="357"/>
        </w:tabs>
        <w:ind w:left="357" w:hanging="357"/>
      </w:pPr>
      <w:rPr>
        <w:rFonts w:ascii="Arial" w:hAnsi="Arial"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5D990069"/>
    <w:multiLevelType w:val="hybridMultilevel"/>
    <w:tmpl w:val="C142937E"/>
    <w:lvl w:ilvl="0" w:tplc="929CE4D0">
      <w:start w:val="2"/>
      <w:numFmt w:val="bullet"/>
      <w:lvlText w:val="-"/>
      <w:lvlJc w:val="left"/>
      <w:pPr>
        <w:ind w:left="717" w:hanging="360"/>
      </w:pPr>
      <w:rPr>
        <w:rFonts w:ascii="Arial" w:eastAsia="Times New Roman" w:hAnsi="Arial" w:cs="Arial" w:hint="default"/>
      </w:rPr>
    </w:lvl>
    <w:lvl w:ilvl="1" w:tplc="04050003">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2">
    <w:nsid w:val="60A9709B"/>
    <w:multiLevelType w:val="hybridMultilevel"/>
    <w:tmpl w:val="B148BF1C"/>
    <w:lvl w:ilvl="0" w:tplc="CFBCD7D6">
      <w:start w:val="2"/>
      <w:numFmt w:val="bullet"/>
      <w:lvlText w:val="-"/>
      <w:lvlJc w:val="left"/>
      <w:pPr>
        <w:ind w:left="720" w:hanging="360"/>
      </w:pPr>
      <w:rPr>
        <w:rFonts w:ascii="Arial" w:eastAsia="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67FD2AC9"/>
    <w:multiLevelType w:val="hybridMultilevel"/>
    <w:tmpl w:val="E8887046"/>
    <w:lvl w:ilvl="0" w:tplc="3E967278">
      <w:start w:val="1"/>
      <w:numFmt w:val="decimal"/>
      <w:lvlText w:val="%1."/>
      <w:lvlJc w:val="left"/>
      <w:pPr>
        <w:ind w:left="720" w:hanging="360"/>
      </w:pPr>
      <w:rPr>
        <w:rFonts w:ascii="Arial" w:eastAsia="Times New Roman" w:hAnsi="Arial" w:cs="Times New Roman"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B1465A5E">
      <w:start w:val="1"/>
      <w:numFmt w:val="decimal"/>
      <w:lvlText w:val="%4."/>
      <w:lvlJc w:val="left"/>
      <w:pPr>
        <w:ind w:left="2880" w:hanging="360"/>
      </w:pPr>
      <w:rPr>
        <w:rFonts w:ascii="Arial" w:eastAsia="Arial" w:hAnsi="Arial" w:cs="Times New Roman"/>
      </w:r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6B196B2B"/>
    <w:multiLevelType w:val="multilevel"/>
    <w:tmpl w:val="54DA9582"/>
    <w:numStyleLink w:val="SmrniceSeznam"/>
  </w:abstractNum>
  <w:abstractNum w:abstractNumId="25">
    <w:nsid w:val="6D9E1CE7"/>
    <w:multiLevelType w:val="hybridMultilevel"/>
    <w:tmpl w:val="F6B08A38"/>
    <w:lvl w:ilvl="0" w:tplc="24123C06">
      <w:start w:val="1"/>
      <w:numFmt w:val="lowerLetter"/>
      <w:lvlText w:val="%1)"/>
      <w:lvlJc w:val="left"/>
      <w:pPr>
        <w:ind w:left="1077" w:hanging="360"/>
      </w:pPr>
      <w:rPr>
        <w:rFonts w:cs="Times New Roman" w:hint="default"/>
        <w:b w:val="0"/>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6">
    <w:nsid w:val="73DD2D0B"/>
    <w:multiLevelType w:val="multilevel"/>
    <w:tmpl w:val="9E62AC6C"/>
    <w:styleLink w:val="usnesenseznam"/>
    <w:lvl w:ilvl="0">
      <w:start w:val="1"/>
      <w:numFmt w:val="none"/>
      <w:pStyle w:val="usnesenbod"/>
      <w:suff w:val="nothing"/>
      <w:lvlText w:val=""/>
      <w:lvlJc w:val="left"/>
      <w:pPr>
        <w:ind w:left="0" w:firstLine="0"/>
      </w:pPr>
      <w:rPr>
        <w:rFonts w:hint="default"/>
      </w:rPr>
    </w:lvl>
    <w:lvl w:ilvl="1">
      <w:start w:val="1"/>
      <w:numFmt w:val="decimal"/>
      <w:pStyle w:val="1usnesen"/>
      <w:suff w:val="nothing"/>
      <w:lvlText w:val="%2."/>
      <w:lvlJc w:val="left"/>
      <w:pPr>
        <w:ind w:left="0" w:firstLine="0"/>
      </w:pPr>
      <w:rPr>
        <w:rFonts w:hint="default"/>
      </w:rPr>
    </w:lvl>
    <w:lvl w:ilvl="2">
      <w:start w:val="1"/>
      <w:numFmt w:val="lowerLetter"/>
      <w:pStyle w:val="2usnesen"/>
      <w:suff w:val="nothing"/>
      <w:lvlText w:val="%3)"/>
      <w:lvlJc w:val="left"/>
      <w:pPr>
        <w:ind w:left="0" w:firstLine="0"/>
      </w:pPr>
      <w:rPr>
        <w:rFonts w:hint="default"/>
      </w:rPr>
    </w:lvl>
    <w:lvl w:ilvl="3">
      <w:start w:val="1"/>
      <w:numFmt w:val="lowerLetter"/>
      <w:pStyle w:val="3usnesen"/>
      <w:suff w:val="nothing"/>
      <w:lvlText w:val="%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nsid w:val="75C253F5"/>
    <w:multiLevelType w:val="multilevel"/>
    <w:tmpl w:val="CECE67D6"/>
    <w:lvl w:ilvl="0">
      <w:start w:val="1"/>
      <w:numFmt w:val="decimal"/>
      <w:suff w:val="nothing"/>
      <w:lvlText w:val="Článek %1"/>
      <w:lvlJc w:val="left"/>
      <w:pPr>
        <w:ind w:left="0" w:firstLine="0"/>
      </w:pPr>
      <w:rPr>
        <w:rFonts w:hint="default"/>
      </w:rPr>
    </w:lvl>
    <w:lvl w:ilvl="1">
      <w:start w:val="9"/>
      <w:numFmt w:val="decimal"/>
      <w:isLgl/>
      <w:lvlText w:val="%2."/>
      <w:lvlJc w:val="left"/>
      <w:pPr>
        <w:tabs>
          <w:tab w:val="num" w:pos="357"/>
        </w:tabs>
        <w:ind w:left="357" w:hanging="357"/>
      </w:pPr>
      <w:rPr>
        <w:rFonts w:hint="default"/>
      </w:rPr>
    </w:lvl>
    <w:lvl w:ilvl="2">
      <w:start w:val="1"/>
      <w:numFmt w:val="decimal"/>
      <w:lvlText w:val="%2.%3."/>
      <w:lvlJc w:val="left"/>
      <w:pPr>
        <w:tabs>
          <w:tab w:val="num" w:pos="907"/>
        </w:tabs>
        <w:ind w:left="907" w:hanging="550"/>
      </w:pPr>
      <w:rPr>
        <w:rFonts w:hint="default"/>
      </w:rPr>
    </w:lvl>
    <w:lvl w:ilvl="3">
      <w:start w:val="1"/>
      <w:numFmt w:val="decimal"/>
      <w:lvlText w:val="%2.%3.%4."/>
      <w:lvlJc w:val="left"/>
      <w:pPr>
        <w:tabs>
          <w:tab w:val="num" w:pos="1644"/>
        </w:tabs>
        <w:ind w:left="1644" w:hanging="737"/>
      </w:pPr>
      <w:rPr>
        <w:rFonts w:hint="default"/>
      </w:rPr>
    </w:lvl>
    <w:lvl w:ilvl="4">
      <w:start w:val="1"/>
      <w:numFmt w:val="decimal"/>
      <w:lvlText w:val="%2.%3.%4.%5."/>
      <w:lvlJc w:val="left"/>
      <w:pPr>
        <w:tabs>
          <w:tab w:val="num" w:pos="2495"/>
        </w:tabs>
        <w:ind w:left="2495" w:hanging="851"/>
      </w:pPr>
      <w:rPr>
        <w:rFonts w:hint="default"/>
      </w:rPr>
    </w:lvl>
    <w:lvl w:ilvl="5">
      <w:start w:val="1"/>
      <w:numFmt w:val="decimal"/>
      <w:lvlText w:val="%2.%3.%4.%5.%6."/>
      <w:lvlJc w:val="left"/>
      <w:pPr>
        <w:tabs>
          <w:tab w:val="num" w:pos="3515"/>
        </w:tabs>
        <w:ind w:left="3515" w:hanging="1020"/>
      </w:pPr>
      <w:rPr>
        <w:rFonts w:hint="default"/>
      </w:rPr>
    </w:lvl>
    <w:lvl w:ilvl="6">
      <w:start w:val="1"/>
      <w:numFmt w:val="decimal"/>
      <w:lvlText w:val="%2.%3.%4.%5.%6.%7."/>
      <w:lvlJc w:val="left"/>
      <w:pPr>
        <w:tabs>
          <w:tab w:val="num" w:pos="4763"/>
        </w:tabs>
        <w:ind w:left="4763" w:hanging="1248"/>
      </w:pPr>
      <w:rPr>
        <w:rFonts w:hint="default"/>
      </w:rPr>
    </w:lvl>
    <w:lvl w:ilvl="7">
      <w:start w:val="1"/>
      <w:numFmt w:val="decimal"/>
      <w:lvlText w:val="%2.%3.%4.%5.%6.%7.%8."/>
      <w:lvlJc w:val="left"/>
      <w:pPr>
        <w:tabs>
          <w:tab w:val="num" w:pos="6237"/>
        </w:tabs>
        <w:ind w:left="6237" w:hanging="1474"/>
      </w:pPr>
      <w:rPr>
        <w:rFonts w:hint="default"/>
      </w:rPr>
    </w:lvl>
    <w:lvl w:ilvl="8">
      <w:start w:val="1"/>
      <w:numFmt w:val="decimal"/>
      <w:lvlText w:val="%2.%3.%4.%5.%6.%7.%8.%9."/>
      <w:lvlJc w:val="left"/>
      <w:pPr>
        <w:tabs>
          <w:tab w:val="num" w:pos="7825"/>
        </w:tabs>
        <w:ind w:left="7825" w:hanging="1588"/>
      </w:pPr>
      <w:rPr>
        <w:rFonts w:hint="default"/>
      </w:rPr>
    </w:lvl>
  </w:abstractNum>
  <w:abstractNum w:abstractNumId="28">
    <w:nsid w:val="770F55FC"/>
    <w:multiLevelType w:val="hybridMultilevel"/>
    <w:tmpl w:val="D34E0424"/>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num w:numId="1">
    <w:abstractNumId w:val="10"/>
  </w:num>
  <w:num w:numId="2">
    <w:abstractNumId w:val="24"/>
    <w:lvlOverride w:ilvl="0">
      <w:lvl w:ilvl="0">
        <w:start w:val="1"/>
        <w:numFmt w:val="upperRoman"/>
        <w:pStyle w:val="HlavaNadpis"/>
        <w:suff w:val="nothing"/>
        <w:lvlText w:val="Hlava %1."/>
        <w:lvlJc w:val="left"/>
        <w:pPr>
          <w:ind w:left="709" w:firstLine="0"/>
        </w:pPr>
        <w:rPr>
          <w:rFonts w:hint="default"/>
        </w:rPr>
      </w:lvl>
    </w:lvlOverride>
    <w:lvlOverride w:ilvl="1">
      <w:lvl w:ilvl="1">
        <w:start w:val="1"/>
        <w:numFmt w:val="decimal"/>
        <w:lvlRestart w:val="0"/>
        <w:pStyle w:val="DlNadpis"/>
        <w:suff w:val="nothing"/>
        <w:lvlText w:val="Díl %2"/>
        <w:lvlJc w:val="left"/>
        <w:pPr>
          <w:ind w:left="0" w:firstLine="0"/>
        </w:pPr>
        <w:rPr>
          <w:rFonts w:hint="default"/>
        </w:rPr>
      </w:lvl>
    </w:lvlOverride>
    <w:lvlOverride w:ilvl="2">
      <w:lvl w:ilvl="2">
        <w:start w:val="1"/>
        <w:numFmt w:val="decimal"/>
        <w:lvlRestart w:val="0"/>
        <w:pStyle w:val="lnekNadpis"/>
        <w:suff w:val="nothing"/>
        <w:lvlText w:val="Článek %3"/>
        <w:lvlJc w:val="left"/>
        <w:pPr>
          <w:ind w:left="4536" w:firstLine="0"/>
        </w:pPr>
        <w:rPr>
          <w:rFonts w:hint="default"/>
        </w:rPr>
      </w:lvl>
    </w:lvlOverride>
    <w:lvlOverride w:ilvl="3">
      <w:lvl w:ilvl="3">
        <w:start w:val="1"/>
        <w:numFmt w:val="decimal"/>
        <w:pStyle w:val="lnekText"/>
        <w:lvlText w:val="%4."/>
        <w:lvlJc w:val="left"/>
        <w:pPr>
          <w:tabs>
            <w:tab w:val="num" w:pos="357"/>
          </w:tabs>
          <w:ind w:left="357" w:hanging="357"/>
        </w:pPr>
        <w:rPr>
          <w:rFonts w:hint="default"/>
          <w:b w:val="0"/>
        </w:rPr>
      </w:lvl>
    </w:lvlOverride>
    <w:lvlOverride w:ilvl="4">
      <w:lvl w:ilvl="4">
        <w:start w:val="1"/>
        <w:numFmt w:val="lowerLetter"/>
        <w:lvlText w:val="%5)"/>
        <w:lvlJc w:val="left"/>
        <w:pPr>
          <w:tabs>
            <w:tab w:val="num" w:pos="720"/>
          </w:tabs>
          <w:ind w:left="720" w:hanging="363"/>
        </w:pPr>
        <w:rPr>
          <w:rFonts w:hint="default"/>
          <w:b w:val="0"/>
        </w:rPr>
      </w:lvl>
    </w:lvlOverride>
    <w:lvlOverride w:ilvl="5">
      <w:lvl w:ilvl="5">
        <w:start w:val="1"/>
        <w:numFmt w:val="decimal"/>
        <w:lvlText w:val="%6)"/>
        <w:lvlJc w:val="left"/>
        <w:pPr>
          <w:tabs>
            <w:tab w:val="num" w:pos="1077"/>
          </w:tabs>
          <w:ind w:left="1077" w:hanging="357"/>
        </w:pPr>
        <w:rPr>
          <w:rFonts w:hint="default"/>
        </w:rPr>
      </w:lvl>
    </w:lvlOverride>
    <w:lvlOverride w:ilvl="6">
      <w:lvl w:ilvl="6">
        <w:start w:val="1"/>
        <w:numFmt w:val="decimal"/>
        <w:lvlText w:val="%6.%7)"/>
        <w:lvlJc w:val="left"/>
        <w:pPr>
          <w:tabs>
            <w:tab w:val="num" w:pos="1616"/>
          </w:tabs>
          <w:ind w:left="1616" w:hanging="539"/>
        </w:pPr>
        <w:rPr>
          <w:rFonts w:hint="default"/>
        </w:rPr>
      </w:lvl>
    </w:lvlOverride>
    <w:lvlOverride w:ilvl="7">
      <w:lvl w:ilvl="7">
        <w:start w:val="1"/>
        <w:numFmt w:val="decimal"/>
        <w:lvlText w:val="%6.%7.%8)"/>
        <w:lvlJc w:val="left"/>
        <w:pPr>
          <w:tabs>
            <w:tab w:val="num" w:pos="2336"/>
          </w:tabs>
          <w:ind w:left="2336" w:hanging="720"/>
        </w:pPr>
        <w:rPr>
          <w:rFonts w:hint="default"/>
        </w:rPr>
      </w:lvl>
    </w:lvlOverride>
    <w:lvlOverride w:ilvl="8">
      <w:lvl w:ilvl="8">
        <w:start w:val="1"/>
        <w:numFmt w:val="decimal"/>
        <w:lvlText w:val="%6.%7.%8.%9)"/>
        <w:lvlJc w:val="left"/>
        <w:pPr>
          <w:tabs>
            <w:tab w:val="num" w:pos="3232"/>
          </w:tabs>
          <w:ind w:left="3232" w:hanging="896"/>
        </w:pPr>
        <w:rPr>
          <w:rFonts w:hint="default"/>
        </w:rPr>
      </w:lvl>
    </w:lvlOverride>
  </w:num>
  <w:num w:numId="3">
    <w:abstractNumId w:val="0"/>
  </w:num>
  <w:num w:numId="4">
    <w:abstractNumId w:val="20"/>
  </w:num>
  <w:num w:numId="5">
    <w:abstractNumId w:val="16"/>
  </w:num>
  <w:num w:numId="6">
    <w:abstractNumId w:val="9"/>
  </w:num>
  <w:num w:numId="7">
    <w:abstractNumId w:val="15"/>
  </w:num>
  <w:num w:numId="8">
    <w:abstractNumId w:val="21"/>
  </w:num>
  <w:num w:numId="9">
    <w:abstractNumId w:val="24"/>
    <w:lvlOverride w:ilvl="0">
      <w:lvl w:ilvl="0">
        <w:numFmt w:val="decimal"/>
        <w:pStyle w:val="HlavaNadpis"/>
        <w:lvlText w:val=""/>
        <w:lvlJc w:val="left"/>
      </w:lvl>
    </w:lvlOverride>
    <w:lvlOverride w:ilvl="1">
      <w:lvl w:ilvl="1">
        <w:numFmt w:val="decimal"/>
        <w:pStyle w:val="DlNadpis"/>
        <w:lvlText w:val=""/>
        <w:lvlJc w:val="left"/>
      </w:lvl>
    </w:lvlOverride>
    <w:lvlOverride w:ilvl="2">
      <w:lvl w:ilvl="2">
        <w:start w:val="1"/>
        <w:numFmt w:val="decimal"/>
        <w:lvlRestart w:val="0"/>
        <w:pStyle w:val="lnekNadpis"/>
        <w:suff w:val="nothing"/>
        <w:lvlText w:val="Článek %3"/>
        <w:lvlJc w:val="left"/>
        <w:pPr>
          <w:ind w:left="5671" w:firstLine="0"/>
        </w:pPr>
        <w:rPr>
          <w:rFonts w:hint="default"/>
        </w:rPr>
      </w:lvl>
    </w:lvlOverride>
  </w:num>
  <w:num w:numId="10">
    <w:abstractNumId w:val="24"/>
    <w:lvlOverride w:ilvl="0">
      <w:startOverride w:val="1"/>
      <w:lvl w:ilvl="0">
        <w:start w:val="1"/>
        <w:numFmt w:val="upperRoman"/>
        <w:pStyle w:val="HlavaNadpis"/>
        <w:suff w:val="nothing"/>
        <w:lvlText w:val="Hlava %1."/>
        <w:lvlJc w:val="left"/>
        <w:pPr>
          <w:ind w:left="0" w:firstLine="0"/>
        </w:pPr>
        <w:rPr>
          <w:rFonts w:hint="default"/>
        </w:rPr>
      </w:lvl>
    </w:lvlOverride>
    <w:lvlOverride w:ilvl="1">
      <w:startOverride w:val="1"/>
      <w:lvl w:ilvl="1">
        <w:start w:val="1"/>
        <w:numFmt w:val="decimal"/>
        <w:lvlRestart w:val="0"/>
        <w:pStyle w:val="DlNadpis"/>
        <w:suff w:val="nothing"/>
        <w:lvlText w:val="Díl %2"/>
        <w:lvlJc w:val="left"/>
        <w:pPr>
          <w:ind w:left="0" w:firstLine="0"/>
        </w:pPr>
        <w:rPr>
          <w:rFonts w:hint="default"/>
        </w:rPr>
      </w:lvl>
    </w:lvlOverride>
    <w:lvlOverride w:ilvl="2">
      <w:startOverride w:val="1"/>
      <w:lvl w:ilvl="2">
        <w:start w:val="1"/>
        <w:numFmt w:val="decimal"/>
        <w:lvlRestart w:val="0"/>
        <w:pStyle w:val="lnekNadpis"/>
        <w:suff w:val="nothing"/>
        <w:lvlText w:val="Článek %3"/>
        <w:lvlJc w:val="left"/>
        <w:pPr>
          <w:ind w:left="5671" w:firstLine="0"/>
        </w:pPr>
        <w:rPr>
          <w:rFonts w:hint="default"/>
        </w:rPr>
      </w:lvl>
    </w:lvlOverride>
    <w:lvlOverride w:ilvl="3">
      <w:startOverride w:val="1"/>
      <w:lvl w:ilvl="3">
        <w:start w:val="1"/>
        <w:numFmt w:val="decimal"/>
        <w:pStyle w:val="lnekText"/>
        <w:lvlText w:val="%4."/>
        <w:lvlJc w:val="left"/>
        <w:pPr>
          <w:tabs>
            <w:tab w:val="num" w:pos="357"/>
          </w:tabs>
          <w:ind w:left="357" w:hanging="357"/>
        </w:pPr>
        <w:rPr>
          <w:rFonts w:hint="default"/>
        </w:rPr>
      </w:lvl>
    </w:lvlOverride>
    <w:lvlOverride w:ilvl="4">
      <w:startOverride w:val="1"/>
      <w:lvl w:ilvl="4">
        <w:start w:val="1"/>
        <w:numFmt w:val="lowerLetter"/>
        <w:lvlText w:val="%5)"/>
        <w:lvlJc w:val="left"/>
        <w:pPr>
          <w:tabs>
            <w:tab w:val="num" w:pos="720"/>
          </w:tabs>
          <w:ind w:left="720" w:hanging="363"/>
        </w:pPr>
        <w:rPr>
          <w:rFonts w:hint="default"/>
        </w:rPr>
      </w:lvl>
    </w:lvlOverride>
    <w:lvlOverride w:ilvl="5">
      <w:startOverride w:val="1"/>
      <w:lvl w:ilvl="5">
        <w:start w:val="1"/>
        <w:numFmt w:val="decimal"/>
        <w:lvlText w:val="%6)"/>
        <w:lvlJc w:val="left"/>
        <w:pPr>
          <w:tabs>
            <w:tab w:val="num" w:pos="1077"/>
          </w:tabs>
          <w:ind w:left="1077" w:hanging="357"/>
        </w:pPr>
        <w:rPr>
          <w:rFonts w:hint="default"/>
        </w:rPr>
      </w:lvl>
    </w:lvlOverride>
    <w:lvlOverride w:ilvl="6">
      <w:startOverride w:val="1"/>
      <w:lvl w:ilvl="6">
        <w:start w:val="1"/>
        <w:numFmt w:val="decimal"/>
        <w:lvlText w:val="%6.%7)"/>
        <w:lvlJc w:val="left"/>
        <w:pPr>
          <w:tabs>
            <w:tab w:val="num" w:pos="1616"/>
          </w:tabs>
          <w:ind w:left="1616" w:hanging="539"/>
        </w:pPr>
        <w:rPr>
          <w:rFonts w:hint="default"/>
        </w:rPr>
      </w:lvl>
    </w:lvlOverride>
    <w:lvlOverride w:ilvl="7">
      <w:startOverride w:val="1"/>
      <w:lvl w:ilvl="7">
        <w:start w:val="1"/>
        <w:numFmt w:val="decimal"/>
        <w:lvlText w:val="%6.%7.%8)"/>
        <w:lvlJc w:val="left"/>
        <w:pPr>
          <w:tabs>
            <w:tab w:val="num" w:pos="2336"/>
          </w:tabs>
          <w:ind w:left="2336" w:hanging="720"/>
        </w:pPr>
        <w:rPr>
          <w:rFonts w:hint="default"/>
        </w:rPr>
      </w:lvl>
    </w:lvlOverride>
    <w:lvlOverride w:ilvl="8">
      <w:startOverride w:val="1"/>
      <w:lvl w:ilvl="8">
        <w:start w:val="1"/>
        <w:numFmt w:val="decimal"/>
        <w:lvlText w:val="%6.%7.%8.%9)"/>
        <w:lvlJc w:val="left"/>
        <w:pPr>
          <w:tabs>
            <w:tab w:val="num" w:pos="3232"/>
          </w:tabs>
          <w:ind w:left="3232" w:hanging="896"/>
        </w:pPr>
        <w:rPr>
          <w:rFonts w:hint="default"/>
        </w:rPr>
      </w:lvl>
    </w:lvlOverride>
  </w:num>
  <w:num w:numId="11">
    <w:abstractNumId w:val="26"/>
  </w:num>
  <w:num w:numId="12">
    <w:abstractNumId w:val="14"/>
  </w:num>
  <w:num w:numId="13">
    <w:abstractNumId w:val="27"/>
  </w:num>
  <w:num w:numId="14">
    <w:abstractNumId w:val="28"/>
  </w:num>
  <w:num w:numId="15">
    <w:abstractNumId w:val="7"/>
  </w:num>
  <w:num w:numId="16">
    <w:abstractNumId w:val="3"/>
  </w:num>
  <w:num w:numId="17">
    <w:abstractNumId w:val="23"/>
  </w:num>
  <w:num w:numId="18">
    <w:abstractNumId w:val="18"/>
  </w:num>
  <w:num w:numId="19">
    <w:abstractNumId w:val="24"/>
    <w:lvlOverride w:ilvl="0">
      <w:lvl w:ilvl="0">
        <w:start w:val="1"/>
        <w:numFmt w:val="upperRoman"/>
        <w:pStyle w:val="HlavaNadpis"/>
        <w:suff w:val="nothing"/>
        <w:lvlText w:val="Hlava %1."/>
        <w:lvlJc w:val="left"/>
        <w:pPr>
          <w:ind w:left="0" w:firstLine="0"/>
        </w:pPr>
        <w:rPr>
          <w:rFonts w:hint="default"/>
        </w:rPr>
      </w:lvl>
    </w:lvlOverride>
    <w:lvlOverride w:ilvl="1">
      <w:lvl w:ilvl="1">
        <w:start w:val="1"/>
        <w:numFmt w:val="decimal"/>
        <w:lvlRestart w:val="0"/>
        <w:pStyle w:val="DlNadpis"/>
        <w:suff w:val="nothing"/>
        <w:lvlText w:val="Díl %2"/>
        <w:lvlJc w:val="left"/>
        <w:pPr>
          <w:ind w:left="0" w:firstLine="0"/>
        </w:pPr>
        <w:rPr>
          <w:rFonts w:hint="default"/>
        </w:rPr>
      </w:lvl>
    </w:lvlOverride>
    <w:lvlOverride w:ilvl="2">
      <w:lvl w:ilvl="2">
        <w:start w:val="1"/>
        <w:numFmt w:val="decimal"/>
        <w:lvlRestart w:val="0"/>
        <w:pStyle w:val="lnekNadpis"/>
        <w:suff w:val="nothing"/>
        <w:lvlText w:val="Článek %3"/>
        <w:lvlJc w:val="left"/>
        <w:pPr>
          <w:ind w:left="4536" w:firstLine="0"/>
        </w:pPr>
        <w:rPr>
          <w:rFonts w:hint="default"/>
        </w:rPr>
      </w:lvl>
    </w:lvlOverride>
    <w:lvlOverride w:ilvl="3">
      <w:lvl w:ilvl="3">
        <w:start w:val="1"/>
        <w:numFmt w:val="decimal"/>
        <w:pStyle w:val="lnekText"/>
        <w:lvlText w:val="%4."/>
        <w:lvlJc w:val="left"/>
        <w:pPr>
          <w:tabs>
            <w:tab w:val="num" w:pos="357"/>
          </w:tabs>
          <w:ind w:left="357" w:hanging="357"/>
        </w:pPr>
        <w:rPr>
          <w:rFonts w:hint="default"/>
          <w:b w:val="0"/>
        </w:rPr>
      </w:lvl>
    </w:lvlOverride>
    <w:lvlOverride w:ilvl="4">
      <w:lvl w:ilvl="4">
        <w:start w:val="1"/>
        <w:numFmt w:val="lowerLetter"/>
        <w:lvlText w:val="%5)"/>
        <w:lvlJc w:val="left"/>
        <w:pPr>
          <w:tabs>
            <w:tab w:val="num" w:pos="720"/>
          </w:tabs>
          <w:ind w:left="720" w:hanging="363"/>
        </w:pPr>
        <w:rPr>
          <w:rFonts w:hint="default"/>
          <w:b w:val="0"/>
        </w:rPr>
      </w:lvl>
    </w:lvlOverride>
    <w:lvlOverride w:ilvl="5">
      <w:lvl w:ilvl="5">
        <w:start w:val="1"/>
        <w:numFmt w:val="decimal"/>
        <w:lvlText w:val="%6)"/>
        <w:lvlJc w:val="left"/>
        <w:pPr>
          <w:tabs>
            <w:tab w:val="num" w:pos="1077"/>
          </w:tabs>
          <w:ind w:left="1077" w:hanging="357"/>
        </w:pPr>
        <w:rPr>
          <w:rFonts w:hint="default"/>
        </w:rPr>
      </w:lvl>
    </w:lvlOverride>
    <w:lvlOverride w:ilvl="6">
      <w:lvl w:ilvl="6">
        <w:start w:val="1"/>
        <w:numFmt w:val="decimal"/>
        <w:lvlText w:val="%6.%7)"/>
        <w:lvlJc w:val="left"/>
        <w:pPr>
          <w:tabs>
            <w:tab w:val="num" w:pos="1616"/>
          </w:tabs>
          <w:ind w:left="1616" w:hanging="539"/>
        </w:pPr>
        <w:rPr>
          <w:rFonts w:hint="default"/>
        </w:rPr>
      </w:lvl>
    </w:lvlOverride>
    <w:lvlOverride w:ilvl="7">
      <w:lvl w:ilvl="7">
        <w:start w:val="1"/>
        <w:numFmt w:val="decimal"/>
        <w:lvlText w:val="%6.%7.%8)"/>
        <w:lvlJc w:val="left"/>
        <w:pPr>
          <w:tabs>
            <w:tab w:val="num" w:pos="2336"/>
          </w:tabs>
          <w:ind w:left="2336" w:hanging="720"/>
        </w:pPr>
        <w:rPr>
          <w:rFonts w:hint="default"/>
        </w:rPr>
      </w:lvl>
    </w:lvlOverride>
    <w:lvlOverride w:ilvl="8">
      <w:lvl w:ilvl="8">
        <w:start w:val="1"/>
        <w:numFmt w:val="decimal"/>
        <w:lvlText w:val="%6.%7.%8.%9)"/>
        <w:lvlJc w:val="left"/>
        <w:pPr>
          <w:tabs>
            <w:tab w:val="num" w:pos="3232"/>
          </w:tabs>
          <w:ind w:left="3232" w:hanging="896"/>
        </w:pPr>
        <w:rPr>
          <w:rFonts w:hint="default"/>
        </w:rPr>
      </w:lvl>
    </w:lvlOverride>
  </w:num>
  <w:num w:numId="20">
    <w:abstractNumId w:val="8"/>
  </w:num>
  <w:num w:numId="21">
    <w:abstractNumId w:val="6"/>
  </w:num>
  <w:num w:numId="22">
    <w:abstractNumId w:val="17"/>
  </w:num>
  <w:num w:numId="23">
    <w:abstractNumId w:val="5"/>
  </w:num>
  <w:num w:numId="24">
    <w:abstractNumId w:val="24"/>
    <w:lvlOverride w:ilvl="0">
      <w:lvl w:ilvl="0">
        <w:start w:val="1"/>
        <w:numFmt w:val="upperRoman"/>
        <w:pStyle w:val="HlavaNadpis"/>
        <w:suff w:val="nothing"/>
        <w:lvlText w:val="Hlava %1."/>
        <w:lvlJc w:val="left"/>
        <w:pPr>
          <w:ind w:left="709" w:firstLine="0"/>
        </w:pPr>
        <w:rPr>
          <w:rFonts w:hint="default"/>
        </w:rPr>
      </w:lvl>
    </w:lvlOverride>
    <w:lvlOverride w:ilvl="1">
      <w:lvl w:ilvl="1">
        <w:start w:val="1"/>
        <w:numFmt w:val="decimal"/>
        <w:lvlRestart w:val="0"/>
        <w:pStyle w:val="DlNadpis"/>
        <w:suff w:val="nothing"/>
        <w:lvlText w:val="Díl %2"/>
        <w:lvlJc w:val="left"/>
        <w:pPr>
          <w:ind w:left="0" w:firstLine="0"/>
        </w:pPr>
        <w:rPr>
          <w:rFonts w:hint="default"/>
        </w:rPr>
      </w:lvl>
    </w:lvlOverride>
    <w:lvlOverride w:ilvl="2">
      <w:lvl w:ilvl="2">
        <w:start w:val="1"/>
        <w:numFmt w:val="decimal"/>
        <w:lvlRestart w:val="0"/>
        <w:pStyle w:val="lnekNadpis"/>
        <w:suff w:val="nothing"/>
        <w:lvlText w:val="Článek %3"/>
        <w:lvlJc w:val="left"/>
        <w:pPr>
          <w:ind w:left="4253" w:firstLine="0"/>
        </w:pPr>
        <w:rPr>
          <w:rFonts w:hint="default"/>
        </w:rPr>
      </w:lvl>
    </w:lvlOverride>
    <w:lvlOverride w:ilvl="3">
      <w:lvl w:ilvl="3">
        <w:start w:val="1"/>
        <w:numFmt w:val="decimal"/>
        <w:pStyle w:val="lnekText"/>
        <w:lvlText w:val="%4."/>
        <w:lvlJc w:val="left"/>
        <w:pPr>
          <w:tabs>
            <w:tab w:val="num" w:pos="357"/>
          </w:tabs>
          <w:ind w:left="357" w:hanging="357"/>
        </w:pPr>
        <w:rPr>
          <w:rFonts w:hint="default"/>
          <w:b w:val="0"/>
          <w:sz w:val="20"/>
          <w:szCs w:val="20"/>
        </w:rPr>
      </w:lvl>
    </w:lvlOverride>
    <w:lvlOverride w:ilvl="4">
      <w:lvl w:ilvl="4">
        <w:start w:val="1"/>
        <w:numFmt w:val="lowerLetter"/>
        <w:lvlText w:val="%5)"/>
        <w:lvlJc w:val="left"/>
        <w:pPr>
          <w:tabs>
            <w:tab w:val="num" w:pos="720"/>
          </w:tabs>
          <w:ind w:left="720" w:hanging="363"/>
        </w:pPr>
        <w:rPr>
          <w:rFonts w:hint="default"/>
          <w:b w:val="0"/>
        </w:rPr>
      </w:lvl>
    </w:lvlOverride>
    <w:lvlOverride w:ilvl="5">
      <w:lvl w:ilvl="5">
        <w:start w:val="1"/>
        <w:numFmt w:val="decimal"/>
        <w:lvlText w:val="%6)"/>
        <w:lvlJc w:val="left"/>
        <w:pPr>
          <w:tabs>
            <w:tab w:val="num" w:pos="1077"/>
          </w:tabs>
          <w:ind w:left="1077" w:hanging="357"/>
        </w:pPr>
        <w:rPr>
          <w:rFonts w:hint="default"/>
        </w:rPr>
      </w:lvl>
    </w:lvlOverride>
    <w:lvlOverride w:ilvl="6">
      <w:lvl w:ilvl="6">
        <w:start w:val="1"/>
        <w:numFmt w:val="decimal"/>
        <w:lvlText w:val="%6.%7)"/>
        <w:lvlJc w:val="left"/>
        <w:pPr>
          <w:tabs>
            <w:tab w:val="num" w:pos="1616"/>
          </w:tabs>
          <w:ind w:left="1616" w:hanging="539"/>
        </w:pPr>
        <w:rPr>
          <w:rFonts w:hint="default"/>
        </w:rPr>
      </w:lvl>
    </w:lvlOverride>
    <w:lvlOverride w:ilvl="7">
      <w:lvl w:ilvl="7">
        <w:start w:val="1"/>
        <w:numFmt w:val="decimal"/>
        <w:lvlText w:val="%6.%7.%8)"/>
        <w:lvlJc w:val="left"/>
        <w:pPr>
          <w:tabs>
            <w:tab w:val="num" w:pos="2336"/>
          </w:tabs>
          <w:ind w:left="2336" w:hanging="720"/>
        </w:pPr>
        <w:rPr>
          <w:rFonts w:hint="default"/>
        </w:rPr>
      </w:lvl>
    </w:lvlOverride>
    <w:lvlOverride w:ilvl="8">
      <w:lvl w:ilvl="8">
        <w:start w:val="1"/>
        <w:numFmt w:val="decimal"/>
        <w:lvlText w:val="%6.%7.%8.%9)"/>
        <w:lvlJc w:val="left"/>
        <w:pPr>
          <w:tabs>
            <w:tab w:val="num" w:pos="3232"/>
          </w:tabs>
          <w:ind w:left="3232" w:hanging="896"/>
        </w:pPr>
        <w:rPr>
          <w:rFonts w:hint="default"/>
        </w:rPr>
      </w:lvl>
    </w:lvlOverride>
  </w:num>
  <w:num w:numId="25">
    <w:abstractNumId w:val="24"/>
    <w:lvlOverride w:ilvl="0">
      <w:lvl w:ilvl="0">
        <w:start w:val="1"/>
        <w:numFmt w:val="upperRoman"/>
        <w:pStyle w:val="HlavaNadpis"/>
        <w:suff w:val="nothing"/>
        <w:lvlText w:val="Hlava %1."/>
        <w:lvlJc w:val="left"/>
        <w:pPr>
          <w:ind w:left="0" w:firstLine="0"/>
        </w:pPr>
        <w:rPr>
          <w:rFonts w:hint="default"/>
        </w:rPr>
      </w:lvl>
    </w:lvlOverride>
    <w:lvlOverride w:ilvl="1">
      <w:lvl w:ilvl="1">
        <w:start w:val="1"/>
        <w:numFmt w:val="decimal"/>
        <w:lvlRestart w:val="0"/>
        <w:pStyle w:val="DlNadpis"/>
        <w:suff w:val="nothing"/>
        <w:lvlText w:val="Díl %2"/>
        <w:lvlJc w:val="left"/>
        <w:pPr>
          <w:ind w:left="0" w:firstLine="0"/>
        </w:pPr>
        <w:rPr>
          <w:rFonts w:hint="default"/>
        </w:rPr>
      </w:lvl>
    </w:lvlOverride>
    <w:lvlOverride w:ilvl="2">
      <w:lvl w:ilvl="2">
        <w:start w:val="1"/>
        <w:numFmt w:val="decimal"/>
        <w:lvlRestart w:val="0"/>
        <w:pStyle w:val="lnekNadpis"/>
        <w:suff w:val="nothing"/>
        <w:lvlText w:val="Článek %3"/>
        <w:lvlJc w:val="left"/>
        <w:pPr>
          <w:ind w:left="0" w:firstLine="0"/>
        </w:pPr>
        <w:rPr>
          <w:rFonts w:hint="default"/>
          <w:b w:val="0"/>
        </w:rPr>
      </w:lvl>
    </w:lvlOverride>
    <w:lvlOverride w:ilvl="3">
      <w:lvl w:ilvl="3">
        <w:start w:val="1"/>
        <w:numFmt w:val="decimal"/>
        <w:pStyle w:val="lnekText"/>
        <w:lvlText w:val="%4."/>
        <w:lvlJc w:val="left"/>
        <w:pPr>
          <w:tabs>
            <w:tab w:val="num" w:pos="357"/>
          </w:tabs>
          <w:ind w:left="357" w:hanging="357"/>
        </w:pPr>
        <w:rPr>
          <w:rFonts w:hint="default"/>
          <w:b w:val="0"/>
        </w:rPr>
      </w:lvl>
    </w:lvlOverride>
    <w:lvlOverride w:ilvl="4">
      <w:lvl w:ilvl="4">
        <w:start w:val="1"/>
        <w:numFmt w:val="lowerLetter"/>
        <w:lvlText w:val="%5)"/>
        <w:lvlJc w:val="left"/>
        <w:pPr>
          <w:tabs>
            <w:tab w:val="num" w:pos="720"/>
          </w:tabs>
          <w:ind w:left="720" w:hanging="363"/>
        </w:pPr>
        <w:rPr>
          <w:rFonts w:hint="default"/>
        </w:rPr>
      </w:lvl>
    </w:lvlOverride>
    <w:lvlOverride w:ilvl="5">
      <w:lvl w:ilvl="5">
        <w:start w:val="1"/>
        <w:numFmt w:val="decimal"/>
        <w:lvlText w:val="%6)"/>
        <w:lvlJc w:val="left"/>
        <w:pPr>
          <w:tabs>
            <w:tab w:val="num" w:pos="1208"/>
          </w:tabs>
          <w:ind w:left="1208" w:hanging="357"/>
        </w:pPr>
        <w:rPr>
          <w:rFonts w:hint="default"/>
        </w:rPr>
      </w:lvl>
    </w:lvlOverride>
    <w:lvlOverride w:ilvl="6">
      <w:lvl w:ilvl="6">
        <w:start w:val="1"/>
        <w:numFmt w:val="decimal"/>
        <w:lvlText w:val="%6.%7)"/>
        <w:lvlJc w:val="left"/>
        <w:pPr>
          <w:tabs>
            <w:tab w:val="num" w:pos="1616"/>
          </w:tabs>
          <w:ind w:left="1616" w:hanging="539"/>
        </w:pPr>
        <w:rPr>
          <w:rFonts w:hint="default"/>
        </w:rPr>
      </w:lvl>
    </w:lvlOverride>
    <w:lvlOverride w:ilvl="7">
      <w:lvl w:ilvl="7">
        <w:start w:val="1"/>
        <w:numFmt w:val="decimal"/>
        <w:lvlText w:val="%6.%7.%8)"/>
        <w:lvlJc w:val="left"/>
        <w:pPr>
          <w:tabs>
            <w:tab w:val="num" w:pos="2336"/>
          </w:tabs>
          <w:ind w:left="2336" w:hanging="720"/>
        </w:pPr>
        <w:rPr>
          <w:rFonts w:hint="default"/>
        </w:rPr>
      </w:lvl>
    </w:lvlOverride>
    <w:lvlOverride w:ilvl="8">
      <w:lvl w:ilvl="8">
        <w:start w:val="1"/>
        <w:numFmt w:val="decimal"/>
        <w:lvlText w:val="%6.%7.%8.%9)"/>
        <w:lvlJc w:val="left"/>
        <w:pPr>
          <w:tabs>
            <w:tab w:val="num" w:pos="3232"/>
          </w:tabs>
          <w:ind w:left="3232" w:hanging="896"/>
        </w:pPr>
        <w:rPr>
          <w:rFonts w:hint="default"/>
        </w:rPr>
      </w:lvl>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lvl w:ilvl="0">
        <w:start w:val="1"/>
        <w:numFmt w:val="upperRoman"/>
        <w:pStyle w:val="HlavaNadpis"/>
        <w:suff w:val="nothing"/>
        <w:lvlText w:val="Hlava %1."/>
        <w:lvlJc w:val="left"/>
        <w:rPr>
          <w:rFonts w:cs="Times New Roman" w:hint="default"/>
        </w:rPr>
      </w:lvl>
    </w:lvlOverride>
    <w:lvlOverride w:ilvl="1">
      <w:lvl w:ilvl="1">
        <w:start w:val="1"/>
        <w:numFmt w:val="decimal"/>
        <w:lvlRestart w:val="0"/>
        <w:pStyle w:val="DlNadpis"/>
        <w:suff w:val="nothing"/>
        <w:lvlText w:val="Díl %2"/>
        <w:lvlJc w:val="left"/>
        <w:rPr>
          <w:rFonts w:cs="Times New Roman" w:hint="default"/>
        </w:rPr>
      </w:lvl>
    </w:lvlOverride>
    <w:lvlOverride w:ilvl="2">
      <w:lvl w:ilvl="2">
        <w:start w:val="1"/>
        <w:numFmt w:val="decimal"/>
        <w:lvlRestart w:val="0"/>
        <w:pStyle w:val="lnekNadpis"/>
        <w:suff w:val="nothing"/>
        <w:lvlText w:val="Článek %3"/>
        <w:lvlJc w:val="left"/>
        <w:rPr>
          <w:rFonts w:cs="Times New Roman" w:hint="default"/>
        </w:rPr>
      </w:lvl>
    </w:lvlOverride>
    <w:lvlOverride w:ilvl="3">
      <w:lvl w:ilvl="3">
        <w:start w:val="1"/>
        <w:numFmt w:val="decimal"/>
        <w:pStyle w:val="lnekText"/>
        <w:lvlText w:val="%4."/>
        <w:lvlJc w:val="left"/>
        <w:pPr>
          <w:tabs>
            <w:tab w:val="num" w:pos="357"/>
          </w:tabs>
          <w:ind w:left="357" w:hanging="357"/>
        </w:pPr>
        <w:rPr>
          <w:rFonts w:cs="Times New Roman" w:hint="default"/>
        </w:rPr>
      </w:lvl>
    </w:lvlOverride>
    <w:lvlOverride w:ilvl="4">
      <w:lvl w:ilvl="4">
        <w:start w:val="1"/>
        <w:numFmt w:val="lowerLetter"/>
        <w:lvlText w:val="%5)"/>
        <w:lvlJc w:val="left"/>
        <w:pPr>
          <w:tabs>
            <w:tab w:val="num" w:pos="720"/>
          </w:tabs>
          <w:ind w:left="720" w:hanging="363"/>
        </w:pPr>
        <w:rPr>
          <w:rFonts w:cs="Times New Roman" w:hint="default"/>
        </w:rPr>
      </w:lvl>
    </w:lvlOverride>
    <w:lvlOverride w:ilvl="5">
      <w:lvl w:ilvl="5">
        <w:start w:val="1"/>
        <w:numFmt w:val="decimal"/>
        <w:lvlText w:val="%6)"/>
        <w:lvlJc w:val="left"/>
        <w:pPr>
          <w:tabs>
            <w:tab w:val="num" w:pos="1077"/>
          </w:tabs>
          <w:ind w:left="1077" w:hanging="357"/>
        </w:pPr>
        <w:rPr>
          <w:rFonts w:cs="Times New Roman" w:hint="default"/>
        </w:rPr>
      </w:lvl>
    </w:lvlOverride>
    <w:lvlOverride w:ilvl="6">
      <w:lvl w:ilvl="6">
        <w:start w:val="1"/>
        <w:numFmt w:val="decimal"/>
        <w:lvlText w:val="%6.%7)"/>
        <w:lvlJc w:val="left"/>
        <w:pPr>
          <w:tabs>
            <w:tab w:val="num" w:pos="1616"/>
          </w:tabs>
          <w:ind w:left="1616" w:hanging="539"/>
        </w:pPr>
        <w:rPr>
          <w:rFonts w:cs="Times New Roman" w:hint="default"/>
        </w:rPr>
      </w:lvl>
    </w:lvlOverride>
    <w:lvlOverride w:ilvl="7">
      <w:lvl w:ilvl="7">
        <w:start w:val="1"/>
        <w:numFmt w:val="decimal"/>
        <w:lvlText w:val="%6.%7.%8)"/>
        <w:lvlJc w:val="left"/>
        <w:pPr>
          <w:tabs>
            <w:tab w:val="num" w:pos="2336"/>
          </w:tabs>
          <w:ind w:left="2336" w:hanging="720"/>
        </w:pPr>
        <w:rPr>
          <w:rFonts w:cs="Times New Roman" w:hint="default"/>
        </w:rPr>
      </w:lvl>
    </w:lvlOverride>
    <w:lvlOverride w:ilvl="8">
      <w:lvl w:ilvl="8">
        <w:start w:val="1"/>
        <w:numFmt w:val="decimal"/>
        <w:lvlText w:val="%6.%7.%8.%9)"/>
        <w:lvlJc w:val="left"/>
        <w:pPr>
          <w:tabs>
            <w:tab w:val="num" w:pos="3232"/>
          </w:tabs>
          <w:ind w:left="3232" w:hanging="896"/>
        </w:pPr>
        <w:rPr>
          <w:rFonts w:cs="Times New Roman" w:hint="default"/>
        </w:rPr>
      </w:lvl>
    </w:lvlOverride>
  </w:num>
  <w:num w:numId="28">
    <w:abstractNumId w:val="24"/>
  </w:num>
  <w:num w:numId="29">
    <w:abstractNumId w:val="13"/>
  </w:num>
  <w:num w:numId="30">
    <w:abstractNumId w:val="4"/>
  </w:num>
  <w:num w:numId="31">
    <w:abstractNumId w:val="24"/>
    <w:lvlOverride w:ilvl="0">
      <w:lvl w:ilvl="0">
        <w:start w:val="1"/>
        <w:numFmt w:val="upperRoman"/>
        <w:pStyle w:val="HlavaNadpis"/>
        <w:suff w:val="nothing"/>
        <w:lvlText w:val="Hlava %1."/>
        <w:lvlJc w:val="left"/>
        <w:pPr>
          <w:ind w:left="0" w:firstLine="0"/>
        </w:pPr>
        <w:rPr>
          <w:rFonts w:hint="default"/>
        </w:rPr>
      </w:lvl>
    </w:lvlOverride>
    <w:lvlOverride w:ilvl="1">
      <w:lvl w:ilvl="1">
        <w:start w:val="1"/>
        <w:numFmt w:val="decimal"/>
        <w:lvlRestart w:val="0"/>
        <w:pStyle w:val="DlNadpis"/>
        <w:suff w:val="nothing"/>
        <w:lvlText w:val="Díl %2"/>
        <w:lvlJc w:val="left"/>
        <w:pPr>
          <w:ind w:left="0" w:firstLine="0"/>
        </w:pPr>
        <w:rPr>
          <w:rFonts w:hint="default"/>
        </w:rPr>
      </w:lvl>
    </w:lvlOverride>
    <w:lvlOverride w:ilvl="2">
      <w:lvl w:ilvl="2">
        <w:start w:val="1"/>
        <w:numFmt w:val="decimal"/>
        <w:lvlRestart w:val="0"/>
        <w:pStyle w:val="lnekNadpis"/>
        <w:suff w:val="nothing"/>
        <w:lvlText w:val="Článek %3"/>
        <w:lvlJc w:val="left"/>
        <w:pPr>
          <w:ind w:left="0" w:firstLine="0"/>
        </w:pPr>
        <w:rPr>
          <w:rFonts w:hint="default"/>
        </w:rPr>
      </w:lvl>
    </w:lvlOverride>
    <w:lvlOverride w:ilvl="3">
      <w:lvl w:ilvl="3">
        <w:start w:val="1"/>
        <w:numFmt w:val="decimal"/>
        <w:pStyle w:val="lnekText"/>
        <w:lvlText w:val="%4."/>
        <w:lvlJc w:val="left"/>
        <w:pPr>
          <w:tabs>
            <w:tab w:val="num" w:pos="357"/>
          </w:tabs>
          <w:ind w:left="357" w:hanging="357"/>
        </w:pPr>
        <w:rPr>
          <w:rFonts w:hint="default"/>
          <w:b w:val="0"/>
        </w:rPr>
      </w:lvl>
    </w:lvlOverride>
    <w:lvlOverride w:ilvl="4">
      <w:lvl w:ilvl="4">
        <w:start w:val="1"/>
        <w:numFmt w:val="lowerLetter"/>
        <w:lvlText w:val="%5)"/>
        <w:lvlJc w:val="left"/>
        <w:pPr>
          <w:tabs>
            <w:tab w:val="num" w:pos="720"/>
          </w:tabs>
          <w:ind w:left="720" w:hanging="363"/>
        </w:pPr>
        <w:rPr>
          <w:rFonts w:hint="default"/>
          <w:b w:val="0"/>
        </w:rPr>
      </w:lvl>
    </w:lvlOverride>
    <w:lvlOverride w:ilvl="5">
      <w:lvl w:ilvl="5">
        <w:start w:val="1"/>
        <w:numFmt w:val="decimal"/>
        <w:lvlText w:val="%6)"/>
        <w:lvlJc w:val="left"/>
        <w:pPr>
          <w:tabs>
            <w:tab w:val="num" w:pos="1077"/>
          </w:tabs>
          <w:ind w:left="1077" w:hanging="357"/>
        </w:pPr>
        <w:rPr>
          <w:rFonts w:hint="default"/>
        </w:rPr>
      </w:lvl>
    </w:lvlOverride>
    <w:lvlOverride w:ilvl="6">
      <w:lvl w:ilvl="6">
        <w:start w:val="1"/>
        <w:numFmt w:val="decimal"/>
        <w:lvlText w:val="%6.%7)"/>
        <w:lvlJc w:val="left"/>
        <w:pPr>
          <w:tabs>
            <w:tab w:val="num" w:pos="1616"/>
          </w:tabs>
          <w:ind w:left="1616" w:hanging="539"/>
        </w:pPr>
        <w:rPr>
          <w:rFonts w:hint="default"/>
        </w:rPr>
      </w:lvl>
    </w:lvlOverride>
    <w:lvlOverride w:ilvl="7">
      <w:lvl w:ilvl="7">
        <w:start w:val="1"/>
        <w:numFmt w:val="decimal"/>
        <w:lvlText w:val="%6.%7.%8)"/>
        <w:lvlJc w:val="left"/>
        <w:pPr>
          <w:tabs>
            <w:tab w:val="num" w:pos="2336"/>
          </w:tabs>
          <w:ind w:left="2336" w:hanging="720"/>
        </w:pPr>
        <w:rPr>
          <w:rFonts w:hint="default"/>
        </w:rPr>
      </w:lvl>
    </w:lvlOverride>
    <w:lvlOverride w:ilvl="8">
      <w:lvl w:ilvl="8">
        <w:start w:val="1"/>
        <w:numFmt w:val="decimal"/>
        <w:lvlText w:val="%6.%7.%8.%9)"/>
        <w:lvlJc w:val="left"/>
        <w:pPr>
          <w:tabs>
            <w:tab w:val="num" w:pos="3232"/>
          </w:tabs>
          <w:ind w:left="3232" w:hanging="896"/>
        </w:pPr>
        <w:rPr>
          <w:rFonts w:hint="default"/>
        </w:rPr>
      </w:lvl>
    </w:lvlOverride>
  </w:num>
  <w:num w:numId="32">
    <w:abstractNumId w:val="22"/>
  </w:num>
  <w:num w:numId="33">
    <w:abstractNumId w:val="12"/>
  </w:num>
  <w:num w:numId="34">
    <w:abstractNumId w:val="24"/>
    <w:lvlOverride w:ilvl="0">
      <w:lvl w:ilvl="0">
        <w:start w:val="1"/>
        <w:numFmt w:val="upperRoman"/>
        <w:pStyle w:val="HlavaNadpis"/>
        <w:suff w:val="nothing"/>
        <w:lvlText w:val="Hlava %1."/>
        <w:lvlJc w:val="left"/>
        <w:pPr>
          <w:ind w:left="709" w:firstLine="0"/>
        </w:pPr>
        <w:rPr>
          <w:rFonts w:hint="default"/>
        </w:rPr>
      </w:lvl>
    </w:lvlOverride>
    <w:lvlOverride w:ilvl="1">
      <w:lvl w:ilvl="1">
        <w:start w:val="1"/>
        <w:numFmt w:val="decimal"/>
        <w:lvlRestart w:val="0"/>
        <w:pStyle w:val="DlNadpis"/>
        <w:suff w:val="nothing"/>
        <w:lvlText w:val="Díl %2"/>
        <w:lvlJc w:val="left"/>
        <w:pPr>
          <w:ind w:left="0" w:firstLine="0"/>
        </w:pPr>
        <w:rPr>
          <w:rFonts w:hint="default"/>
        </w:rPr>
      </w:lvl>
    </w:lvlOverride>
    <w:lvlOverride w:ilvl="2">
      <w:lvl w:ilvl="2">
        <w:start w:val="1"/>
        <w:numFmt w:val="decimal"/>
        <w:lvlRestart w:val="0"/>
        <w:pStyle w:val="lnekNadpis"/>
        <w:suff w:val="nothing"/>
        <w:lvlText w:val="Článek %3"/>
        <w:lvlJc w:val="left"/>
        <w:pPr>
          <w:ind w:left="4678" w:firstLine="0"/>
        </w:pPr>
        <w:rPr>
          <w:rFonts w:hint="default"/>
        </w:rPr>
      </w:lvl>
    </w:lvlOverride>
    <w:lvlOverride w:ilvl="3">
      <w:lvl w:ilvl="3">
        <w:start w:val="1"/>
        <w:numFmt w:val="decimal"/>
        <w:pStyle w:val="lnekText"/>
        <w:lvlText w:val="%4."/>
        <w:lvlJc w:val="left"/>
        <w:pPr>
          <w:tabs>
            <w:tab w:val="num" w:pos="357"/>
          </w:tabs>
          <w:ind w:left="357" w:hanging="357"/>
        </w:pPr>
        <w:rPr>
          <w:rFonts w:hint="default"/>
          <w:b w:val="0"/>
        </w:rPr>
      </w:lvl>
    </w:lvlOverride>
    <w:lvlOverride w:ilvl="4">
      <w:lvl w:ilvl="4">
        <w:start w:val="1"/>
        <w:numFmt w:val="lowerLetter"/>
        <w:lvlText w:val="%5)"/>
        <w:lvlJc w:val="left"/>
        <w:pPr>
          <w:tabs>
            <w:tab w:val="num" w:pos="720"/>
          </w:tabs>
          <w:ind w:left="720" w:hanging="363"/>
        </w:pPr>
        <w:rPr>
          <w:rFonts w:hint="default"/>
          <w:b w:val="0"/>
        </w:rPr>
      </w:lvl>
    </w:lvlOverride>
    <w:lvlOverride w:ilvl="5">
      <w:lvl w:ilvl="5">
        <w:start w:val="1"/>
        <w:numFmt w:val="decimal"/>
        <w:lvlText w:val="%6)"/>
        <w:lvlJc w:val="left"/>
        <w:pPr>
          <w:tabs>
            <w:tab w:val="num" w:pos="1077"/>
          </w:tabs>
          <w:ind w:left="1077" w:hanging="357"/>
        </w:pPr>
        <w:rPr>
          <w:rFonts w:hint="default"/>
        </w:rPr>
      </w:lvl>
    </w:lvlOverride>
    <w:lvlOverride w:ilvl="6">
      <w:lvl w:ilvl="6">
        <w:start w:val="1"/>
        <w:numFmt w:val="decimal"/>
        <w:lvlText w:val="%6.%7)"/>
        <w:lvlJc w:val="left"/>
        <w:pPr>
          <w:tabs>
            <w:tab w:val="num" w:pos="1616"/>
          </w:tabs>
          <w:ind w:left="1616" w:hanging="539"/>
        </w:pPr>
        <w:rPr>
          <w:rFonts w:hint="default"/>
        </w:rPr>
      </w:lvl>
    </w:lvlOverride>
    <w:lvlOverride w:ilvl="7">
      <w:lvl w:ilvl="7">
        <w:start w:val="1"/>
        <w:numFmt w:val="decimal"/>
        <w:lvlText w:val="%6.%7.%8)"/>
        <w:lvlJc w:val="left"/>
        <w:pPr>
          <w:tabs>
            <w:tab w:val="num" w:pos="2336"/>
          </w:tabs>
          <w:ind w:left="2336" w:hanging="720"/>
        </w:pPr>
        <w:rPr>
          <w:rFonts w:hint="default"/>
        </w:rPr>
      </w:lvl>
    </w:lvlOverride>
    <w:lvlOverride w:ilvl="8">
      <w:lvl w:ilvl="8">
        <w:start w:val="1"/>
        <w:numFmt w:val="decimal"/>
        <w:lvlText w:val="%6.%7.%8.%9)"/>
        <w:lvlJc w:val="left"/>
        <w:pPr>
          <w:tabs>
            <w:tab w:val="num" w:pos="3232"/>
          </w:tabs>
          <w:ind w:left="3232" w:hanging="896"/>
        </w:pPr>
        <w:rPr>
          <w:rFonts w:hint="default"/>
        </w:rPr>
      </w:lvl>
    </w:lvlOverride>
  </w:num>
  <w:num w:numId="35">
    <w:abstractNumId w:val="19"/>
  </w:num>
  <w:num w:numId="36">
    <w:abstractNumId w:val="1"/>
  </w:num>
  <w:num w:numId="37">
    <w:abstractNumId w:val="25"/>
  </w:num>
  <w:num w:numId="38">
    <w:abstractNumId w:val="2"/>
  </w:num>
  <w:num w:numId="39">
    <w:abstractNumId w:val="24"/>
    <w:lvlOverride w:ilvl="3">
      <w:lvl w:ilvl="3">
        <w:start w:val="1"/>
        <w:numFmt w:val="decimal"/>
        <w:pStyle w:val="lnekText"/>
        <w:lvlText w:val="%4."/>
        <w:lvlJc w:val="left"/>
        <w:pPr>
          <w:tabs>
            <w:tab w:val="num" w:pos="357"/>
          </w:tabs>
          <w:ind w:left="357" w:hanging="357"/>
        </w:pPr>
        <w:rPr>
          <w:rFonts w:hint="default"/>
        </w:rPr>
      </w:lvl>
    </w:lvlOverride>
  </w:num>
  <w:num w:numId="40">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480"/>
    <w:rsid w:val="000011E2"/>
    <w:rsid w:val="00003AA1"/>
    <w:rsid w:val="00003D32"/>
    <w:rsid w:val="00004AB4"/>
    <w:rsid w:val="000052B4"/>
    <w:rsid w:val="000055ED"/>
    <w:rsid w:val="000137F6"/>
    <w:rsid w:val="0002072F"/>
    <w:rsid w:val="00022C2A"/>
    <w:rsid w:val="00027ADA"/>
    <w:rsid w:val="0003064F"/>
    <w:rsid w:val="000330C7"/>
    <w:rsid w:val="00037368"/>
    <w:rsid w:val="000460C7"/>
    <w:rsid w:val="00046609"/>
    <w:rsid w:val="0006199D"/>
    <w:rsid w:val="0006218C"/>
    <w:rsid w:val="00062721"/>
    <w:rsid w:val="00063B4A"/>
    <w:rsid w:val="00071BDB"/>
    <w:rsid w:val="00073E8D"/>
    <w:rsid w:val="00074EC9"/>
    <w:rsid w:val="000810F9"/>
    <w:rsid w:val="0008752B"/>
    <w:rsid w:val="00091011"/>
    <w:rsid w:val="00092405"/>
    <w:rsid w:val="0009616D"/>
    <w:rsid w:val="00096CAE"/>
    <w:rsid w:val="000A34A3"/>
    <w:rsid w:val="000B0A6E"/>
    <w:rsid w:val="000B12F9"/>
    <w:rsid w:val="000B2F8A"/>
    <w:rsid w:val="000B6283"/>
    <w:rsid w:val="000B7C1B"/>
    <w:rsid w:val="000C17CE"/>
    <w:rsid w:val="000D2387"/>
    <w:rsid w:val="000D2DDF"/>
    <w:rsid w:val="000D375E"/>
    <w:rsid w:val="000D47AD"/>
    <w:rsid w:val="000D49CC"/>
    <w:rsid w:val="000E046F"/>
    <w:rsid w:val="000E19EE"/>
    <w:rsid w:val="000F0D98"/>
    <w:rsid w:val="000F65B3"/>
    <w:rsid w:val="000F7269"/>
    <w:rsid w:val="0010118D"/>
    <w:rsid w:val="00101955"/>
    <w:rsid w:val="0010231D"/>
    <w:rsid w:val="001119B9"/>
    <w:rsid w:val="001123E2"/>
    <w:rsid w:val="0012163A"/>
    <w:rsid w:val="00122C81"/>
    <w:rsid w:val="00125E5B"/>
    <w:rsid w:val="001266FD"/>
    <w:rsid w:val="0013407B"/>
    <w:rsid w:val="0013560F"/>
    <w:rsid w:val="001363FC"/>
    <w:rsid w:val="0014241A"/>
    <w:rsid w:val="0014241D"/>
    <w:rsid w:val="0014543C"/>
    <w:rsid w:val="001474F1"/>
    <w:rsid w:val="0015057F"/>
    <w:rsid w:val="001552D0"/>
    <w:rsid w:val="00155F7E"/>
    <w:rsid w:val="001562F0"/>
    <w:rsid w:val="0015709B"/>
    <w:rsid w:val="001703E5"/>
    <w:rsid w:val="001720AA"/>
    <w:rsid w:val="00173DA7"/>
    <w:rsid w:val="00177776"/>
    <w:rsid w:val="001808A6"/>
    <w:rsid w:val="001847E5"/>
    <w:rsid w:val="00195D9D"/>
    <w:rsid w:val="0019626F"/>
    <w:rsid w:val="0019741D"/>
    <w:rsid w:val="001A05B7"/>
    <w:rsid w:val="001A5CE3"/>
    <w:rsid w:val="001B1E53"/>
    <w:rsid w:val="001B35E4"/>
    <w:rsid w:val="001C1376"/>
    <w:rsid w:val="001C50B2"/>
    <w:rsid w:val="001D0C99"/>
    <w:rsid w:val="001D19A0"/>
    <w:rsid w:val="001D1AAC"/>
    <w:rsid w:val="001D54D4"/>
    <w:rsid w:val="001D7661"/>
    <w:rsid w:val="001E4421"/>
    <w:rsid w:val="001F2789"/>
    <w:rsid w:val="001F433D"/>
    <w:rsid w:val="002025E8"/>
    <w:rsid w:val="00206FA2"/>
    <w:rsid w:val="002174CC"/>
    <w:rsid w:val="00226325"/>
    <w:rsid w:val="00231E1F"/>
    <w:rsid w:val="00233757"/>
    <w:rsid w:val="00233C56"/>
    <w:rsid w:val="00234805"/>
    <w:rsid w:val="00242F6E"/>
    <w:rsid w:val="00243999"/>
    <w:rsid w:val="002565B0"/>
    <w:rsid w:val="00262DDA"/>
    <w:rsid w:val="002647B4"/>
    <w:rsid w:val="00267335"/>
    <w:rsid w:val="002711F3"/>
    <w:rsid w:val="002720E3"/>
    <w:rsid w:val="002769B4"/>
    <w:rsid w:val="002778FC"/>
    <w:rsid w:val="00283926"/>
    <w:rsid w:val="002868CA"/>
    <w:rsid w:val="002961BE"/>
    <w:rsid w:val="00296400"/>
    <w:rsid w:val="00296505"/>
    <w:rsid w:val="00296883"/>
    <w:rsid w:val="002A1949"/>
    <w:rsid w:val="002A3BFA"/>
    <w:rsid w:val="002A5139"/>
    <w:rsid w:val="002B3326"/>
    <w:rsid w:val="002B55C4"/>
    <w:rsid w:val="002C07D3"/>
    <w:rsid w:val="002C2903"/>
    <w:rsid w:val="002C4A85"/>
    <w:rsid w:val="002C62AA"/>
    <w:rsid w:val="002D1DCD"/>
    <w:rsid w:val="002D724F"/>
    <w:rsid w:val="002E59AA"/>
    <w:rsid w:val="002E65C0"/>
    <w:rsid w:val="002E7523"/>
    <w:rsid w:val="00300D9D"/>
    <w:rsid w:val="003018D3"/>
    <w:rsid w:val="003101B0"/>
    <w:rsid w:val="00310385"/>
    <w:rsid w:val="00312177"/>
    <w:rsid w:val="00320185"/>
    <w:rsid w:val="00321503"/>
    <w:rsid w:val="0032383A"/>
    <w:rsid w:val="00330B68"/>
    <w:rsid w:val="00332D1D"/>
    <w:rsid w:val="003360A3"/>
    <w:rsid w:val="00344DB9"/>
    <w:rsid w:val="00345164"/>
    <w:rsid w:val="00345B38"/>
    <w:rsid w:val="00360122"/>
    <w:rsid w:val="00366319"/>
    <w:rsid w:val="00370026"/>
    <w:rsid w:val="00385B22"/>
    <w:rsid w:val="003869D3"/>
    <w:rsid w:val="003945E7"/>
    <w:rsid w:val="00394A3D"/>
    <w:rsid w:val="00394BB0"/>
    <w:rsid w:val="003B2860"/>
    <w:rsid w:val="003B6A9F"/>
    <w:rsid w:val="003C59A5"/>
    <w:rsid w:val="003C6022"/>
    <w:rsid w:val="003D00E6"/>
    <w:rsid w:val="003D7354"/>
    <w:rsid w:val="003D7D42"/>
    <w:rsid w:val="003E3E9E"/>
    <w:rsid w:val="003E5753"/>
    <w:rsid w:val="003E6F00"/>
    <w:rsid w:val="003E7976"/>
    <w:rsid w:val="003F6CF6"/>
    <w:rsid w:val="003F7B34"/>
    <w:rsid w:val="00400CC1"/>
    <w:rsid w:val="00404E1E"/>
    <w:rsid w:val="00405E90"/>
    <w:rsid w:val="00412E55"/>
    <w:rsid w:val="00421F96"/>
    <w:rsid w:val="004338D0"/>
    <w:rsid w:val="00436F3A"/>
    <w:rsid w:val="00445606"/>
    <w:rsid w:val="00457CB8"/>
    <w:rsid w:val="00457D47"/>
    <w:rsid w:val="00462CBD"/>
    <w:rsid w:val="00464686"/>
    <w:rsid w:val="004656F6"/>
    <w:rsid w:val="00470D16"/>
    <w:rsid w:val="004740C9"/>
    <w:rsid w:val="0048421E"/>
    <w:rsid w:val="004949D4"/>
    <w:rsid w:val="004A4B7E"/>
    <w:rsid w:val="004B4733"/>
    <w:rsid w:val="004B4B8D"/>
    <w:rsid w:val="004B7556"/>
    <w:rsid w:val="004C0A18"/>
    <w:rsid w:val="004C62BD"/>
    <w:rsid w:val="004D08EA"/>
    <w:rsid w:val="004D2308"/>
    <w:rsid w:val="004D381D"/>
    <w:rsid w:val="004D4C18"/>
    <w:rsid w:val="004D5759"/>
    <w:rsid w:val="004D64D9"/>
    <w:rsid w:val="004D6709"/>
    <w:rsid w:val="004D6FC0"/>
    <w:rsid w:val="004E114A"/>
    <w:rsid w:val="004E3AEA"/>
    <w:rsid w:val="004E6BA8"/>
    <w:rsid w:val="004F0672"/>
    <w:rsid w:val="004F175A"/>
    <w:rsid w:val="004F3231"/>
    <w:rsid w:val="00500B2E"/>
    <w:rsid w:val="00506AC5"/>
    <w:rsid w:val="00517EE6"/>
    <w:rsid w:val="0052056A"/>
    <w:rsid w:val="0052276D"/>
    <w:rsid w:val="00526983"/>
    <w:rsid w:val="005308BE"/>
    <w:rsid w:val="005313F6"/>
    <w:rsid w:val="005344DE"/>
    <w:rsid w:val="0053469B"/>
    <w:rsid w:val="0053770B"/>
    <w:rsid w:val="005422A6"/>
    <w:rsid w:val="005456A6"/>
    <w:rsid w:val="00550900"/>
    <w:rsid w:val="00553F22"/>
    <w:rsid w:val="005563A4"/>
    <w:rsid w:val="0056034C"/>
    <w:rsid w:val="00560D09"/>
    <w:rsid w:val="005615D2"/>
    <w:rsid w:val="00563484"/>
    <w:rsid w:val="00567BFE"/>
    <w:rsid w:val="00575F17"/>
    <w:rsid w:val="005903AC"/>
    <w:rsid w:val="005916BF"/>
    <w:rsid w:val="00594383"/>
    <w:rsid w:val="00594CBA"/>
    <w:rsid w:val="00595400"/>
    <w:rsid w:val="005A76DA"/>
    <w:rsid w:val="005A7C2D"/>
    <w:rsid w:val="005B26B6"/>
    <w:rsid w:val="005B2973"/>
    <w:rsid w:val="005B4B6E"/>
    <w:rsid w:val="005C2E22"/>
    <w:rsid w:val="005C37ED"/>
    <w:rsid w:val="005C4B2D"/>
    <w:rsid w:val="005C63A9"/>
    <w:rsid w:val="005D086E"/>
    <w:rsid w:val="005D15C5"/>
    <w:rsid w:val="005D3BDA"/>
    <w:rsid w:val="005D40E0"/>
    <w:rsid w:val="005D5223"/>
    <w:rsid w:val="005E5A67"/>
    <w:rsid w:val="005E7B4E"/>
    <w:rsid w:val="005F3F28"/>
    <w:rsid w:val="005F404B"/>
    <w:rsid w:val="00600061"/>
    <w:rsid w:val="006012EC"/>
    <w:rsid w:val="00601795"/>
    <w:rsid w:val="00603C06"/>
    <w:rsid w:val="0060759D"/>
    <w:rsid w:val="00607B5A"/>
    <w:rsid w:val="00607C8C"/>
    <w:rsid w:val="00616C0D"/>
    <w:rsid w:val="00621B10"/>
    <w:rsid w:val="006264AF"/>
    <w:rsid w:val="006344B9"/>
    <w:rsid w:val="00637117"/>
    <w:rsid w:val="0063769D"/>
    <w:rsid w:val="0064152C"/>
    <w:rsid w:val="00647786"/>
    <w:rsid w:val="006570F6"/>
    <w:rsid w:val="006572F8"/>
    <w:rsid w:val="00657EF9"/>
    <w:rsid w:val="00661F9A"/>
    <w:rsid w:val="00662C90"/>
    <w:rsid w:val="00663376"/>
    <w:rsid w:val="00663EBA"/>
    <w:rsid w:val="00671050"/>
    <w:rsid w:val="00675D4F"/>
    <w:rsid w:val="006838ED"/>
    <w:rsid w:val="00693D46"/>
    <w:rsid w:val="00693E14"/>
    <w:rsid w:val="006957A6"/>
    <w:rsid w:val="006A029E"/>
    <w:rsid w:val="006A61A2"/>
    <w:rsid w:val="006B492B"/>
    <w:rsid w:val="006B495B"/>
    <w:rsid w:val="006C02C7"/>
    <w:rsid w:val="006C4EE7"/>
    <w:rsid w:val="006C5ADD"/>
    <w:rsid w:val="006C6142"/>
    <w:rsid w:val="006D10B6"/>
    <w:rsid w:val="006D13EA"/>
    <w:rsid w:val="006E100F"/>
    <w:rsid w:val="006F3CDE"/>
    <w:rsid w:val="006F6B96"/>
    <w:rsid w:val="00703242"/>
    <w:rsid w:val="00705A21"/>
    <w:rsid w:val="00714143"/>
    <w:rsid w:val="007311E5"/>
    <w:rsid w:val="00731F97"/>
    <w:rsid w:val="00733DDA"/>
    <w:rsid w:val="00735E6E"/>
    <w:rsid w:val="00737A86"/>
    <w:rsid w:val="00740205"/>
    <w:rsid w:val="00742AF7"/>
    <w:rsid w:val="00752327"/>
    <w:rsid w:val="00752377"/>
    <w:rsid w:val="007523C3"/>
    <w:rsid w:val="00753434"/>
    <w:rsid w:val="007534D5"/>
    <w:rsid w:val="00753AD8"/>
    <w:rsid w:val="00760F36"/>
    <w:rsid w:val="00762480"/>
    <w:rsid w:val="007645D3"/>
    <w:rsid w:val="00765091"/>
    <w:rsid w:val="00766160"/>
    <w:rsid w:val="007675EB"/>
    <w:rsid w:val="00767F40"/>
    <w:rsid w:val="00771E5C"/>
    <w:rsid w:val="00774180"/>
    <w:rsid w:val="00777FDC"/>
    <w:rsid w:val="00783EDC"/>
    <w:rsid w:val="00790BF2"/>
    <w:rsid w:val="0079114E"/>
    <w:rsid w:val="00792609"/>
    <w:rsid w:val="007939B8"/>
    <w:rsid w:val="007948FC"/>
    <w:rsid w:val="007965EE"/>
    <w:rsid w:val="007A1213"/>
    <w:rsid w:val="007B2372"/>
    <w:rsid w:val="007C0FAF"/>
    <w:rsid w:val="007C6AC2"/>
    <w:rsid w:val="007D1334"/>
    <w:rsid w:val="007D1DD1"/>
    <w:rsid w:val="007E3D77"/>
    <w:rsid w:val="007F01CB"/>
    <w:rsid w:val="007F085B"/>
    <w:rsid w:val="0080655F"/>
    <w:rsid w:val="008079BB"/>
    <w:rsid w:val="00821F33"/>
    <w:rsid w:val="008243F9"/>
    <w:rsid w:val="00824A74"/>
    <w:rsid w:val="00825AA1"/>
    <w:rsid w:val="008421BB"/>
    <w:rsid w:val="00843730"/>
    <w:rsid w:val="008522A0"/>
    <w:rsid w:val="008543B1"/>
    <w:rsid w:val="00861A30"/>
    <w:rsid w:val="008626BC"/>
    <w:rsid w:val="00881795"/>
    <w:rsid w:val="00883222"/>
    <w:rsid w:val="0089169A"/>
    <w:rsid w:val="008917F6"/>
    <w:rsid w:val="00891E29"/>
    <w:rsid w:val="008948D6"/>
    <w:rsid w:val="00894D97"/>
    <w:rsid w:val="00895372"/>
    <w:rsid w:val="0089561A"/>
    <w:rsid w:val="0089717A"/>
    <w:rsid w:val="00897802"/>
    <w:rsid w:val="00897C99"/>
    <w:rsid w:val="008B152B"/>
    <w:rsid w:val="008C4FDF"/>
    <w:rsid w:val="008C502F"/>
    <w:rsid w:val="008C56A2"/>
    <w:rsid w:val="008D1770"/>
    <w:rsid w:val="008E412F"/>
    <w:rsid w:val="008E5050"/>
    <w:rsid w:val="008E76ED"/>
    <w:rsid w:val="008F0D28"/>
    <w:rsid w:val="008F6751"/>
    <w:rsid w:val="008F6B91"/>
    <w:rsid w:val="008F6C40"/>
    <w:rsid w:val="00900B5A"/>
    <w:rsid w:val="00900D63"/>
    <w:rsid w:val="00901EE8"/>
    <w:rsid w:val="00902B7D"/>
    <w:rsid w:val="009032BA"/>
    <w:rsid w:val="00910DD5"/>
    <w:rsid w:val="00914130"/>
    <w:rsid w:val="00914700"/>
    <w:rsid w:val="009162F0"/>
    <w:rsid w:val="009212E0"/>
    <w:rsid w:val="00921D1D"/>
    <w:rsid w:val="009309E7"/>
    <w:rsid w:val="00935C98"/>
    <w:rsid w:val="009457C5"/>
    <w:rsid w:val="00950F8B"/>
    <w:rsid w:val="009522AE"/>
    <w:rsid w:val="009609BE"/>
    <w:rsid w:val="009637DB"/>
    <w:rsid w:val="00970680"/>
    <w:rsid w:val="00972A07"/>
    <w:rsid w:val="00975518"/>
    <w:rsid w:val="00980FCF"/>
    <w:rsid w:val="0098168A"/>
    <w:rsid w:val="00982F17"/>
    <w:rsid w:val="0098341B"/>
    <w:rsid w:val="009918CB"/>
    <w:rsid w:val="009952C5"/>
    <w:rsid w:val="00996FFE"/>
    <w:rsid w:val="009A63EA"/>
    <w:rsid w:val="009B03DF"/>
    <w:rsid w:val="009B6419"/>
    <w:rsid w:val="009C4EFE"/>
    <w:rsid w:val="009D3485"/>
    <w:rsid w:val="009D6919"/>
    <w:rsid w:val="009E2B97"/>
    <w:rsid w:val="009E3143"/>
    <w:rsid w:val="009E5E2F"/>
    <w:rsid w:val="009E6F65"/>
    <w:rsid w:val="00A005C1"/>
    <w:rsid w:val="00A009CB"/>
    <w:rsid w:val="00A10527"/>
    <w:rsid w:val="00A15406"/>
    <w:rsid w:val="00A2236E"/>
    <w:rsid w:val="00A22EEA"/>
    <w:rsid w:val="00A25012"/>
    <w:rsid w:val="00A27A1C"/>
    <w:rsid w:val="00A331B8"/>
    <w:rsid w:val="00A36898"/>
    <w:rsid w:val="00A43553"/>
    <w:rsid w:val="00A449FD"/>
    <w:rsid w:val="00A45ED1"/>
    <w:rsid w:val="00A563F1"/>
    <w:rsid w:val="00A568E8"/>
    <w:rsid w:val="00A6418D"/>
    <w:rsid w:val="00A64F00"/>
    <w:rsid w:val="00A66A3B"/>
    <w:rsid w:val="00A758D3"/>
    <w:rsid w:val="00A762B5"/>
    <w:rsid w:val="00A80481"/>
    <w:rsid w:val="00A83424"/>
    <w:rsid w:val="00A91956"/>
    <w:rsid w:val="00AA06D5"/>
    <w:rsid w:val="00AA1005"/>
    <w:rsid w:val="00AA2633"/>
    <w:rsid w:val="00AA3A4A"/>
    <w:rsid w:val="00AA4EA7"/>
    <w:rsid w:val="00AA64B0"/>
    <w:rsid w:val="00AB32E2"/>
    <w:rsid w:val="00AB5C67"/>
    <w:rsid w:val="00AC7CF5"/>
    <w:rsid w:val="00AD1BD3"/>
    <w:rsid w:val="00AD3AF2"/>
    <w:rsid w:val="00AE21B8"/>
    <w:rsid w:val="00AE23C3"/>
    <w:rsid w:val="00AF15C0"/>
    <w:rsid w:val="00AF29AA"/>
    <w:rsid w:val="00AF4EA3"/>
    <w:rsid w:val="00B0068D"/>
    <w:rsid w:val="00B02879"/>
    <w:rsid w:val="00B03D6A"/>
    <w:rsid w:val="00B126D6"/>
    <w:rsid w:val="00B24DD0"/>
    <w:rsid w:val="00B25923"/>
    <w:rsid w:val="00B261CA"/>
    <w:rsid w:val="00B279C8"/>
    <w:rsid w:val="00B31FA6"/>
    <w:rsid w:val="00B36B1C"/>
    <w:rsid w:val="00B36B1D"/>
    <w:rsid w:val="00B40C43"/>
    <w:rsid w:val="00B44963"/>
    <w:rsid w:val="00B50FC6"/>
    <w:rsid w:val="00B62FD0"/>
    <w:rsid w:val="00B6623D"/>
    <w:rsid w:val="00B679FA"/>
    <w:rsid w:val="00B713BC"/>
    <w:rsid w:val="00B73C76"/>
    <w:rsid w:val="00B80375"/>
    <w:rsid w:val="00B810EA"/>
    <w:rsid w:val="00B8415D"/>
    <w:rsid w:val="00B9335C"/>
    <w:rsid w:val="00B94A99"/>
    <w:rsid w:val="00B96C12"/>
    <w:rsid w:val="00B97257"/>
    <w:rsid w:val="00B973B2"/>
    <w:rsid w:val="00BA0795"/>
    <w:rsid w:val="00BA0D8D"/>
    <w:rsid w:val="00BA4A5C"/>
    <w:rsid w:val="00BA4CD9"/>
    <w:rsid w:val="00BA5218"/>
    <w:rsid w:val="00BB69FC"/>
    <w:rsid w:val="00BB6EAA"/>
    <w:rsid w:val="00BC6888"/>
    <w:rsid w:val="00BD13BD"/>
    <w:rsid w:val="00BD3F1C"/>
    <w:rsid w:val="00BD66D3"/>
    <w:rsid w:val="00C02970"/>
    <w:rsid w:val="00C03E0D"/>
    <w:rsid w:val="00C05C65"/>
    <w:rsid w:val="00C05FC1"/>
    <w:rsid w:val="00C06827"/>
    <w:rsid w:val="00C1076F"/>
    <w:rsid w:val="00C20B96"/>
    <w:rsid w:val="00C24367"/>
    <w:rsid w:val="00C245DF"/>
    <w:rsid w:val="00C24946"/>
    <w:rsid w:val="00C24949"/>
    <w:rsid w:val="00C30F40"/>
    <w:rsid w:val="00C36F3F"/>
    <w:rsid w:val="00C37290"/>
    <w:rsid w:val="00C4350A"/>
    <w:rsid w:val="00C47EAC"/>
    <w:rsid w:val="00C5073C"/>
    <w:rsid w:val="00C521AA"/>
    <w:rsid w:val="00C52FD9"/>
    <w:rsid w:val="00C62014"/>
    <w:rsid w:val="00C6204A"/>
    <w:rsid w:val="00C62581"/>
    <w:rsid w:val="00C6281C"/>
    <w:rsid w:val="00C7194D"/>
    <w:rsid w:val="00C75A5C"/>
    <w:rsid w:val="00C75EB9"/>
    <w:rsid w:val="00C7665D"/>
    <w:rsid w:val="00C80EBA"/>
    <w:rsid w:val="00C843B2"/>
    <w:rsid w:val="00C84AF7"/>
    <w:rsid w:val="00C9399E"/>
    <w:rsid w:val="00C95F87"/>
    <w:rsid w:val="00CA0F7F"/>
    <w:rsid w:val="00CA5557"/>
    <w:rsid w:val="00CA6741"/>
    <w:rsid w:val="00CA6A6B"/>
    <w:rsid w:val="00CA754A"/>
    <w:rsid w:val="00CB0110"/>
    <w:rsid w:val="00CB7BE6"/>
    <w:rsid w:val="00CC0355"/>
    <w:rsid w:val="00CC2AC4"/>
    <w:rsid w:val="00CC5E39"/>
    <w:rsid w:val="00CE33C0"/>
    <w:rsid w:val="00CF282A"/>
    <w:rsid w:val="00CF7D04"/>
    <w:rsid w:val="00D0042C"/>
    <w:rsid w:val="00D023F3"/>
    <w:rsid w:val="00D04DF0"/>
    <w:rsid w:val="00D05297"/>
    <w:rsid w:val="00D058A9"/>
    <w:rsid w:val="00D15722"/>
    <w:rsid w:val="00D22F9C"/>
    <w:rsid w:val="00D2473F"/>
    <w:rsid w:val="00D26506"/>
    <w:rsid w:val="00D316BD"/>
    <w:rsid w:val="00D324C0"/>
    <w:rsid w:val="00D32742"/>
    <w:rsid w:val="00D33403"/>
    <w:rsid w:val="00D35E2E"/>
    <w:rsid w:val="00D40A5F"/>
    <w:rsid w:val="00D41FA5"/>
    <w:rsid w:val="00D44E50"/>
    <w:rsid w:val="00D51162"/>
    <w:rsid w:val="00D52A58"/>
    <w:rsid w:val="00D63A4A"/>
    <w:rsid w:val="00D654ED"/>
    <w:rsid w:val="00D661BD"/>
    <w:rsid w:val="00D73DC9"/>
    <w:rsid w:val="00D75F89"/>
    <w:rsid w:val="00D760B1"/>
    <w:rsid w:val="00D77881"/>
    <w:rsid w:val="00D779C6"/>
    <w:rsid w:val="00D829E1"/>
    <w:rsid w:val="00D87112"/>
    <w:rsid w:val="00D87A5E"/>
    <w:rsid w:val="00D95C1B"/>
    <w:rsid w:val="00DA17A8"/>
    <w:rsid w:val="00DA18E5"/>
    <w:rsid w:val="00DA1E5E"/>
    <w:rsid w:val="00DA40FF"/>
    <w:rsid w:val="00DB3B6D"/>
    <w:rsid w:val="00DB4C88"/>
    <w:rsid w:val="00DB5CBB"/>
    <w:rsid w:val="00DB723E"/>
    <w:rsid w:val="00DC0096"/>
    <w:rsid w:val="00DC284D"/>
    <w:rsid w:val="00DC3ACE"/>
    <w:rsid w:val="00DC3FD8"/>
    <w:rsid w:val="00DC5194"/>
    <w:rsid w:val="00DC7549"/>
    <w:rsid w:val="00DD001C"/>
    <w:rsid w:val="00DD002C"/>
    <w:rsid w:val="00DD21D7"/>
    <w:rsid w:val="00DD432C"/>
    <w:rsid w:val="00DD5F6F"/>
    <w:rsid w:val="00DD6BAD"/>
    <w:rsid w:val="00DD79CD"/>
    <w:rsid w:val="00DE0719"/>
    <w:rsid w:val="00DE7EB7"/>
    <w:rsid w:val="00DF0740"/>
    <w:rsid w:val="00DF4884"/>
    <w:rsid w:val="00E01296"/>
    <w:rsid w:val="00E07229"/>
    <w:rsid w:val="00E16CB1"/>
    <w:rsid w:val="00E25BCF"/>
    <w:rsid w:val="00E267EA"/>
    <w:rsid w:val="00E32409"/>
    <w:rsid w:val="00E358E9"/>
    <w:rsid w:val="00E35E97"/>
    <w:rsid w:val="00E372C5"/>
    <w:rsid w:val="00E437DB"/>
    <w:rsid w:val="00E52FFF"/>
    <w:rsid w:val="00E5300D"/>
    <w:rsid w:val="00E54E58"/>
    <w:rsid w:val="00E55944"/>
    <w:rsid w:val="00E56462"/>
    <w:rsid w:val="00E67F92"/>
    <w:rsid w:val="00E70E42"/>
    <w:rsid w:val="00E76432"/>
    <w:rsid w:val="00E776D2"/>
    <w:rsid w:val="00E84245"/>
    <w:rsid w:val="00E847A9"/>
    <w:rsid w:val="00EB3D21"/>
    <w:rsid w:val="00EB4052"/>
    <w:rsid w:val="00EB70DB"/>
    <w:rsid w:val="00EC0725"/>
    <w:rsid w:val="00EC322A"/>
    <w:rsid w:val="00EC53AE"/>
    <w:rsid w:val="00EC54A9"/>
    <w:rsid w:val="00ED3E0D"/>
    <w:rsid w:val="00ED49EB"/>
    <w:rsid w:val="00ED6AF8"/>
    <w:rsid w:val="00EE2160"/>
    <w:rsid w:val="00EE6329"/>
    <w:rsid w:val="00EE76C7"/>
    <w:rsid w:val="00EF0D8F"/>
    <w:rsid w:val="00EF1432"/>
    <w:rsid w:val="00EF54B2"/>
    <w:rsid w:val="00F0240F"/>
    <w:rsid w:val="00F1465D"/>
    <w:rsid w:val="00F15F56"/>
    <w:rsid w:val="00F17424"/>
    <w:rsid w:val="00F23A14"/>
    <w:rsid w:val="00F23F4E"/>
    <w:rsid w:val="00F25FA4"/>
    <w:rsid w:val="00F26724"/>
    <w:rsid w:val="00F31301"/>
    <w:rsid w:val="00F31ACF"/>
    <w:rsid w:val="00F32689"/>
    <w:rsid w:val="00F36E14"/>
    <w:rsid w:val="00F37375"/>
    <w:rsid w:val="00F54F7F"/>
    <w:rsid w:val="00F55B85"/>
    <w:rsid w:val="00F57270"/>
    <w:rsid w:val="00F61ED2"/>
    <w:rsid w:val="00F64485"/>
    <w:rsid w:val="00F6682F"/>
    <w:rsid w:val="00F67F94"/>
    <w:rsid w:val="00F73DF0"/>
    <w:rsid w:val="00F76D20"/>
    <w:rsid w:val="00F818BD"/>
    <w:rsid w:val="00F9218B"/>
    <w:rsid w:val="00FA043D"/>
    <w:rsid w:val="00FA1CE3"/>
    <w:rsid w:val="00FB0430"/>
    <w:rsid w:val="00FB4545"/>
    <w:rsid w:val="00FB67D7"/>
    <w:rsid w:val="00FB7E83"/>
    <w:rsid w:val="00FC41EE"/>
    <w:rsid w:val="00FC480A"/>
    <w:rsid w:val="00FC688E"/>
    <w:rsid w:val="00FD66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66A4789"/>
  <w15:docId w15:val="{8E3F923D-1216-4759-A74C-C74358DCC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713BC"/>
    <w:rPr>
      <w:szCs w:val="24"/>
      <w:lang w:eastAsia="en-US"/>
    </w:rPr>
  </w:style>
  <w:style w:type="paragraph" w:styleId="Nadpis1">
    <w:name w:val="heading 1"/>
    <w:basedOn w:val="Normln"/>
    <w:next w:val="Normln"/>
    <w:link w:val="Nadpis1Char"/>
    <w:qFormat/>
    <w:rsid w:val="00594CBA"/>
    <w:pPr>
      <w:keepNext/>
      <w:spacing w:before="240" w:after="60"/>
      <w:outlineLvl w:val="0"/>
    </w:pPr>
    <w:rPr>
      <w:rFonts w:eastAsia="Times New Roman"/>
      <w:b/>
      <w:bCs/>
      <w:kern w:val="32"/>
      <w:sz w:val="32"/>
      <w:szCs w:val="32"/>
    </w:rPr>
  </w:style>
  <w:style w:type="paragraph" w:styleId="Nadpis2">
    <w:name w:val="heading 2"/>
    <w:basedOn w:val="Normln"/>
    <w:next w:val="Normln"/>
    <w:link w:val="Nadpis2Char"/>
    <w:uiPriority w:val="9"/>
    <w:semiHidden/>
    <w:unhideWhenUsed/>
    <w:qFormat/>
    <w:rsid w:val="00594CBA"/>
    <w:pPr>
      <w:keepNext/>
      <w:spacing w:before="240" w:after="60"/>
      <w:outlineLvl w:val="1"/>
    </w:pPr>
    <w:rPr>
      <w:rFonts w:eastAsia="Times New Roman"/>
      <w:b/>
      <w:bCs/>
      <w:i/>
      <w:iCs/>
      <w:sz w:val="28"/>
      <w:szCs w:val="28"/>
    </w:rPr>
  </w:style>
  <w:style w:type="paragraph" w:styleId="Nadpis3">
    <w:name w:val="heading 3"/>
    <w:basedOn w:val="Normln"/>
    <w:next w:val="Normln"/>
    <w:link w:val="Nadpis3Char"/>
    <w:uiPriority w:val="9"/>
    <w:semiHidden/>
    <w:unhideWhenUsed/>
    <w:qFormat/>
    <w:rsid w:val="00594CBA"/>
    <w:pPr>
      <w:keepNext/>
      <w:spacing w:before="240" w:after="60"/>
      <w:outlineLvl w:val="2"/>
    </w:pPr>
    <w:rPr>
      <w:rFonts w:eastAsia="Times New Roman"/>
      <w:b/>
      <w:bCs/>
      <w:sz w:val="26"/>
      <w:szCs w:val="26"/>
    </w:rPr>
  </w:style>
  <w:style w:type="paragraph" w:styleId="Nadpis4">
    <w:name w:val="heading 4"/>
    <w:basedOn w:val="Normln"/>
    <w:next w:val="Normln"/>
    <w:link w:val="Nadpis4Char"/>
    <w:uiPriority w:val="9"/>
    <w:semiHidden/>
    <w:unhideWhenUsed/>
    <w:qFormat/>
    <w:rsid w:val="00594CBA"/>
    <w:pPr>
      <w:keepNext/>
      <w:spacing w:before="240" w:after="60"/>
      <w:outlineLvl w:val="3"/>
    </w:pPr>
    <w:rPr>
      <w:b/>
      <w:bCs/>
      <w:sz w:val="28"/>
      <w:szCs w:val="28"/>
    </w:rPr>
  </w:style>
  <w:style w:type="paragraph" w:styleId="Nadpis5">
    <w:name w:val="heading 5"/>
    <w:basedOn w:val="Normln"/>
    <w:next w:val="Normln"/>
    <w:link w:val="Nadpis5Char"/>
    <w:uiPriority w:val="9"/>
    <w:semiHidden/>
    <w:unhideWhenUsed/>
    <w:qFormat/>
    <w:rsid w:val="00594CBA"/>
    <w:pPr>
      <w:spacing w:before="240" w:after="60"/>
      <w:outlineLvl w:val="4"/>
    </w:pPr>
    <w:rPr>
      <w:b/>
      <w:bCs/>
      <w:i/>
      <w:iCs/>
      <w:sz w:val="26"/>
      <w:szCs w:val="26"/>
    </w:rPr>
  </w:style>
  <w:style w:type="paragraph" w:styleId="Nadpis6">
    <w:name w:val="heading 6"/>
    <w:basedOn w:val="Normln"/>
    <w:next w:val="Normln"/>
    <w:link w:val="Nadpis6Char"/>
    <w:uiPriority w:val="9"/>
    <w:semiHidden/>
    <w:unhideWhenUsed/>
    <w:qFormat/>
    <w:rsid w:val="00594CBA"/>
    <w:pPr>
      <w:spacing w:before="240" w:after="60"/>
      <w:outlineLvl w:val="5"/>
    </w:pPr>
    <w:rPr>
      <w:b/>
      <w:bCs/>
      <w:sz w:val="22"/>
      <w:szCs w:val="22"/>
    </w:rPr>
  </w:style>
  <w:style w:type="paragraph" w:styleId="Nadpis7">
    <w:name w:val="heading 7"/>
    <w:basedOn w:val="Normln"/>
    <w:next w:val="Normln"/>
    <w:link w:val="Nadpis7Char"/>
    <w:uiPriority w:val="9"/>
    <w:semiHidden/>
    <w:unhideWhenUsed/>
    <w:qFormat/>
    <w:rsid w:val="00594CBA"/>
    <w:pPr>
      <w:spacing w:before="240" w:after="60"/>
      <w:outlineLvl w:val="6"/>
    </w:pPr>
  </w:style>
  <w:style w:type="paragraph" w:styleId="Nadpis8">
    <w:name w:val="heading 8"/>
    <w:basedOn w:val="Normln"/>
    <w:next w:val="Normln"/>
    <w:link w:val="Nadpis8Char"/>
    <w:uiPriority w:val="9"/>
    <w:semiHidden/>
    <w:unhideWhenUsed/>
    <w:qFormat/>
    <w:rsid w:val="00594CBA"/>
    <w:pPr>
      <w:spacing w:before="240" w:after="60"/>
      <w:outlineLvl w:val="7"/>
    </w:pPr>
    <w:rPr>
      <w:i/>
      <w:iCs/>
    </w:rPr>
  </w:style>
  <w:style w:type="paragraph" w:styleId="Nadpis9">
    <w:name w:val="heading 9"/>
    <w:basedOn w:val="Normln"/>
    <w:next w:val="Normln"/>
    <w:link w:val="Nadpis9Char"/>
    <w:uiPriority w:val="9"/>
    <w:semiHidden/>
    <w:unhideWhenUsed/>
    <w:qFormat/>
    <w:rsid w:val="00594CBA"/>
    <w:pPr>
      <w:spacing w:before="240" w:after="60"/>
      <w:outlineLvl w:val="8"/>
    </w:pPr>
    <w:rPr>
      <w:rFonts w:eastAsia="Times New Roman"/>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594CBA"/>
    <w:rPr>
      <w:rFonts w:ascii="Arial" w:eastAsia="Times New Roman" w:hAnsi="Arial"/>
      <w:b/>
      <w:bCs/>
      <w:kern w:val="32"/>
      <w:sz w:val="32"/>
      <w:szCs w:val="32"/>
    </w:rPr>
  </w:style>
  <w:style w:type="character" w:customStyle="1" w:styleId="Nadpis2Char">
    <w:name w:val="Nadpis 2 Char"/>
    <w:link w:val="Nadpis2"/>
    <w:uiPriority w:val="9"/>
    <w:semiHidden/>
    <w:rsid w:val="00594CBA"/>
    <w:rPr>
      <w:rFonts w:ascii="Arial" w:eastAsia="Times New Roman" w:hAnsi="Arial"/>
      <w:b/>
      <w:bCs/>
      <w:i/>
      <w:iCs/>
      <w:sz w:val="28"/>
      <w:szCs w:val="28"/>
    </w:rPr>
  </w:style>
  <w:style w:type="character" w:customStyle="1" w:styleId="Nadpis3Char">
    <w:name w:val="Nadpis 3 Char"/>
    <w:link w:val="Nadpis3"/>
    <w:uiPriority w:val="9"/>
    <w:semiHidden/>
    <w:rsid w:val="00594CBA"/>
    <w:rPr>
      <w:rFonts w:ascii="Arial" w:eastAsia="Times New Roman" w:hAnsi="Arial"/>
      <w:b/>
      <w:bCs/>
      <w:sz w:val="26"/>
      <w:szCs w:val="26"/>
    </w:rPr>
  </w:style>
  <w:style w:type="character" w:customStyle="1" w:styleId="Nadpis4Char">
    <w:name w:val="Nadpis 4 Char"/>
    <w:link w:val="Nadpis4"/>
    <w:uiPriority w:val="9"/>
    <w:semiHidden/>
    <w:rsid w:val="00594CBA"/>
    <w:rPr>
      <w:b/>
      <w:bCs/>
      <w:sz w:val="28"/>
      <w:szCs w:val="28"/>
    </w:rPr>
  </w:style>
  <w:style w:type="character" w:customStyle="1" w:styleId="Nadpis5Char">
    <w:name w:val="Nadpis 5 Char"/>
    <w:link w:val="Nadpis5"/>
    <w:uiPriority w:val="9"/>
    <w:semiHidden/>
    <w:rsid w:val="00594CBA"/>
    <w:rPr>
      <w:b/>
      <w:bCs/>
      <w:i/>
      <w:iCs/>
      <w:sz w:val="26"/>
      <w:szCs w:val="26"/>
    </w:rPr>
  </w:style>
  <w:style w:type="character" w:customStyle="1" w:styleId="Nadpis6Char">
    <w:name w:val="Nadpis 6 Char"/>
    <w:link w:val="Nadpis6"/>
    <w:uiPriority w:val="9"/>
    <w:semiHidden/>
    <w:rsid w:val="00594CBA"/>
    <w:rPr>
      <w:b/>
      <w:bCs/>
    </w:rPr>
  </w:style>
  <w:style w:type="character" w:customStyle="1" w:styleId="Nadpis7Char">
    <w:name w:val="Nadpis 7 Char"/>
    <w:link w:val="Nadpis7"/>
    <w:uiPriority w:val="9"/>
    <w:semiHidden/>
    <w:rsid w:val="00594CBA"/>
    <w:rPr>
      <w:sz w:val="24"/>
      <w:szCs w:val="24"/>
    </w:rPr>
  </w:style>
  <w:style w:type="character" w:customStyle="1" w:styleId="Nadpis8Char">
    <w:name w:val="Nadpis 8 Char"/>
    <w:link w:val="Nadpis8"/>
    <w:uiPriority w:val="9"/>
    <w:semiHidden/>
    <w:rsid w:val="00594CBA"/>
    <w:rPr>
      <w:i/>
      <w:iCs/>
      <w:sz w:val="24"/>
      <w:szCs w:val="24"/>
    </w:rPr>
  </w:style>
  <w:style w:type="character" w:customStyle="1" w:styleId="Nadpis9Char">
    <w:name w:val="Nadpis 9 Char"/>
    <w:link w:val="Nadpis9"/>
    <w:uiPriority w:val="9"/>
    <w:semiHidden/>
    <w:rsid w:val="00594CBA"/>
    <w:rPr>
      <w:rFonts w:ascii="Arial" w:eastAsia="Times New Roman" w:hAnsi="Arial"/>
    </w:rPr>
  </w:style>
  <w:style w:type="paragraph" w:styleId="Nzev">
    <w:name w:val="Title"/>
    <w:basedOn w:val="Normln"/>
    <w:next w:val="Normln"/>
    <w:link w:val="NzevChar"/>
    <w:uiPriority w:val="10"/>
    <w:qFormat/>
    <w:rsid w:val="00594CBA"/>
    <w:pPr>
      <w:spacing w:before="240" w:after="60"/>
      <w:jc w:val="center"/>
      <w:outlineLvl w:val="0"/>
    </w:pPr>
    <w:rPr>
      <w:rFonts w:eastAsia="Times New Roman"/>
      <w:b/>
      <w:bCs/>
      <w:kern w:val="28"/>
      <w:sz w:val="32"/>
      <w:szCs w:val="32"/>
    </w:rPr>
  </w:style>
  <w:style w:type="character" w:customStyle="1" w:styleId="NzevChar">
    <w:name w:val="Název Char"/>
    <w:link w:val="Nzev"/>
    <w:uiPriority w:val="10"/>
    <w:rsid w:val="00594CBA"/>
    <w:rPr>
      <w:rFonts w:ascii="Arial" w:eastAsia="Times New Roman" w:hAnsi="Arial"/>
      <w:b/>
      <w:bCs/>
      <w:kern w:val="28"/>
      <w:sz w:val="32"/>
      <w:szCs w:val="32"/>
    </w:rPr>
  </w:style>
  <w:style w:type="paragraph" w:styleId="Podtitul">
    <w:name w:val="Subtitle"/>
    <w:basedOn w:val="Normln"/>
    <w:next w:val="Normln"/>
    <w:link w:val="PodtitulChar"/>
    <w:uiPriority w:val="11"/>
    <w:qFormat/>
    <w:rsid w:val="00594CBA"/>
    <w:pPr>
      <w:spacing w:after="60"/>
      <w:jc w:val="center"/>
      <w:outlineLvl w:val="1"/>
    </w:pPr>
    <w:rPr>
      <w:rFonts w:eastAsia="Times New Roman"/>
    </w:rPr>
  </w:style>
  <w:style w:type="character" w:customStyle="1" w:styleId="PodtitulChar">
    <w:name w:val="Podtitul Char"/>
    <w:link w:val="Podtitul"/>
    <w:uiPriority w:val="11"/>
    <w:rsid w:val="00594CBA"/>
    <w:rPr>
      <w:rFonts w:ascii="Arial" w:eastAsia="Times New Roman" w:hAnsi="Arial"/>
      <w:sz w:val="24"/>
      <w:szCs w:val="24"/>
    </w:rPr>
  </w:style>
  <w:style w:type="character" w:styleId="Siln">
    <w:name w:val="Strong"/>
    <w:uiPriority w:val="22"/>
    <w:qFormat/>
    <w:rsid w:val="00594CBA"/>
    <w:rPr>
      <w:b/>
      <w:bCs/>
    </w:rPr>
  </w:style>
  <w:style w:type="character" w:styleId="Zdraznn">
    <w:name w:val="Emphasis"/>
    <w:uiPriority w:val="20"/>
    <w:qFormat/>
    <w:rsid w:val="00594CBA"/>
    <w:rPr>
      <w:rFonts w:ascii="Arial" w:hAnsi="Arial"/>
      <w:b/>
      <w:i/>
      <w:iCs/>
    </w:rPr>
  </w:style>
  <w:style w:type="paragraph" w:styleId="Bezmezer">
    <w:name w:val="No Spacing"/>
    <w:basedOn w:val="Normln"/>
    <w:uiPriority w:val="1"/>
    <w:qFormat/>
    <w:rsid w:val="00594CBA"/>
    <w:rPr>
      <w:szCs w:val="32"/>
    </w:rPr>
  </w:style>
  <w:style w:type="paragraph" w:styleId="Odstavecseseznamem">
    <w:name w:val="List Paragraph"/>
    <w:basedOn w:val="Normln"/>
    <w:uiPriority w:val="34"/>
    <w:qFormat/>
    <w:rsid w:val="00594CBA"/>
    <w:pPr>
      <w:ind w:left="720"/>
      <w:contextualSpacing/>
    </w:pPr>
  </w:style>
  <w:style w:type="paragraph" w:customStyle="1" w:styleId="Citt1">
    <w:name w:val="Citát1"/>
    <w:basedOn w:val="Normln"/>
    <w:next w:val="Normln"/>
    <w:link w:val="CittChar"/>
    <w:uiPriority w:val="29"/>
    <w:qFormat/>
    <w:rsid w:val="00594CBA"/>
    <w:rPr>
      <w:i/>
    </w:rPr>
  </w:style>
  <w:style w:type="character" w:customStyle="1" w:styleId="CittChar">
    <w:name w:val="Citát Char"/>
    <w:link w:val="Citt1"/>
    <w:uiPriority w:val="29"/>
    <w:rsid w:val="00594CBA"/>
    <w:rPr>
      <w:i/>
      <w:sz w:val="24"/>
      <w:szCs w:val="24"/>
    </w:rPr>
  </w:style>
  <w:style w:type="paragraph" w:customStyle="1" w:styleId="Vrazncitt1">
    <w:name w:val="Výrazný citát1"/>
    <w:basedOn w:val="Normln"/>
    <w:next w:val="Normln"/>
    <w:link w:val="VrazncittChar"/>
    <w:uiPriority w:val="30"/>
    <w:qFormat/>
    <w:rsid w:val="00594CBA"/>
    <w:pPr>
      <w:ind w:left="720" w:right="720"/>
    </w:pPr>
    <w:rPr>
      <w:b/>
      <w:i/>
      <w:szCs w:val="22"/>
    </w:rPr>
  </w:style>
  <w:style w:type="character" w:customStyle="1" w:styleId="VrazncittChar">
    <w:name w:val="Výrazný citát Char"/>
    <w:link w:val="Vrazncitt1"/>
    <w:uiPriority w:val="30"/>
    <w:rsid w:val="00594CBA"/>
    <w:rPr>
      <w:b/>
      <w:i/>
      <w:sz w:val="24"/>
    </w:rPr>
  </w:style>
  <w:style w:type="character" w:styleId="Zdraznnjemn">
    <w:name w:val="Subtle Emphasis"/>
    <w:uiPriority w:val="19"/>
    <w:qFormat/>
    <w:rsid w:val="00594CBA"/>
    <w:rPr>
      <w:i/>
      <w:color w:val="5A5A5A"/>
    </w:rPr>
  </w:style>
  <w:style w:type="character" w:styleId="Zdraznnintenzivn">
    <w:name w:val="Intense Emphasis"/>
    <w:uiPriority w:val="21"/>
    <w:qFormat/>
    <w:rsid w:val="00594CBA"/>
    <w:rPr>
      <w:b/>
      <w:i/>
      <w:sz w:val="24"/>
      <w:szCs w:val="24"/>
      <w:u w:val="single"/>
    </w:rPr>
  </w:style>
  <w:style w:type="character" w:styleId="Odkazjemn">
    <w:name w:val="Subtle Reference"/>
    <w:uiPriority w:val="31"/>
    <w:qFormat/>
    <w:rsid w:val="00594CBA"/>
    <w:rPr>
      <w:sz w:val="24"/>
      <w:szCs w:val="24"/>
      <w:u w:val="single"/>
    </w:rPr>
  </w:style>
  <w:style w:type="character" w:styleId="Odkazintenzivn">
    <w:name w:val="Intense Reference"/>
    <w:uiPriority w:val="32"/>
    <w:qFormat/>
    <w:rsid w:val="00594CBA"/>
    <w:rPr>
      <w:b/>
      <w:sz w:val="24"/>
      <w:u w:val="single"/>
    </w:rPr>
  </w:style>
  <w:style w:type="character" w:styleId="Nzevknihy">
    <w:name w:val="Book Title"/>
    <w:uiPriority w:val="33"/>
    <w:qFormat/>
    <w:rsid w:val="00594CBA"/>
    <w:rPr>
      <w:rFonts w:ascii="Arial" w:eastAsia="Times New Roman" w:hAnsi="Arial"/>
      <w:b/>
      <w:i/>
      <w:sz w:val="24"/>
      <w:szCs w:val="24"/>
    </w:rPr>
  </w:style>
  <w:style w:type="paragraph" w:styleId="Nadpisobsahu">
    <w:name w:val="TOC Heading"/>
    <w:basedOn w:val="Nadpis1"/>
    <w:next w:val="Normln"/>
    <w:uiPriority w:val="39"/>
    <w:unhideWhenUsed/>
    <w:qFormat/>
    <w:rsid w:val="00594CBA"/>
    <w:pPr>
      <w:outlineLvl w:val="9"/>
    </w:pPr>
  </w:style>
  <w:style w:type="paragraph" w:customStyle="1" w:styleId="HlavaNadpis">
    <w:name w:val="Hlava Nadpis"/>
    <w:basedOn w:val="Normln"/>
    <w:next w:val="HlavaNzev"/>
    <w:link w:val="HlavaNadpisChar"/>
    <w:qFormat/>
    <w:rsid w:val="00C75A5C"/>
    <w:pPr>
      <w:keepNext/>
      <w:numPr>
        <w:numId w:val="2"/>
      </w:numPr>
      <w:spacing w:before="240" w:line="260" w:lineRule="exact"/>
      <w:ind w:left="0"/>
      <w:jc w:val="center"/>
      <w:outlineLvl w:val="0"/>
    </w:pPr>
    <w:rPr>
      <w:b/>
    </w:rPr>
  </w:style>
  <w:style w:type="paragraph" w:customStyle="1" w:styleId="HlavaNzev">
    <w:name w:val="Hlava Název"/>
    <w:basedOn w:val="Normln"/>
    <w:next w:val="DlNadpis"/>
    <w:link w:val="HlavaNzevChar"/>
    <w:qFormat/>
    <w:rsid w:val="00B03D6A"/>
    <w:pPr>
      <w:keepNext/>
      <w:spacing w:line="260" w:lineRule="exact"/>
      <w:jc w:val="center"/>
    </w:pPr>
    <w:rPr>
      <w:b/>
      <w:caps/>
    </w:rPr>
  </w:style>
  <w:style w:type="character" w:customStyle="1" w:styleId="HlavaNadpisChar">
    <w:name w:val="Hlava Nadpis Char"/>
    <w:link w:val="HlavaNadpis"/>
    <w:rsid w:val="00C75A5C"/>
    <w:rPr>
      <w:b/>
      <w:szCs w:val="24"/>
      <w:lang w:eastAsia="en-US"/>
    </w:rPr>
  </w:style>
  <w:style w:type="paragraph" w:customStyle="1" w:styleId="DlNadpis">
    <w:name w:val="Díl Nadpis"/>
    <w:basedOn w:val="Normln"/>
    <w:next w:val="DlNzev"/>
    <w:link w:val="DlNadpisChar"/>
    <w:qFormat/>
    <w:rsid w:val="00B03D6A"/>
    <w:pPr>
      <w:keepNext/>
      <w:numPr>
        <w:ilvl w:val="1"/>
        <w:numId w:val="2"/>
      </w:numPr>
      <w:spacing w:before="240" w:line="260" w:lineRule="exact"/>
      <w:jc w:val="center"/>
      <w:outlineLvl w:val="1"/>
    </w:pPr>
    <w:rPr>
      <w:b/>
    </w:rPr>
  </w:style>
  <w:style w:type="character" w:customStyle="1" w:styleId="HlavaNzevChar">
    <w:name w:val="Hlava Název Char"/>
    <w:link w:val="HlavaNzev"/>
    <w:rsid w:val="00B03D6A"/>
    <w:rPr>
      <w:b/>
      <w:caps/>
      <w:szCs w:val="24"/>
      <w:lang w:eastAsia="en-US"/>
    </w:rPr>
  </w:style>
  <w:style w:type="paragraph" w:customStyle="1" w:styleId="DlNzev">
    <w:name w:val="Díl Název"/>
    <w:basedOn w:val="Normln"/>
    <w:next w:val="lnekNadpis"/>
    <w:link w:val="DlNzevChar"/>
    <w:qFormat/>
    <w:rsid w:val="00B03D6A"/>
    <w:pPr>
      <w:keepNext/>
      <w:spacing w:line="260" w:lineRule="exact"/>
      <w:jc w:val="center"/>
    </w:pPr>
    <w:rPr>
      <w:b/>
    </w:rPr>
  </w:style>
  <w:style w:type="character" w:customStyle="1" w:styleId="DlNadpisChar">
    <w:name w:val="Díl Nadpis Char"/>
    <w:link w:val="DlNadpis"/>
    <w:rsid w:val="00B03D6A"/>
    <w:rPr>
      <w:b/>
      <w:szCs w:val="24"/>
      <w:lang w:eastAsia="en-US"/>
    </w:rPr>
  </w:style>
  <w:style w:type="paragraph" w:customStyle="1" w:styleId="lnekNadpis">
    <w:name w:val="Článek Nadpis"/>
    <w:basedOn w:val="Normln"/>
    <w:next w:val="lnekNzev"/>
    <w:link w:val="lnekNadpisChar"/>
    <w:qFormat/>
    <w:rsid w:val="00B03D6A"/>
    <w:pPr>
      <w:keepNext/>
      <w:numPr>
        <w:ilvl w:val="2"/>
        <w:numId w:val="2"/>
      </w:numPr>
      <w:spacing w:before="240" w:line="260" w:lineRule="exact"/>
      <w:jc w:val="center"/>
      <w:outlineLvl w:val="2"/>
    </w:pPr>
  </w:style>
  <w:style w:type="character" w:customStyle="1" w:styleId="DlNzevChar">
    <w:name w:val="Díl Název Char"/>
    <w:link w:val="DlNzev"/>
    <w:rsid w:val="00B03D6A"/>
    <w:rPr>
      <w:b/>
      <w:szCs w:val="24"/>
      <w:lang w:eastAsia="en-US"/>
    </w:rPr>
  </w:style>
  <w:style w:type="paragraph" w:customStyle="1" w:styleId="lnekNzev">
    <w:name w:val="Článek Název"/>
    <w:basedOn w:val="Normln"/>
    <w:next w:val="lnekText"/>
    <w:link w:val="lnekNzevChar"/>
    <w:qFormat/>
    <w:rsid w:val="00B03D6A"/>
    <w:pPr>
      <w:keepNext/>
      <w:spacing w:line="260" w:lineRule="exact"/>
      <w:jc w:val="center"/>
    </w:pPr>
    <w:rPr>
      <w:b/>
    </w:rPr>
  </w:style>
  <w:style w:type="character" w:customStyle="1" w:styleId="lnekNadpisChar">
    <w:name w:val="Článek Nadpis Char"/>
    <w:link w:val="lnekNadpis"/>
    <w:rsid w:val="00B03D6A"/>
    <w:rPr>
      <w:szCs w:val="24"/>
      <w:lang w:eastAsia="en-US"/>
    </w:rPr>
  </w:style>
  <w:style w:type="paragraph" w:customStyle="1" w:styleId="lnekText">
    <w:name w:val="Článek Text"/>
    <w:basedOn w:val="Normln"/>
    <w:link w:val="lnekTextChar"/>
    <w:qFormat/>
    <w:rsid w:val="00910DD5"/>
    <w:pPr>
      <w:numPr>
        <w:ilvl w:val="3"/>
        <w:numId w:val="2"/>
      </w:numPr>
      <w:spacing w:before="120" w:line="260" w:lineRule="exact"/>
    </w:pPr>
  </w:style>
  <w:style w:type="character" w:customStyle="1" w:styleId="lnekNzevChar">
    <w:name w:val="Článek Název Char"/>
    <w:link w:val="lnekNzev"/>
    <w:rsid w:val="00B03D6A"/>
    <w:rPr>
      <w:b/>
      <w:szCs w:val="24"/>
      <w:lang w:eastAsia="en-US"/>
    </w:rPr>
  </w:style>
  <w:style w:type="numbering" w:customStyle="1" w:styleId="SmrniceSeznam">
    <w:name w:val="Směrnice Seznam"/>
    <w:uiPriority w:val="99"/>
    <w:rsid w:val="00910DD5"/>
    <w:pPr>
      <w:numPr>
        <w:numId w:val="1"/>
      </w:numPr>
    </w:pPr>
  </w:style>
  <w:style w:type="character" w:customStyle="1" w:styleId="lnekTextChar">
    <w:name w:val="Článek Text Char"/>
    <w:link w:val="lnekText"/>
    <w:rsid w:val="00910DD5"/>
    <w:rPr>
      <w:szCs w:val="24"/>
      <w:lang w:eastAsia="en-US"/>
    </w:rPr>
  </w:style>
  <w:style w:type="paragraph" w:styleId="Zhlav">
    <w:name w:val="header"/>
    <w:basedOn w:val="Normln"/>
    <w:link w:val="ZhlavChar"/>
    <w:unhideWhenUsed/>
    <w:rsid w:val="00B713BC"/>
    <w:pPr>
      <w:pBdr>
        <w:bottom w:val="single" w:sz="4" w:space="1" w:color="auto"/>
      </w:pBdr>
      <w:tabs>
        <w:tab w:val="center" w:pos="4536"/>
        <w:tab w:val="right" w:pos="9072"/>
      </w:tabs>
      <w:spacing w:before="800"/>
      <w:ind w:right="2795"/>
      <w:jc w:val="both"/>
    </w:pPr>
    <w:rPr>
      <w:caps/>
      <w:sz w:val="42"/>
    </w:rPr>
  </w:style>
  <w:style w:type="character" w:customStyle="1" w:styleId="ZhlavChar">
    <w:name w:val="Záhlaví Char"/>
    <w:link w:val="Zhlav"/>
    <w:rsid w:val="00B713BC"/>
    <w:rPr>
      <w:caps/>
      <w:sz w:val="42"/>
      <w:szCs w:val="24"/>
      <w:lang w:eastAsia="en-US"/>
    </w:rPr>
  </w:style>
  <w:style w:type="paragraph" w:styleId="Zpat">
    <w:name w:val="footer"/>
    <w:basedOn w:val="Normln"/>
    <w:link w:val="ZpatChar"/>
    <w:uiPriority w:val="99"/>
    <w:unhideWhenUsed/>
    <w:rsid w:val="00022C2A"/>
    <w:pPr>
      <w:tabs>
        <w:tab w:val="center" w:pos="4536"/>
        <w:tab w:val="right" w:pos="9072"/>
      </w:tabs>
    </w:pPr>
  </w:style>
  <w:style w:type="character" w:customStyle="1" w:styleId="ZpatChar">
    <w:name w:val="Zápatí Char"/>
    <w:link w:val="Zpat"/>
    <w:uiPriority w:val="99"/>
    <w:rsid w:val="00022C2A"/>
    <w:rPr>
      <w:szCs w:val="24"/>
      <w:lang w:eastAsia="en-US"/>
    </w:rPr>
  </w:style>
  <w:style w:type="paragraph" w:styleId="Obsah1">
    <w:name w:val="toc 1"/>
    <w:basedOn w:val="HlavaNzev"/>
    <w:next w:val="Normln"/>
    <w:autoRedefine/>
    <w:uiPriority w:val="39"/>
    <w:unhideWhenUsed/>
    <w:rsid w:val="00B03D6A"/>
    <w:pPr>
      <w:numPr>
        <w:numId w:val="5"/>
      </w:numPr>
      <w:tabs>
        <w:tab w:val="right" w:pos="9628"/>
      </w:tabs>
      <w:spacing w:before="120" w:after="120"/>
      <w:jc w:val="left"/>
    </w:pPr>
  </w:style>
  <w:style w:type="paragraph" w:styleId="Obsah3">
    <w:name w:val="toc 3"/>
    <w:basedOn w:val="lnekNzev"/>
    <w:next w:val="Normln"/>
    <w:autoRedefine/>
    <w:uiPriority w:val="39"/>
    <w:unhideWhenUsed/>
    <w:rsid w:val="00663376"/>
    <w:pPr>
      <w:numPr>
        <w:ilvl w:val="2"/>
        <w:numId w:val="5"/>
      </w:numPr>
      <w:tabs>
        <w:tab w:val="right" w:pos="9628"/>
      </w:tabs>
      <w:jc w:val="left"/>
    </w:pPr>
    <w:rPr>
      <w:b w:val="0"/>
    </w:rPr>
  </w:style>
  <w:style w:type="paragraph" w:styleId="Obsah2">
    <w:name w:val="toc 2"/>
    <w:basedOn w:val="DlNzev"/>
    <w:next w:val="Normln"/>
    <w:autoRedefine/>
    <w:uiPriority w:val="39"/>
    <w:unhideWhenUsed/>
    <w:rsid w:val="002C2903"/>
    <w:pPr>
      <w:numPr>
        <w:ilvl w:val="1"/>
        <w:numId w:val="5"/>
      </w:numPr>
      <w:tabs>
        <w:tab w:val="right" w:pos="9628"/>
      </w:tabs>
      <w:jc w:val="left"/>
    </w:pPr>
  </w:style>
  <w:style w:type="numbering" w:customStyle="1" w:styleId="SmrniceObsah">
    <w:name w:val="Směrnice Obsah"/>
    <w:uiPriority w:val="99"/>
    <w:rsid w:val="00022C2A"/>
    <w:pPr>
      <w:numPr>
        <w:numId w:val="3"/>
      </w:numPr>
    </w:pPr>
  </w:style>
  <w:style w:type="character" w:styleId="Hypertextovodkaz">
    <w:name w:val="Hyperlink"/>
    <w:uiPriority w:val="99"/>
    <w:unhideWhenUsed/>
    <w:rsid w:val="00663376"/>
    <w:rPr>
      <w:color w:val="0000FF"/>
      <w:u w:val="single"/>
    </w:rPr>
  </w:style>
  <w:style w:type="paragraph" w:styleId="Podpis">
    <w:name w:val="Signature"/>
    <w:basedOn w:val="Normln"/>
    <w:link w:val="PodpisChar"/>
    <w:rsid w:val="00663376"/>
    <w:pPr>
      <w:keepNext/>
      <w:tabs>
        <w:tab w:val="center" w:pos="1701"/>
        <w:tab w:val="center" w:pos="6804"/>
      </w:tabs>
      <w:spacing w:line="260" w:lineRule="exact"/>
    </w:pPr>
    <w:rPr>
      <w:rFonts w:eastAsia="Times New Roman"/>
      <w:szCs w:val="20"/>
      <w:lang w:eastAsia="cs-CZ"/>
    </w:rPr>
  </w:style>
  <w:style w:type="character" w:customStyle="1" w:styleId="PodpisChar">
    <w:name w:val="Podpis Char"/>
    <w:link w:val="Podpis"/>
    <w:rsid w:val="00663376"/>
    <w:rPr>
      <w:rFonts w:eastAsia="Times New Roman"/>
    </w:rPr>
  </w:style>
  <w:style w:type="paragraph" w:customStyle="1" w:styleId="Podtren">
    <w:name w:val="Podtržení"/>
    <w:basedOn w:val="Normln"/>
    <w:next w:val="Podpis"/>
    <w:rsid w:val="00663376"/>
    <w:pPr>
      <w:keepNext/>
      <w:tabs>
        <w:tab w:val="left" w:leader="dot" w:pos="3402"/>
        <w:tab w:val="right" w:pos="5103"/>
        <w:tab w:val="right" w:leader="dot" w:pos="8505"/>
      </w:tabs>
      <w:spacing w:before="720"/>
      <w:contextualSpacing/>
    </w:pPr>
    <w:rPr>
      <w:rFonts w:eastAsia="Times New Roman"/>
      <w:szCs w:val="20"/>
      <w:lang w:eastAsia="cs-CZ"/>
    </w:rPr>
  </w:style>
  <w:style w:type="paragraph" w:styleId="Zvr">
    <w:name w:val="Closing"/>
    <w:basedOn w:val="Normln"/>
    <w:next w:val="Podtren"/>
    <w:link w:val="ZvrChar"/>
    <w:rsid w:val="00663376"/>
    <w:pPr>
      <w:spacing w:before="480" w:line="260" w:lineRule="exact"/>
    </w:pPr>
    <w:rPr>
      <w:rFonts w:eastAsia="Times New Roman"/>
      <w:szCs w:val="20"/>
      <w:lang w:eastAsia="cs-CZ"/>
    </w:rPr>
  </w:style>
  <w:style w:type="character" w:customStyle="1" w:styleId="ZvrChar">
    <w:name w:val="Závěr Char"/>
    <w:link w:val="Zvr"/>
    <w:rsid w:val="00663376"/>
    <w:rPr>
      <w:rFonts w:eastAsia="Times New Roman"/>
    </w:rPr>
  </w:style>
  <w:style w:type="paragraph" w:customStyle="1" w:styleId="stranalev">
    <w:name w:val="strana_levá"/>
    <w:basedOn w:val="Normln"/>
    <w:rsid w:val="00B713BC"/>
    <w:pPr>
      <w:spacing w:line="220" w:lineRule="exact"/>
    </w:pPr>
    <w:rPr>
      <w:rFonts w:eastAsia="Times New Roman"/>
      <w:b/>
      <w:szCs w:val="20"/>
      <w:lang w:eastAsia="cs-CZ"/>
    </w:rPr>
  </w:style>
  <w:style w:type="paragraph" w:customStyle="1" w:styleId="stranaprav">
    <w:name w:val="strana_pravá"/>
    <w:basedOn w:val="Normln"/>
    <w:rsid w:val="00B713BC"/>
    <w:pPr>
      <w:spacing w:line="220" w:lineRule="exact"/>
    </w:pPr>
    <w:rPr>
      <w:rFonts w:eastAsia="Times New Roman"/>
      <w:sz w:val="18"/>
      <w:szCs w:val="18"/>
      <w:lang w:eastAsia="cs-CZ"/>
    </w:rPr>
  </w:style>
  <w:style w:type="paragraph" w:customStyle="1" w:styleId="Smrnice">
    <w:name w:val="Směrnice"/>
    <w:basedOn w:val="Normln"/>
    <w:rsid w:val="00B713BC"/>
    <w:rPr>
      <w:caps/>
      <w:sz w:val="56"/>
    </w:rPr>
  </w:style>
  <w:style w:type="paragraph" w:customStyle="1" w:styleId="Pehled">
    <w:name w:val="Přehled"/>
    <w:basedOn w:val="Normln"/>
    <w:link w:val="PehledChar"/>
    <w:qFormat/>
    <w:rsid w:val="00B03D6A"/>
    <w:pPr>
      <w:keepNext/>
      <w:spacing w:before="240" w:after="240"/>
      <w:contextualSpacing/>
      <w:outlineLvl w:val="0"/>
    </w:pPr>
    <w:rPr>
      <w:b/>
      <w:caps/>
      <w:sz w:val="28"/>
    </w:rPr>
  </w:style>
  <w:style w:type="paragraph" w:customStyle="1" w:styleId="ploha">
    <w:name w:val="příloha"/>
    <w:basedOn w:val="Normln"/>
    <w:rsid w:val="00A005C1"/>
    <w:pPr>
      <w:numPr>
        <w:numId w:val="4"/>
      </w:numPr>
      <w:spacing w:line="260" w:lineRule="exact"/>
    </w:pPr>
    <w:rPr>
      <w:rFonts w:eastAsia="Times New Roman"/>
      <w:szCs w:val="20"/>
      <w:lang w:eastAsia="cs-CZ"/>
    </w:rPr>
  </w:style>
  <w:style w:type="character" w:customStyle="1" w:styleId="PehledChar">
    <w:name w:val="Přehled Char"/>
    <w:link w:val="Pehled"/>
    <w:rsid w:val="00B03D6A"/>
    <w:rPr>
      <w:b/>
      <w:caps/>
      <w:sz w:val="28"/>
      <w:szCs w:val="24"/>
      <w:lang w:eastAsia="en-US"/>
    </w:rPr>
  </w:style>
  <w:style w:type="paragraph" w:customStyle="1" w:styleId="zkratka">
    <w:name w:val="zkratka"/>
    <w:basedOn w:val="Normln"/>
    <w:rsid w:val="00457D47"/>
    <w:rPr>
      <w:rFonts w:eastAsia="Times New Roman"/>
      <w:szCs w:val="20"/>
      <w:lang w:eastAsia="cs-CZ"/>
    </w:rPr>
  </w:style>
  <w:style w:type="paragraph" w:customStyle="1" w:styleId="lnek11">
    <w:name w:val="Článek 11"/>
    <w:basedOn w:val="lnekText"/>
    <w:rsid w:val="002C07D3"/>
    <w:pPr>
      <w:numPr>
        <w:ilvl w:val="0"/>
        <w:numId w:val="0"/>
      </w:numPr>
      <w:tabs>
        <w:tab w:val="num" w:pos="907"/>
        <w:tab w:val="left" w:pos="2495"/>
        <w:tab w:val="left" w:pos="3515"/>
        <w:tab w:val="left" w:pos="4763"/>
        <w:tab w:val="left" w:pos="6237"/>
        <w:tab w:val="left" w:pos="7825"/>
      </w:tabs>
      <w:spacing w:before="0"/>
      <w:ind w:left="907" w:hanging="550"/>
    </w:pPr>
    <w:rPr>
      <w:rFonts w:eastAsia="Times New Roman"/>
      <w:szCs w:val="20"/>
      <w:lang w:eastAsia="cs-CZ"/>
    </w:rPr>
  </w:style>
  <w:style w:type="paragraph" w:styleId="Textpoznpodarou">
    <w:name w:val="footnote text"/>
    <w:basedOn w:val="Normln"/>
    <w:link w:val="TextpoznpodarouChar"/>
    <w:semiHidden/>
    <w:rsid w:val="00BA4CD9"/>
    <w:rPr>
      <w:rFonts w:eastAsia="Times New Roman"/>
      <w:szCs w:val="20"/>
      <w:lang w:eastAsia="cs-CZ"/>
    </w:rPr>
  </w:style>
  <w:style w:type="character" w:customStyle="1" w:styleId="TextpoznpodarouChar">
    <w:name w:val="Text pozn. pod čarou Char"/>
    <w:link w:val="Textpoznpodarou"/>
    <w:semiHidden/>
    <w:rsid w:val="00BA4CD9"/>
    <w:rPr>
      <w:rFonts w:eastAsia="Times New Roman"/>
    </w:rPr>
  </w:style>
  <w:style w:type="character" w:styleId="Znakapoznpodarou">
    <w:name w:val="footnote reference"/>
    <w:semiHidden/>
    <w:rsid w:val="00BA4CD9"/>
    <w:rPr>
      <w:vertAlign w:val="superscript"/>
    </w:rPr>
  </w:style>
  <w:style w:type="paragraph" w:customStyle="1" w:styleId="CharChar1">
    <w:name w:val="Char Char1"/>
    <w:basedOn w:val="Normln"/>
    <w:rsid w:val="000011E2"/>
    <w:pPr>
      <w:spacing w:after="160" w:line="240" w:lineRule="exact"/>
    </w:pPr>
    <w:rPr>
      <w:rFonts w:ascii="Verdana" w:eastAsia="Times New Roman" w:hAnsi="Verdana" w:cs="Verdana"/>
      <w:szCs w:val="20"/>
      <w:lang w:val="en-US"/>
    </w:rPr>
  </w:style>
  <w:style w:type="character" w:styleId="Odkaznakoment">
    <w:name w:val="annotation reference"/>
    <w:uiPriority w:val="99"/>
    <w:semiHidden/>
    <w:unhideWhenUsed/>
    <w:rsid w:val="00AA4EA7"/>
    <w:rPr>
      <w:sz w:val="16"/>
      <w:szCs w:val="16"/>
    </w:rPr>
  </w:style>
  <w:style w:type="paragraph" w:styleId="Textkomente">
    <w:name w:val="annotation text"/>
    <w:basedOn w:val="Normln"/>
    <w:link w:val="TextkomenteChar"/>
    <w:uiPriority w:val="99"/>
    <w:unhideWhenUsed/>
    <w:rsid w:val="00AA4EA7"/>
    <w:rPr>
      <w:szCs w:val="20"/>
    </w:rPr>
  </w:style>
  <w:style w:type="character" w:customStyle="1" w:styleId="TextkomenteChar">
    <w:name w:val="Text komentáře Char"/>
    <w:link w:val="Textkomente"/>
    <w:uiPriority w:val="99"/>
    <w:rsid w:val="00AA4EA7"/>
    <w:rPr>
      <w:lang w:eastAsia="en-US"/>
    </w:rPr>
  </w:style>
  <w:style w:type="paragraph" w:styleId="Pedmtkomente">
    <w:name w:val="annotation subject"/>
    <w:basedOn w:val="Textkomente"/>
    <w:next w:val="Textkomente"/>
    <w:link w:val="PedmtkomenteChar"/>
    <w:uiPriority w:val="99"/>
    <w:semiHidden/>
    <w:unhideWhenUsed/>
    <w:rsid w:val="00AA4EA7"/>
    <w:rPr>
      <w:b/>
      <w:bCs/>
    </w:rPr>
  </w:style>
  <w:style w:type="character" w:customStyle="1" w:styleId="PedmtkomenteChar">
    <w:name w:val="Předmět komentáře Char"/>
    <w:link w:val="Pedmtkomente"/>
    <w:uiPriority w:val="99"/>
    <w:semiHidden/>
    <w:rsid w:val="00AA4EA7"/>
    <w:rPr>
      <w:b/>
      <w:bCs/>
      <w:lang w:eastAsia="en-US"/>
    </w:rPr>
  </w:style>
  <w:style w:type="paragraph" w:styleId="Textbubliny">
    <w:name w:val="Balloon Text"/>
    <w:basedOn w:val="Normln"/>
    <w:link w:val="TextbublinyChar"/>
    <w:uiPriority w:val="99"/>
    <w:semiHidden/>
    <w:unhideWhenUsed/>
    <w:rsid w:val="00AA4EA7"/>
    <w:rPr>
      <w:rFonts w:ascii="Tahoma" w:hAnsi="Tahoma" w:cs="Tahoma"/>
      <w:sz w:val="16"/>
      <w:szCs w:val="16"/>
    </w:rPr>
  </w:style>
  <w:style w:type="character" w:customStyle="1" w:styleId="TextbublinyChar">
    <w:name w:val="Text bubliny Char"/>
    <w:link w:val="Textbubliny"/>
    <w:uiPriority w:val="99"/>
    <w:semiHidden/>
    <w:rsid w:val="00AA4EA7"/>
    <w:rPr>
      <w:rFonts w:ascii="Tahoma" w:hAnsi="Tahoma" w:cs="Tahoma"/>
      <w:sz w:val="16"/>
      <w:szCs w:val="16"/>
      <w:lang w:eastAsia="en-US"/>
    </w:rPr>
  </w:style>
  <w:style w:type="table" w:styleId="Mkatabulky">
    <w:name w:val="Table Grid"/>
    <w:basedOn w:val="Normlntabulka"/>
    <w:uiPriority w:val="59"/>
    <w:rsid w:val="009457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55F7E"/>
    <w:pPr>
      <w:autoSpaceDE w:val="0"/>
      <w:autoSpaceDN w:val="0"/>
      <w:adjustRightInd w:val="0"/>
    </w:pPr>
    <w:rPr>
      <w:rFonts w:cs="Arial"/>
      <w:color w:val="000000"/>
      <w:sz w:val="24"/>
      <w:szCs w:val="24"/>
    </w:rPr>
  </w:style>
  <w:style w:type="paragraph" w:styleId="Normlnweb">
    <w:name w:val="Normal (Web)"/>
    <w:basedOn w:val="Normln"/>
    <w:uiPriority w:val="99"/>
    <w:semiHidden/>
    <w:unhideWhenUsed/>
    <w:rsid w:val="003C59A5"/>
    <w:pPr>
      <w:spacing w:after="150"/>
      <w:textAlignment w:val="top"/>
    </w:pPr>
    <w:rPr>
      <w:rFonts w:ascii="Times New Roman" w:eastAsia="Times New Roman" w:hAnsi="Times New Roman"/>
      <w:sz w:val="24"/>
      <w:lang w:eastAsia="cs-CZ"/>
    </w:rPr>
  </w:style>
  <w:style w:type="paragraph" w:customStyle="1" w:styleId="3usnesen">
    <w:name w:val="3 usnesení"/>
    <w:basedOn w:val="Normln"/>
    <w:next w:val="Normln"/>
    <w:qFormat/>
    <w:rsid w:val="0079114E"/>
    <w:pPr>
      <w:numPr>
        <w:ilvl w:val="3"/>
        <w:numId w:val="11"/>
      </w:numPr>
      <w:jc w:val="both"/>
    </w:pPr>
  </w:style>
  <w:style w:type="paragraph" w:customStyle="1" w:styleId="2usnesen">
    <w:name w:val="2 usnesení"/>
    <w:basedOn w:val="Normln"/>
    <w:next w:val="3usnesen"/>
    <w:qFormat/>
    <w:rsid w:val="0079114E"/>
    <w:pPr>
      <w:numPr>
        <w:ilvl w:val="2"/>
        <w:numId w:val="11"/>
      </w:numPr>
      <w:jc w:val="both"/>
    </w:pPr>
  </w:style>
  <w:style w:type="paragraph" w:customStyle="1" w:styleId="1usnesen">
    <w:name w:val="1 usnesení"/>
    <w:basedOn w:val="Normln"/>
    <w:next w:val="2usnesen"/>
    <w:qFormat/>
    <w:rsid w:val="0079114E"/>
    <w:pPr>
      <w:numPr>
        <w:ilvl w:val="1"/>
        <w:numId w:val="11"/>
      </w:numPr>
      <w:jc w:val="both"/>
    </w:pPr>
    <w:rPr>
      <w:b/>
    </w:rPr>
  </w:style>
  <w:style w:type="numbering" w:customStyle="1" w:styleId="usnesenseznam">
    <w:name w:val="usnesení seznam"/>
    <w:uiPriority w:val="99"/>
    <w:rsid w:val="0079114E"/>
    <w:pPr>
      <w:numPr>
        <w:numId w:val="11"/>
      </w:numPr>
    </w:pPr>
  </w:style>
  <w:style w:type="paragraph" w:customStyle="1" w:styleId="usnesenbod">
    <w:name w:val="usnesení bod"/>
    <w:basedOn w:val="Normln"/>
    <w:next w:val="1usnesen"/>
    <w:qFormat/>
    <w:rsid w:val="0079114E"/>
    <w:pPr>
      <w:numPr>
        <w:numId w:val="11"/>
      </w:numPr>
      <w:jc w:val="both"/>
    </w:pPr>
    <w:rPr>
      <w:b/>
    </w:rPr>
  </w:style>
  <w:style w:type="paragraph" w:customStyle="1" w:styleId="a">
    <w:basedOn w:val="Normln"/>
    <w:next w:val="Normln"/>
    <w:uiPriority w:val="30"/>
    <w:qFormat/>
    <w:rsid w:val="00C24949"/>
    <w:pPr>
      <w:tabs>
        <w:tab w:val="num" w:pos="357"/>
      </w:tabs>
      <w:ind w:left="357" w:right="720" w:hanging="357"/>
    </w:pPr>
    <w:rPr>
      <w:b/>
      <w:i/>
      <w:szCs w:val="22"/>
    </w:rPr>
  </w:style>
  <w:style w:type="character" w:styleId="Sledovanodkaz">
    <w:name w:val="FollowedHyperlink"/>
    <w:basedOn w:val="Standardnpsmoodstavce"/>
    <w:uiPriority w:val="99"/>
    <w:semiHidden/>
    <w:unhideWhenUsed/>
    <w:rsid w:val="007534D5"/>
    <w:rPr>
      <w:color w:val="800080" w:themeColor="followedHyperlink"/>
      <w:u w:val="single"/>
    </w:rPr>
  </w:style>
  <w:style w:type="paragraph" w:styleId="Revize">
    <w:name w:val="Revision"/>
    <w:hidden/>
    <w:uiPriority w:val="99"/>
    <w:semiHidden/>
    <w:rsid w:val="00600061"/>
    <w:rPr>
      <w:szCs w:val="24"/>
      <w:lang w:eastAsia="en-US"/>
    </w:rPr>
  </w:style>
  <w:style w:type="paragraph" w:styleId="Vrazncitt">
    <w:name w:val="Intense Quote"/>
    <w:basedOn w:val="Normln"/>
    <w:next w:val="Normln"/>
    <w:uiPriority w:val="30"/>
    <w:qFormat/>
    <w:rsid w:val="005308BE"/>
    <w:pPr>
      <w:ind w:left="720" w:right="720"/>
    </w:pPr>
    <w:rPr>
      <w:b/>
      <w:i/>
      <w:szCs w:val="22"/>
    </w:rPr>
  </w:style>
  <w:style w:type="character" w:customStyle="1" w:styleId="VrazncittChar1">
    <w:name w:val="Výrazný citát Char1"/>
    <w:basedOn w:val="Standardnpsmoodstavce"/>
    <w:uiPriority w:val="30"/>
    <w:rsid w:val="005308BE"/>
    <w:rPr>
      <w:i/>
      <w:iCs/>
      <w:color w:val="4F81BD" w:themeColor="accent1"/>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3368">
      <w:bodyDiv w:val="1"/>
      <w:marLeft w:val="0"/>
      <w:marRight w:val="0"/>
      <w:marTop w:val="0"/>
      <w:marBottom w:val="0"/>
      <w:divBdr>
        <w:top w:val="none" w:sz="0" w:space="0" w:color="auto"/>
        <w:left w:val="none" w:sz="0" w:space="0" w:color="auto"/>
        <w:bottom w:val="none" w:sz="0" w:space="0" w:color="auto"/>
        <w:right w:val="none" w:sz="0" w:space="0" w:color="auto"/>
      </w:divBdr>
    </w:div>
    <w:div w:id="32971525">
      <w:bodyDiv w:val="1"/>
      <w:marLeft w:val="0"/>
      <w:marRight w:val="0"/>
      <w:marTop w:val="0"/>
      <w:marBottom w:val="0"/>
      <w:divBdr>
        <w:top w:val="none" w:sz="0" w:space="0" w:color="auto"/>
        <w:left w:val="none" w:sz="0" w:space="0" w:color="auto"/>
        <w:bottom w:val="none" w:sz="0" w:space="0" w:color="auto"/>
        <w:right w:val="none" w:sz="0" w:space="0" w:color="auto"/>
      </w:divBdr>
      <w:divsChild>
        <w:div w:id="56826865">
          <w:marLeft w:val="0"/>
          <w:marRight w:val="0"/>
          <w:marTop w:val="0"/>
          <w:marBottom w:val="0"/>
          <w:divBdr>
            <w:top w:val="none" w:sz="0" w:space="0" w:color="auto"/>
            <w:left w:val="none" w:sz="0" w:space="0" w:color="auto"/>
            <w:bottom w:val="none" w:sz="0" w:space="0" w:color="auto"/>
            <w:right w:val="none" w:sz="0" w:space="0" w:color="auto"/>
          </w:divBdr>
          <w:divsChild>
            <w:div w:id="1382317779">
              <w:marLeft w:val="0"/>
              <w:marRight w:val="0"/>
              <w:marTop w:val="0"/>
              <w:marBottom w:val="0"/>
              <w:divBdr>
                <w:top w:val="none" w:sz="0" w:space="0" w:color="auto"/>
                <w:left w:val="none" w:sz="0" w:space="0" w:color="auto"/>
                <w:bottom w:val="none" w:sz="0" w:space="0" w:color="auto"/>
                <w:right w:val="none" w:sz="0" w:space="0" w:color="auto"/>
              </w:divBdr>
              <w:divsChild>
                <w:div w:id="746150390">
                  <w:marLeft w:val="0"/>
                  <w:marRight w:val="0"/>
                  <w:marTop w:val="0"/>
                  <w:marBottom w:val="0"/>
                  <w:divBdr>
                    <w:top w:val="none" w:sz="0" w:space="0" w:color="auto"/>
                    <w:left w:val="none" w:sz="0" w:space="0" w:color="auto"/>
                    <w:bottom w:val="none" w:sz="0" w:space="0" w:color="auto"/>
                    <w:right w:val="none" w:sz="0" w:space="0" w:color="auto"/>
                  </w:divBdr>
                  <w:divsChild>
                    <w:div w:id="910114268">
                      <w:marLeft w:val="0"/>
                      <w:marRight w:val="0"/>
                      <w:marTop w:val="0"/>
                      <w:marBottom w:val="0"/>
                      <w:divBdr>
                        <w:top w:val="none" w:sz="0" w:space="0" w:color="auto"/>
                        <w:left w:val="none" w:sz="0" w:space="0" w:color="auto"/>
                        <w:bottom w:val="none" w:sz="0" w:space="0" w:color="auto"/>
                        <w:right w:val="none" w:sz="0" w:space="0" w:color="auto"/>
                      </w:divBdr>
                      <w:divsChild>
                        <w:div w:id="378095072">
                          <w:marLeft w:val="0"/>
                          <w:marRight w:val="0"/>
                          <w:marTop w:val="0"/>
                          <w:marBottom w:val="0"/>
                          <w:divBdr>
                            <w:top w:val="none" w:sz="0" w:space="0" w:color="auto"/>
                            <w:left w:val="none" w:sz="0" w:space="0" w:color="auto"/>
                            <w:bottom w:val="none" w:sz="0" w:space="0" w:color="auto"/>
                            <w:right w:val="none" w:sz="0" w:space="0" w:color="auto"/>
                          </w:divBdr>
                          <w:divsChild>
                            <w:div w:id="184419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122373">
      <w:bodyDiv w:val="1"/>
      <w:marLeft w:val="0"/>
      <w:marRight w:val="0"/>
      <w:marTop w:val="0"/>
      <w:marBottom w:val="0"/>
      <w:divBdr>
        <w:top w:val="none" w:sz="0" w:space="0" w:color="auto"/>
        <w:left w:val="none" w:sz="0" w:space="0" w:color="auto"/>
        <w:bottom w:val="none" w:sz="0" w:space="0" w:color="auto"/>
        <w:right w:val="none" w:sz="0" w:space="0" w:color="auto"/>
      </w:divBdr>
    </w:div>
    <w:div w:id="190919001">
      <w:bodyDiv w:val="1"/>
      <w:marLeft w:val="0"/>
      <w:marRight w:val="0"/>
      <w:marTop w:val="0"/>
      <w:marBottom w:val="0"/>
      <w:divBdr>
        <w:top w:val="none" w:sz="0" w:space="0" w:color="auto"/>
        <w:left w:val="none" w:sz="0" w:space="0" w:color="auto"/>
        <w:bottom w:val="none" w:sz="0" w:space="0" w:color="auto"/>
        <w:right w:val="none" w:sz="0" w:space="0" w:color="auto"/>
      </w:divBdr>
      <w:divsChild>
        <w:div w:id="1861165872">
          <w:marLeft w:val="0"/>
          <w:marRight w:val="0"/>
          <w:marTop w:val="0"/>
          <w:marBottom w:val="0"/>
          <w:divBdr>
            <w:top w:val="none" w:sz="0" w:space="0" w:color="auto"/>
            <w:left w:val="none" w:sz="0" w:space="0" w:color="auto"/>
            <w:bottom w:val="none" w:sz="0" w:space="0" w:color="auto"/>
            <w:right w:val="none" w:sz="0" w:space="0" w:color="auto"/>
          </w:divBdr>
          <w:divsChild>
            <w:div w:id="1282957755">
              <w:marLeft w:val="0"/>
              <w:marRight w:val="0"/>
              <w:marTop w:val="0"/>
              <w:marBottom w:val="0"/>
              <w:divBdr>
                <w:top w:val="none" w:sz="0" w:space="0" w:color="auto"/>
                <w:left w:val="none" w:sz="0" w:space="0" w:color="auto"/>
                <w:bottom w:val="none" w:sz="0" w:space="0" w:color="auto"/>
                <w:right w:val="none" w:sz="0" w:space="0" w:color="auto"/>
              </w:divBdr>
              <w:divsChild>
                <w:div w:id="368340254">
                  <w:marLeft w:val="0"/>
                  <w:marRight w:val="0"/>
                  <w:marTop w:val="0"/>
                  <w:marBottom w:val="0"/>
                  <w:divBdr>
                    <w:top w:val="none" w:sz="0" w:space="0" w:color="auto"/>
                    <w:left w:val="none" w:sz="0" w:space="0" w:color="auto"/>
                    <w:bottom w:val="none" w:sz="0" w:space="0" w:color="auto"/>
                    <w:right w:val="none" w:sz="0" w:space="0" w:color="auto"/>
                  </w:divBdr>
                  <w:divsChild>
                    <w:div w:id="1323385874">
                      <w:marLeft w:val="0"/>
                      <w:marRight w:val="0"/>
                      <w:marTop w:val="0"/>
                      <w:marBottom w:val="0"/>
                      <w:divBdr>
                        <w:top w:val="none" w:sz="0" w:space="0" w:color="auto"/>
                        <w:left w:val="none" w:sz="0" w:space="0" w:color="auto"/>
                        <w:bottom w:val="none" w:sz="0" w:space="0" w:color="auto"/>
                        <w:right w:val="none" w:sz="0" w:space="0" w:color="auto"/>
                      </w:divBdr>
                      <w:divsChild>
                        <w:div w:id="744380207">
                          <w:marLeft w:val="0"/>
                          <w:marRight w:val="0"/>
                          <w:marTop w:val="0"/>
                          <w:marBottom w:val="0"/>
                          <w:divBdr>
                            <w:top w:val="none" w:sz="0" w:space="0" w:color="auto"/>
                            <w:left w:val="none" w:sz="0" w:space="0" w:color="auto"/>
                            <w:bottom w:val="none" w:sz="0" w:space="0" w:color="auto"/>
                            <w:right w:val="none" w:sz="0" w:space="0" w:color="auto"/>
                          </w:divBdr>
                          <w:divsChild>
                            <w:div w:id="69238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5055">
      <w:bodyDiv w:val="1"/>
      <w:marLeft w:val="0"/>
      <w:marRight w:val="0"/>
      <w:marTop w:val="0"/>
      <w:marBottom w:val="0"/>
      <w:divBdr>
        <w:top w:val="none" w:sz="0" w:space="0" w:color="auto"/>
        <w:left w:val="none" w:sz="0" w:space="0" w:color="auto"/>
        <w:bottom w:val="none" w:sz="0" w:space="0" w:color="auto"/>
        <w:right w:val="none" w:sz="0" w:space="0" w:color="auto"/>
      </w:divBdr>
      <w:divsChild>
        <w:div w:id="1143431245">
          <w:marLeft w:val="0"/>
          <w:marRight w:val="0"/>
          <w:marTop w:val="0"/>
          <w:marBottom w:val="0"/>
          <w:divBdr>
            <w:top w:val="none" w:sz="0" w:space="0" w:color="auto"/>
            <w:left w:val="none" w:sz="0" w:space="0" w:color="auto"/>
            <w:bottom w:val="none" w:sz="0" w:space="0" w:color="auto"/>
            <w:right w:val="none" w:sz="0" w:space="0" w:color="auto"/>
          </w:divBdr>
          <w:divsChild>
            <w:div w:id="820466175">
              <w:marLeft w:val="0"/>
              <w:marRight w:val="0"/>
              <w:marTop w:val="0"/>
              <w:marBottom w:val="0"/>
              <w:divBdr>
                <w:top w:val="none" w:sz="0" w:space="0" w:color="auto"/>
                <w:left w:val="none" w:sz="0" w:space="0" w:color="auto"/>
                <w:bottom w:val="none" w:sz="0" w:space="0" w:color="auto"/>
                <w:right w:val="none" w:sz="0" w:space="0" w:color="auto"/>
              </w:divBdr>
              <w:divsChild>
                <w:div w:id="917523379">
                  <w:marLeft w:val="0"/>
                  <w:marRight w:val="0"/>
                  <w:marTop w:val="0"/>
                  <w:marBottom w:val="0"/>
                  <w:divBdr>
                    <w:top w:val="none" w:sz="0" w:space="0" w:color="auto"/>
                    <w:left w:val="none" w:sz="0" w:space="0" w:color="auto"/>
                    <w:bottom w:val="none" w:sz="0" w:space="0" w:color="auto"/>
                    <w:right w:val="none" w:sz="0" w:space="0" w:color="auto"/>
                  </w:divBdr>
                  <w:divsChild>
                    <w:div w:id="2075424384">
                      <w:marLeft w:val="0"/>
                      <w:marRight w:val="0"/>
                      <w:marTop w:val="0"/>
                      <w:marBottom w:val="0"/>
                      <w:divBdr>
                        <w:top w:val="none" w:sz="0" w:space="0" w:color="auto"/>
                        <w:left w:val="none" w:sz="0" w:space="0" w:color="auto"/>
                        <w:bottom w:val="none" w:sz="0" w:space="0" w:color="auto"/>
                        <w:right w:val="none" w:sz="0" w:space="0" w:color="auto"/>
                      </w:divBdr>
                      <w:divsChild>
                        <w:div w:id="194850909">
                          <w:marLeft w:val="0"/>
                          <w:marRight w:val="0"/>
                          <w:marTop w:val="0"/>
                          <w:marBottom w:val="0"/>
                          <w:divBdr>
                            <w:top w:val="none" w:sz="0" w:space="0" w:color="auto"/>
                            <w:left w:val="none" w:sz="0" w:space="0" w:color="auto"/>
                            <w:bottom w:val="none" w:sz="0" w:space="0" w:color="auto"/>
                            <w:right w:val="none" w:sz="0" w:space="0" w:color="auto"/>
                          </w:divBdr>
                          <w:divsChild>
                            <w:div w:id="167610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5224835">
      <w:bodyDiv w:val="1"/>
      <w:marLeft w:val="0"/>
      <w:marRight w:val="0"/>
      <w:marTop w:val="0"/>
      <w:marBottom w:val="0"/>
      <w:divBdr>
        <w:top w:val="none" w:sz="0" w:space="0" w:color="auto"/>
        <w:left w:val="none" w:sz="0" w:space="0" w:color="auto"/>
        <w:bottom w:val="none" w:sz="0" w:space="0" w:color="auto"/>
        <w:right w:val="none" w:sz="0" w:space="0" w:color="auto"/>
      </w:divBdr>
    </w:div>
    <w:div w:id="747307120">
      <w:bodyDiv w:val="1"/>
      <w:marLeft w:val="0"/>
      <w:marRight w:val="0"/>
      <w:marTop w:val="0"/>
      <w:marBottom w:val="0"/>
      <w:divBdr>
        <w:top w:val="none" w:sz="0" w:space="0" w:color="auto"/>
        <w:left w:val="none" w:sz="0" w:space="0" w:color="auto"/>
        <w:bottom w:val="none" w:sz="0" w:space="0" w:color="auto"/>
        <w:right w:val="none" w:sz="0" w:space="0" w:color="auto"/>
      </w:divBdr>
      <w:divsChild>
        <w:div w:id="1879049484">
          <w:marLeft w:val="0"/>
          <w:marRight w:val="0"/>
          <w:marTop w:val="0"/>
          <w:marBottom w:val="0"/>
          <w:divBdr>
            <w:top w:val="none" w:sz="0" w:space="0" w:color="auto"/>
            <w:left w:val="none" w:sz="0" w:space="0" w:color="auto"/>
            <w:bottom w:val="none" w:sz="0" w:space="0" w:color="auto"/>
            <w:right w:val="none" w:sz="0" w:space="0" w:color="auto"/>
          </w:divBdr>
          <w:divsChild>
            <w:div w:id="1371882237">
              <w:marLeft w:val="0"/>
              <w:marRight w:val="0"/>
              <w:marTop w:val="0"/>
              <w:marBottom w:val="0"/>
              <w:divBdr>
                <w:top w:val="none" w:sz="0" w:space="0" w:color="auto"/>
                <w:left w:val="none" w:sz="0" w:space="0" w:color="auto"/>
                <w:bottom w:val="none" w:sz="0" w:space="0" w:color="auto"/>
                <w:right w:val="none" w:sz="0" w:space="0" w:color="auto"/>
              </w:divBdr>
              <w:divsChild>
                <w:div w:id="1019506341">
                  <w:marLeft w:val="0"/>
                  <w:marRight w:val="0"/>
                  <w:marTop w:val="0"/>
                  <w:marBottom w:val="0"/>
                  <w:divBdr>
                    <w:top w:val="none" w:sz="0" w:space="0" w:color="auto"/>
                    <w:left w:val="none" w:sz="0" w:space="0" w:color="auto"/>
                    <w:bottom w:val="none" w:sz="0" w:space="0" w:color="auto"/>
                    <w:right w:val="none" w:sz="0" w:space="0" w:color="auto"/>
                  </w:divBdr>
                  <w:divsChild>
                    <w:div w:id="1267538947">
                      <w:marLeft w:val="0"/>
                      <w:marRight w:val="0"/>
                      <w:marTop w:val="0"/>
                      <w:marBottom w:val="0"/>
                      <w:divBdr>
                        <w:top w:val="none" w:sz="0" w:space="0" w:color="auto"/>
                        <w:left w:val="none" w:sz="0" w:space="0" w:color="auto"/>
                        <w:bottom w:val="none" w:sz="0" w:space="0" w:color="auto"/>
                        <w:right w:val="none" w:sz="0" w:space="0" w:color="auto"/>
                      </w:divBdr>
                      <w:divsChild>
                        <w:div w:id="2133396860">
                          <w:marLeft w:val="0"/>
                          <w:marRight w:val="0"/>
                          <w:marTop w:val="0"/>
                          <w:marBottom w:val="0"/>
                          <w:divBdr>
                            <w:top w:val="none" w:sz="0" w:space="0" w:color="auto"/>
                            <w:left w:val="none" w:sz="0" w:space="0" w:color="auto"/>
                            <w:bottom w:val="none" w:sz="0" w:space="0" w:color="auto"/>
                            <w:right w:val="none" w:sz="0" w:space="0" w:color="auto"/>
                          </w:divBdr>
                          <w:divsChild>
                            <w:div w:id="10481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5203771">
      <w:bodyDiv w:val="1"/>
      <w:marLeft w:val="0"/>
      <w:marRight w:val="0"/>
      <w:marTop w:val="0"/>
      <w:marBottom w:val="0"/>
      <w:divBdr>
        <w:top w:val="none" w:sz="0" w:space="0" w:color="auto"/>
        <w:left w:val="none" w:sz="0" w:space="0" w:color="auto"/>
        <w:bottom w:val="none" w:sz="0" w:space="0" w:color="auto"/>
        <w:right w:val="none" w:sz="0" w:space="0" w:color="auto"/>
      </w:divBdr>
      <w:divsChild>
        <w:div w:id="1035933902">
          <w:marLeft w:val="0"/>
          <w:marRight w:val="0"/>
          <w:marTop w:val="0"/>
          <w:marBottom w:val="0"/>
          <w:divBdr>
            <w:top w:val="none" w:sz="0" w:space="0" w:color="auto"/>
            <w:left w:val="none" w:sz="0" w:space="0" w:color="auto"/>
            <w:bottom w:val="none" w:sz="0" w:space="0" w:color="auto"/>
            <w:right w:val="none" w:sz="0" w:space="0" w:color="auto"/>
          </w:divBdr>
          <w:divsChild>
            <w:div w:id="841892340">
              <w:marLeft w:val="0"/>
              <w:marRight w:val="0"/>
              <w:marTop w:val="0"/>
              <w:marBottom w:val="0"/>
              <w:divBdr>
                <w:top w:val="none" w:sz="0" w:space="0" w:color="auto"/>
                <w:left w:val="none" w:sz="0" w:space="0" w:color="auto"/>
                <w:bottom w:val="none" w:sz="0" w:space="0" w:color="auto"/>
                <w:right w:val="none" w:sz="0" w:space="0" w:color="auto"/>
              </w:divBdr>
              <w:divsChild>
                <w:div w:id="368259180">
                  <w:marLeft w:val="0"/>
                  <w:marRight w:val="0"/>
                  <w:marTop w:val="0"/>
                  <w:marBottom w:val="0"/>
                  <w:divBdr>
                    <w:top w:val="none" w:sz="0" w:space="0" w:color="auto"/>
                    <w:left w:val="none" w:sz="0" w:space="0" w:color="auto"/>
                    <w:bottom w:val="none" w:sz="0" w:space="0" w:color="auto"/>
                    <w:right w:val="none" w:sz="0" w:space="0" w:color="auto"/>
                  </w:divBdr>
                  <w:divsChild>
                    <w:div w:id="1556694191">
                      <w:marLeft w:val="0"/>
                      <w:marRight w:val="0"/>
                      <w:marTop w:val="0"/>
                      <w:marBottom w:val="0"/>
                      <w:divBdr>
                        <w:top w:val="none" w:sz="0" w:space="0" w:color="auto"/>
                        <w:left w:val="none" w:sz="0" w:space="0" w:color="auto"/>
                        <w:bottom w:val="none" w:sz="0" w:space="0" w:color="auto"/>
                        <w:right w:val="none" w:sz="0" w:space="0" w:color="auto"/>
                      </w:divBdr>
                      <w:divsChild>
                        <w:div w:id="1592201646">
                          <w:marLeft w:val="0"/>
                          <w:marRight w:val="0"/>
                          <w:marTop w:val="0"/>
                          <w:marBottom w:val="0"/>
                          <w:divBdr>
                            <w:top w:val="none" w:sz="0" w:space="0" w:color="auto"/>
                            <w:left w:val="none" w:sz="0" w:space="0" w:color="auto"/>
                            <w:bottom w:val="none" w:sz="0" w:space="0" w:color="auto"/>
                            <w:right w:val="none" w:sz="0" w:space="0" w:color="auto"/>
                          </w:divBdr>
                          <w:divsChild>
                            <w:div w:id="5008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2217715">
      <w:bodyDiv w:val="1"/>
      <w:marLeft w:val="0"/>
      <w:marRight w:val="0"/>
      <w:marTop w:val="0"/>
      <w:marBottom w:val="0"/>
      <w:divBdr>
        <w:top w:val="none" w:sz="0" w:space="0" w:color="auto"/>
        <w:left w:val="none" w:sz="0" w:space="0" w:color="auto"/>
        <w:bottom w:val="none" w:sz="0" w:space="0" w:color="auto"/>
        <w:right w:val="none" w:sz="0" w:space="0" w:color="auto"/>
      </w:divBdr>
    </w:div>
    <w:div w:id="935092619">
      <w:bodyDiv w:val="1"/>
      <w:marLeft w:val="0"/>
      <w:marRight w:val="0"/>
      <w:marTop w:val="0"/>
      <w:marBottom w:val="0"/>
      <w:divBdr>
        <w:top w:val="none" w:sz="0" w:space="0" w:color="auto"/>
        <w:left w:val="none" w:sz="0" w:space="0" w:color="auto"/>
        <w:bottom w:val="none" w:sz="0" w:space="0" w:color="auto"/>
        <w:right w:val="none" w:sz="0" w:space="0" w:color="auto"/>
      </w:divBdr>
      <w:divsChild>
        <w:div w:id="425153944">
          <w:marLeft w:val="0"/>
          <w:marRight w:val="0"/>
          <w:marTop w:val="0"/>
          <w:marBottom w:val="0"/>
          <w:divBdr>
            <w:top w:val="none" w:sz="0" w:space="0" w:color="auto"/>
            <w:left w:val="none" w:sz="0" w:space="0" w:color="auto"/>
            <w:bottom w:val="none" w:sz="0" w:space="0" w:color="auto"/>
            <w:right w:val="none" w:sz="0" w:space="0" w:color="auto"/>
          </w:divBdr>
          <w:divsChild>
            <w:div w:id="200024264">
              <w:marLeft w:val="0"/>
              <w:marRight w:val="0"/>
              <w:marTop w:val="0"/>
              <w:marBottom w:val="0"/>
              <w:divBdr>
                <w:top w:val="none" w:sz="0" w:space="0" w:color="auto"/>
                <w:left w:val="none" w:sz="0" w:space="0" w:color="auto"/>
                <w:bottom w:val="none" w:sz="0" w:space="0" w:color="auto"/>
                <w:right w:val="none" w:sz="0" w:space="0" w:color="auto"/>
              </w:divBdr>
              <w:divsChild>
                <w:div w:id="1147625979">
                  <w:marLeft w:val="0"/>
                  <w:marRight w:val="0"/>
                  <w:marTop w:val="0"/>
                  <w:marBottom w:val="0"/>
                  <w:divBdr>
                    <w:top w:val="none" w:sz="0" w:space="0" w:color="auto"/>
                    <w:left w:val="none" w:sz="0" w:space="0" w:color="auto"/>
                    <w:bottom w:val="none" w:sz="0" w:space="0" w:color="auto"/>
                    <w:right w:val="none" w:sz="0" w:space="0" w:color="auto"/>
                  </w:divBdr>
                  <w:divsChild>
                    <w:div w:id="1297955512">
                      <w:marLeft w:val="0"/>
                      <w:marRight w:val="0"/>
                      <w:marTop w:val="0"/>
                      <w:marBottom w:val="0"/>
                      <w:divBdr>
                        <w:top w:val="none" w:sz="0" w:space="0" w:color="auto"/>
                        <w:left w:val="none" w:sz="0" w:space="0" w:color="auto"/>
                        <w:bottom w:val="none" w:sz="0" w:space="0" w:color="auto"/>
                        <w:right w:val="none" w:sz="0" w:space="0" w:color="auto"/>
                      </w:divBdr>
                      <w:divsChild>
                        <w:div w:id="422723524">
                          <w:marLeft w:val="0"/>
                          <w:marRight w:val="0"/>
                          <w:marTop w:val="0"/>
                          <w:marBottom w:val="0"/>
                          <w:divBdr>
                            <w:top w:val="none" w:sz="0" w:space="0" w:color="auto"/>
                            <w:left w:val="none" w:sz="0" w:space="0" w:color="auto"/>
                            <w:bottom w:val="none" w:sz="0" w:space="0" w:color="auto"/>
                            <w:right w:val="none" w:sz="0" w:space="0" w:color="auto"/>
                          </w:divBdr>
                          <w:divsChild>
                            <w:div w:id="145139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4515744">
      <w:bodyDiv w:val="1"/>
      <w:marLeft w:val="0"/>
      <w:marRight w:val="0"/>
      <w:marTop w:val="0"/>
      <w:marBottom w:val="0"/>
      <w:divBdr>
        <w:top w:val="none" w:sz="0" w:space="0" w:color="auto"/>
        <w:left w:val="none" w:sz="0" w:space="0" w:color="auto"/>
        <w:bottom w:val="none" w:sz="0" w:space="0" w:color="auto"/>
        <w:right w:val="none" w:sz="0" w:space="0" w:color="auto"/>
      </w:divBdr>
    </w:div>
    <w:div w:id="1294747828">
      <w:bodyDiv w:val="1"/>
      <w:marLeft w:val="0"/>
      <w:marRight w:val="0"/>
      <w:marTop w:val="0"/>
      <w:marBottom w:val="0"/>
      <w:divBdr>
        <w:top w:val="none" w:sz="0" w:space="0" w:color="auto"/>
        <w:left w:val="none" w:sz="0" w:space="0" w:color="auto"/>
        <w:bottom w:val="none" w:sz="0" w:space="0" w:color="auto"/>
        <w:right w:val="none" w:sz="0" w:space="0" w:color="auto"/>
      </w:divBdr>
      <w:divsChild>
        <w:div w:id="1595555433">
          <w:marLeft w:val="0"/>
          <w:marRight w:val="0"/>
          <w:marTop w:val="0"/>
          <w:marBottom w:val="0"/>
          <w:divBdr>
            <w:top w:val="none" w:sz="0" w:space="0" w:color="auto"/>
            <w:left w:val="none" w:sz="0" w:space="0" w:color="auto"/>
            <w:bottom w:val="none" w:sz="0" w:space="0" w:color="auto"/>
            <w:right w:val="none" w:sz="0" w:space="0" w:color="auto"/>
          </w:divBdr>
          <w:divsChild>
            <w:div w:id="723724957">
              <w:marLeft w:val="0"/>
              <w:marRight w:val="0"/>
              <w:marTop w:val="0"/>
              <w:marBottom w:val="0"/>
              <w:divBdr>
                <w:top w:val="none" w:sz="0" w:space="0" w:color="auto"/>
                <w:left w:val="none" w:sz="0" w:space="0" w:color="auto"/>
                <w:bottom w:val="none" w:sz="0" w:space="0" w:color="auto"/>
                <w:right w:val="none" w:sz="0" w:space="0" w:color="auto"/>
              </w:divBdr>
              <w:divsChild>
                <w:div w:id="1013142108">
                  <w:marLeft w:val="0"/>
                  <w:marRight w:val="0"/>
                  <w:marTop w:val="0"/>
                  <w:marBottom w:val="0"/>
                  <w:divBdr>
                    <w:top w:val="none" w:sz="0" w:space="0" w:color="auto"/>
                    <w:left w:val="none" w:sz="0" w:space="0" w:color="auto"/>
                    <w:bottom w:val="none" w:sz="0" w:space="0" w:color="auto"/>
                    <w:right w:val="none" w:sz="0" w:space="0" w:color="auto"/>
                  </w:divBdr>
                  <w:divsChild>
                    <w:div w:id="188297991">
                      <w:marLeft w:val="0"/>
                      <w:marRight w:val="0"/>
                      <w:marTop w:val="0"/>
                      <w:marBottom w:val="0"/>
                      <w:divBdr>
                        <w:top w:val="none" w:sz="0" w:space="0" w:color="auto"/>
                        <w:left w:val="none" w:sz="0" w:space="0" w:color="auto"/>
                        <w:bottom w:val="none" w:sz="0" w:space="0" w:color="auto"/>
                        <w:right w:val="none" w:sz="0" w:space="0" w:color="auto"/>
                      </w:divBdr>
                      <w:divsChild>
                        <w:div w:id="597056385">
                          <w:marLeft w:val="0"/>
                          <w:marRight w:val="0"/>
                          <w:marTop w:val="0"/>
                          <w:marBottom w:val="0"/>
                          <w:divBdr>
                            <w:top w:val="none" w:sz="0" w:space="0" w:color="auto"/>
                            <w:left w:val="none" w:sz="0" w:space="0" w:color="auto"/>
                            <w:bottom w:val="none" w:sz="0" w:space="0" w:color="auto"/>
                            <w:right w:val="none" w:sz="0" w:space="0" w:color="auto"/>
                          </w:divBdr>
                          <w:divsChild>
                            <w:div w:id="211251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1497227">
      <w:bodyDiv w:val="1"/>
      <w:marLeft w:val="0"/>
      <w:marRight w:val="0"/>
      <w:marTop w:val="0"/>
      <w:marBottom w:val="0"/>
      <w:divBdr>
        <w:top w:val="none" w:sz="0" w:space="0" w:color="auto"/>
        <w:left w:val="none" w:sz="0" w:space="0" w:color="auto"/>
        <w:bottom w:val="none" w:sz="0" w:space="0" w:color="auto"/>
        <w:right w:val="none" w:sz="0" w:space="0" w:color="auto"/>
      </w:divBdr>
      <w:divsChild>
        <w:div w:id="782463270">
          <w:marLeft w:val="0"/>
          <w:marRight w:val="0"/>
          <w:marTop w:val="0"/>
          <w:marBottom w:val="0"/>
          <w:divBdr>
            <w:top w:val="none" w:sz="0" w:space="0" w:color="auto"/>
            <w:left w:val="none" w:sz="0" w:space="0" w:color="auto"/>
            <w:bottom w:val="none" w:sz="0" w:space="0" w:color="auto"/>
            <w:right w:val="none" w:sz="0" w:space="0" w:color="auto"/>
          </w:divBdr>
          <w:divsChild>
            <w:div w:id="1847936246">
              <w:marLeft w:val="0"/>
              <w:marRight w:val="0"/>
              <w:marTop w:val="0"/>
              <w:marBottom w:val="0"/>
              <w:divBdr>
                <w:top w:val="none" w:sz="0" w:space="0" w:color="auto"/>
                <w:left w:val="none" w:sz="0" w:space="0" w:color="auto"/>
                <w:bottom w:val="none" w:sz="0" w:space="0" w:color="auto"/>
                <w:right w:val="none" w:sz="0" w:space="0" w:color="auto"/>
              </w:divBdr>
              <w:divsChild>
                <w:div w:id="1296520534">
                  <w:marLeft w:val="0"/>
                  <w:marRight w:val="0"/>
                  <w:marTop w:val="0"/>
                  <w:marBottom w:val="0"/>
                  <w:divBdr>
                    <w:top w:val="none" w:sz="0" w:space="0" w:color="auto"/>
                    <w:left w:val="none" w:sz="0" w:space="0" w:color="auto"/>
                    <w:bottom w:val="none" w:sz="0" w:space="0" w:color="auto"/>
                    <w:right w:val="none" w:sz="0" w:space="0" w:color="auto"/>
                  </w:divBdr>
                  <w:divsChild>
                    <w:div w:id="1078405682">
                      <w:marLeft w:val="0"/>
                      <w:marRight w:val="0"/>
                      <w:marTop w:val="0"/>
                      <w:marBottom w:val="0"/>
                      <w:divBdr>
                        <w:top w:val="none" w:sz="0" w:space="0" w:color="auto"/>
                        <w:left w:val="none" w:sz="0" w:space="0" w:color="auto"/>
                        <w:bottom w:val="none" w:sz="0" w:space="0" w:color="auto"/>
                        <w:right w:val="none" w:sz="0" w:space="0" w:color="auto"/>
                      </w:divBdr>
                      <w:divsChild>
                        <w:div w:id="2073848321">
                          <w:marLeft w:val="0"/>
                          <w:marRight w:val="0"/>
                          <w:marTop w:val="0"/>
                          <w:marBottom w:val="0"/>
                          <w:divBdr>
                            <w:top w:val="none" w:sz="0" w:space="0" w:color="auto"/>
                            <w:left w:val="none" w:sz="0" w:space="0" w:color="auto"/>
                            <w:bottom w:val="none" w:sz="0" w:space="0" w:color="auto"/>
                            <w:right w:val="none" w:sz="0" w:space="0" w:color="auto"/>
                          </w:divBdr>
                          <w:divsChild>
                            <w:div w:id="33793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5467302">
      <w:bodyDiv w:val="1"/>
      <w:marLeft w:val="0"/>
      <w:marRight w:val="0"/>
      <w:marTop w:val="0"/>
      <w:marBottom w:val="0"/>
      <w:divBdr>
        <w:top w:val="none" w:sz="0" w:space="0" w:color="auto"/>
        <w:left w:val="none" w:sz="0" w:space="0" w:color="auto"/>
        <w:bottom w:val="none" w:sz="0" w:space="0" w:color="auto"/>
        <w:right w:val="none" w:sz="0" w:space="0" w:color="auto"/>
      </w:divBdr>
      <w:divsChild>
        <w:div w:id="2076858770">
          <w:marLeft w:val="0"/>
          <w:marRight w:val="0"/>
          <w:marTop w:val="0"/>
          <w:marBottom w:val="0"/>
          <w:divBdr>
            <w:top w:val="none" w:sz="0" w:space="0" w:color="auto"/>
            <w:left w:val="none" w:sz="0" w:space="0" w:color="auto"/>
            <w:bottom w:val="none" w:sz="0" w:space="0" w:color="auto"/>
            <w:right w:val="none" w:sz="0" w:space="0" w:color="auto"/>
          </w:divBdr>
          <w:divsChild>
            <w:div w:id="1645546326">
              <w:marLeft w:val="0"/>
              <w:marRight w:val="0"/>
              <w:marTop w:val="0"/>
              <w:marBottom w:val="0"/>
              <w:divBdr>
                <w:top w:val="none" w:sz="0" w:space="0" w:color="auto"/>
                <w:left w:val="none" w:sz="0" w:space="0" w:color="auto"/>
                <w:bottom w:val="none" w:sz="0" w:space="0" w:color="auto"/>
                <w:right w:val="none" w:sz="0" w:space="0" w:color="auto"/>
              </w:divBdr>
              <w:divsChild>
                <w:div w:id="1331983834">
                  <w:marLeft w:val="0"/>
                  <w:marRight w:val="0"/>
                  <w:marTop w:val="0"/>
                  <w:marBottom w:val="0"/>
                  <w:divBdr>
                    <w:top w:val="none" w:sz="0" w:space="0" w:color="auto"/>
                    <w:left w:val="none" w:sz="0" w:space="0" w:color="auto"/>
                    <w:bottom w:val="none" w:sz="0" w:space="0" w:color="auto"/>
                    <w:right w:val="none" w:sz="0" w:space="0" w:color="auto"/>
                  </w:divBdr>
                  <w:divsChild>
                    <w:div w:id="1466893047">
                      <w:marLeft w:val="0"/>
                      <w:marRight w:val="0"/>
                      <w:marTop w:val="0"/>
                      <w:marBottom w:val="0"/>
                      <w:divBdr>
                        <w:top w:val="none" w:sz="0" w:space="0" w:color="auto"/>
                        <w:left w:val="none" w:sz="0" w:space="0" w:color="auto"/>
                        <w:bottom w:val="none" w:sz="0" w:space="0" w:color="auto"/>
                        <w:right w:val="none" w:sz="0" w:space="0" w:color="auto"/>
                      </w:divBdr>
                      <w:divsChild>
                        <w:div w:id="39525120">
                          <w:marLeft w:val="0"/>
                          <w:marRight w:val="0"/>
                          <w:marTop w:val="0"/>
                          <w:marBottom w:val="0"/>
                          <w:divBdr>
                            <w:top w:val="none" w:sz="0" w:space="0" w:color="auto"/>
                            <w:left w:val="none" w:sz="0" w:space="0" w:color="auto"/>
                            <w:bottom w:val="none" w:sz="0" w:space="0" w:color="auto"/>
                            <w:right w:val="none" w:sz="0" w:space="0" w:color="auto"/>
                          </w:divBdr>
                          <w:divsChild>
                            <w:div w:id="69974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4064009">
      <w:bodyDiv w:val="1"/>
      <w:marLeft w:val="0"/>
      <w:marRight w:val="0"/>
      <w:marTop w:val="0"/>
      <w:marBottom w:val="0"/>
      <w:divBdr>
        <w:top w:val="none" w:sz="0" w:space="0" w:color="auto"/>
        <w:left w:val="none" w:sz="0" w:space="0" w:color="auto"/>
        <w:bottom w:val="none" w:sz="0" w:space="0" w:color="auto"/>
        <w:right w:val="none" w:sz="0" w:space="0" w:color="auto"/>
      </w:divBdr>
      <w:divsChild>
        <w:div w:id="1442915303">
          <w:marLeft w:val="0"/>
          <w:marRight w:val="0"/>
          <w:marTop w:val="0"/>
          <w:marBottom w:val="0"/>
          <w:divBdr>
            <w:top w:val="none" w:sz="0" w:space="0" w:color="auto"/>
            <w:left w:val="none" w:sz="0" w:space="0" w:color="auto"/>
            <w:bottom w:val="none" w:sz="0" w:space="0" w:color="auto"/>
            <w:right w:val="none" w:sz="0" w:space="0" w:color="auto"/>
          </w:divBdr>
          <w:divsChild>
            <w:div w:id="2019505461">
              <w:marLeft w:val="0"/>
              <w:marRight w:val="0"/>
              <w:marTop w:val="0"/>
              <w:marBottom w:val="0"/>
              <w:divBdr>
                <w:top w:val="none" w:sz="0" w:space="0" w:color="auto"/>
                <w:left w:val="none" w:sz="0" w:space="0" w:color="auto"/>
                <w:bottom w:val="none" w:sz="0" w:space="0" w:color="auto"/>
                <w:right w:val="none" w:sz="0" w:space="0" w:color="auto"/>
              </w:divBdr>
              <w:divsChild>
                <w:div w:id="386535191">
                  <w:marLeft w:val="0"/>
                  <w:marRight w:val="0"/>
                  <w:marTop w:val="0"/>
                  <w:marBottom w:val="0"/>
                  <w:divBdr>
                    <w:top w:val="none" w:sz="0" w:space="0" w:color="auto"/>
                    <w:left w:val="none" w:sz="0" w:space="0" w:color="auto"/>
                    <w:bottom w:val="none" w:sz="0" w:space="0" w:color="auto"/>
                    <w:right w:val="none" w:sz="0" w:space="0" w:color="auto"/>
                  </w:divBdr>
                  <w:divsChild>
                    <w:div w:id="490996190">
                      <w:marLeft w:val="0"/>
                      <w:marRight w:val="0"/>
                      <w:marTop w:val="0"/>
                      <w:marBottom w:val="0"/>
                      <w:divBdr>
                        <w:top w:val="none" w:sz="0" w:space="0" w:color="auto"/>
                        <w:left w:val="none" w:sz="0" w:space="0" w:color="auto"/>
                        <w:bottom w:val="none" w:sz="0" w:space="0" w:color="auto"/>
                        <w:right w:val="none" w:sz="0" w:space="0" w:color="auto"/>
                      </w:divBdr>
                      <w:divsChild>
                        <w:div w:id="1486706812">
                          <w:marLeft w:val="0"/>
                          <w:marRight w:val="0"/>
                          <w:marTop w:val="0"/>
                          <w:marBottom w:val="0"/>
                          <w:divBdr>
                            <w:top w:val="none" w:sz="0" w:space="0" w:color="auto"/>
                            <w:left w:val="none" w:sz="0" w:space="0" w:color="auto"/>
                            <w:bottom w:val="none" w:sz="0" w:space="0" w:color="auto"/>
                            <w:right w:val="none" w:sz="0" w:space="0" w:color="auto"/>
                          </w:divBdr>
                          <w:divsChild>
                            <w:div w:id="201464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8995488">
      <w:bodyDiv w:val="1"/>
      <w:marLeft w:val="0"/>
      <w:marRight w:val="0"/>
      <w:marTop w:val="0"/>
      <w:marBottom w:val="0"/>
      <w:divBdr>
        <w:top w:val="none" w:sz="0" w:space="0" w:color="auto"/>
        <w:left w:val="none" w:sz="0" w:space="0" w:color="auto"/>
        <w:bottom w:val="none" w:sz="0" w:space="0" w:color="auto"/>
        <w:right w:val="none" w:sz="0" w:space="0" w:color="auto"/>
      </w:divBdr>
      <w:divsChild>
        <w:div w:id="767115515">
          <w:marLeft w:val="0"/>
          <w:marRight w:val="0"/>
          <w:marTop w:val="0"/>
          <w:marBottom w:val="0"/>
          <w:divBdr>
            <w:top w:val="none" w:sz="0" w:space="0" w:color="auto"/>
            <w:left w:val="none" w:sz="0" w:space="0" w:color="auto"/>
            <w:bottom w:val="none" w:sz="0" w:space="0" w:color="auto"/>
            <w:right w:val="none" w:sz="0" w:space="0" w:color="auto"/>
          </w:divBdr>
          <w:divsChild>
            <w:div w:id="785083247">
              <w:marLeft w:val="0"/>
              <w:marRight w:val="0"/>
              <w:marTop w:val="0"/>
              <w:marBottom w:val="0"/>
              <w:divBdr>
                <w:top w:val="none" w:sz="0" w:space="0" w:color="auto"/>
                <w:left w:val="none" w:sz="0" w:space="0" w:color="auto"/>
                <w:bottom w:val="none" w:sz="0" w:space="0" w:color="auto"/>
                <w:right w:val="none" w:sz="0" w:space="0" w:color="auto"/>
              </w:divBdr>
              <w:divsChild>
                <w:div w:id="1466434044">
                  <w:marLeft w:val="0"/>
                  <w:marRight w:val="0"/>
                  <w:marTop w:val="0"/>
                  <w:marBottom w:val="0"/>
                  <w:divBdr>
                    <w:top w:val="none" w:sz="0" w:space="0" w:color="auto"/>
                    <w:left w:val="none" w:sz="0" w:space="0" w:color="auto"/>
                    <w:bottom w:val="none" w:sz="0" w:space="0" w:color="auto"/>
                    <w:right w:val="none" w:sz="0" w:space="0" w:color="auto"/>
                  </w:divBdr>
                  <w:divsChild>
                    <w:div w:id="1300038492">
                      <w:marLeft w:val="0"/>
                      <w:marRight w:val="0"/>
                      <w:marTop w:val="0"/>
                      <w:marBottom w:val="0"/>
                      <w:divBdr>
                        <w:top w:val="none" w:sz="0" w:space="0" w:color="auto"/>
                        <w:left w:val="none" w:sz="0" w:space="0" w:color="auto"/>
                        <w:bottom w:val="none" w:sz="0" w:space="0" w:color="auto"/>
                        <w:right w:val="none" w:sz="0" w:space="0" w:color="auto"/>
                      </w:divBdr>
                      <w:divsChild>
                        <w:div w:id="1133057281">
                          <w:marLeft w:val="0"/>
                          <w:marRight w:val="0"/>
                          <w:marTop w:val="0"/>
                          <w:marBottom w:val="0"/>
                          <w:divBdr>
                            <w:top w:val="none" w:sz="0" w:space="0" w:color="auto"/>
                            <w:left w:val="none" w:sz="0" w:space="0" w:color="auto"/>
                            <w:bottom w:val="none" w:sz="0" w:space="0" w:color="auto"/>
                            <w:right w:val="none" w:sz="0" w:space="0" w:color="auto"/>
                          </w:divBdr>
                          <w:divsChild>
                            <w:div w:id="62439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2a_ROZPOCET_K1.xlsx" TargetMode="External"/><Relationship Id="rId13" Type="http://schemas.openxmlformats.org/officeDocument/2006/relationships/header" Target="header1.xml"/><Relationship Id="rId18" Type="http://schemas.openxmlformats.org/officeDocument/2006/relationships/hyperlink" Target="mailto:petr.rotrekl@opava-city.cz"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petra.vlcova@opava-city.cz" TargetMode="External"/><Relationship Id="rId2" Type="http://schemas.openxmlformats.org/officeDocument/2006/relationships/numbering" Target="numbering.xml"/><Relationship Id="rId16" Type="http://schemas.openxmlformats.org/officeDocument/2006/relationships/hyperlink" Target="mailto:lenka.jiskrova@opava-city.c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5_Zaverecne_vyuctovani_ZPRAVA_O_REALIZACI_PROJEKTU.doc" TargetMode="External"/><Relationship Id="rId5" Type="http://schemas.openxmlformats.org/officeDocument/2006/relationships/webSettings" Target="webSettings.xml"/><Relationship Id="rId15" Type="http://schemas.openxmlformats.org/officeDocument/2006/relationships/hyperlink" Target="mailto:granty-kultura@opava-city.cz" TargetMode="External"/><Relationship Id="rId10" Type="http://schemas.openxmlformats.org/officeDocument/2006/relationships/hyperlink" Target="2d_ROZPOCET_K4.xlsx" TargetMode="External"/><Relationship Id="rId19" Type="http://schemas.openxmlformats.org/officeDocument/2006/relationships/hyperlink" Target="https://www.opava-city.cz/cz/nabidka-temat/dotace/" TargetMode="External"/><Relationship Id="rId4" Type="http://schemas.openxmlformats.org/officeDocument/2006/relationships/settings" Target="settings.xml"/><Relationship Id="rId9" Type="http://schemas.openxmlformats.org/officeDocument/2006/relationships/hyperlink" Target="2b_ROZPOCET_K2.xlsx" TargetMode="External"/><Relationship Id="rId14" Type="http://schemas.openxmlformats.org/officeDocument/2006/relationships/hyperlink" Target="mailto:granty-kultura@opava-city.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hradnikovaR\AppData\Roaming\Microsoft\&#352;ablony\RMO%20ZMO\smernice_SmO.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2AD5E852-D0F7-4AE3-9265-1F195EFAB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smernice_SmO</Template>
  <TotalTime>179</TotalTime>
  <Pages>12</Pages>
  <Words>4198</Words>
  <Characters>24770</Characters>
  <Application>Microsoft Office Word</Application>
  <DocSecurity>0</DocSecurity>
  <Lines>206</Lines>
  <Paragraphs>57</Paragraphs>
  <ScaleCrop>false</ScaleCrop>
  <HeadingPairs>
    <vt:vector size="2" baseType="variant">
      <vt:variant>
        <vt:lpstr>Název</vt:lpstr>
      </vt:variant>
      <vt:variant>
        <vt:i4>1</vt:i4>
      </vt:variant>
    </vt:vector>
  </HeadingPairs>
  <TitlesOfParts>
    <vt:vector size="1" baseType="lpstr">
      <vt:lpstr/>
    </vt:vector>
  </TitlesOfParts>
  <Company>SMO</Company>
  <LinksUpToDate>false</LinksUpToDate>
  <CharactersWithSpaces>28911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Zahradníková Renata</dc:creator>
  <cp:lastModifiedBy>Jiskrová Lenka</cp:lastModifiedBy>
  <cp:revision>31</cp:revision>
  <cp:lastPrinted>2020-07-02T05:11:00Z</cp:lastPrinted>
  <dcterms:created xsi:type="dcterms:W3CDTF">2020-05-27T11:15:00Z</dcterms:created>
  <dcterms:modified xsi:type="dcterms:W3CDTF">2020-11-15T13:55:00Z</dcterms:modified>
</cp:coreProperties>
</file>