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309C7" w14:textId="2C908014" w:rsidR="001E0349" w:rsidRDefault="001E0349" w:rsidP="001E0349">
      <w:pPr>
        <w:pStyle w:val="Style5"/>
        <w:widowControl/>
        <w:tabs>
          <w:tab w:val="left" w:pos="6720"/>
        </w:tabs>
        <w:spacing w:line="240" w:lineRule="exact"/>
        <w:ind w:right="17"/>
        <w:jc w:val="left"/>
        <w:rPr>
          <w:rFonts w:ascii="CKGinis" w:hAnsi="CKGinis" w:cs="Arial"/>
          <w:bCs/>
          <w:sz w:val="56"/>
          <w:szCs w:val="56"/>
        </w:rPr>
      </w:pPr>
      <w:r>
        <w:rPr>
          <w:rFonts w:ascii="CKGinis" w:hAnsi="CKGinis" w:cs="Arial"/>
          <w:bCs/>
          <w:sz w:val="56"/>
          <w:szCs w:val="56"/>
        </w:rPr>
        <w:tab/>
      </w:r>
    </w:p>
    <w:p w14:paraId="19115872" w14:textId="132F76C0" w:rsidR="00626575" w:rsidRPr="00543ADC" w:rsidRDefault="00626575" w:rsidP="00FA2A90">
      <w:pPr>
        <w:pStyle w:val="Nadpis1"/>
        <w:spacing w:before="24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43ADC">
        <w:rPr>
          <w:rFonts w:ascii="Times New Roman" w:hAnsi="Times New Roman" w:cs="Times New Roman"/>
          <w:color w:val="auto"/>
          <w:sz w:val="24"/>
          <w:szCs w:val="24"/>
        </w:rPr>
        <w:t>DODATEK č. 1</w:t>
      </w:r>
    </w:p>
    <w:p w14:paraId="497AD113" w14:textId="4F386F45" w:rsidR="00626575" w:rsidRPr="00543ADC" w:rsidRDefault="00626575" w:rsidP="006518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3ADC">
        <w:rPr>
          <w:rFonts w:ascii="Times New Roman" w:hAnsi="Times New Roman" w:cs="Times New Roman"/>
          <w:b/>
          <w:sz w:val="24"/>
          <w:szCs w:val="24"/>
        </w:rPr>
        <w:t xml:space="preserve">k </w:t>
      </w:r>
      <w:r w:rsidR="004C26B4" w:rsidRPr="00543ADC">
        <w:rPr>
          <w:rFonts w:ascii="Times New Roman" w:hAnsi="Times New Roman" w:cs="Times New Roman"/>
          <w:b/>
          <w:sz w:val="24"/>
          <w:szCs w:val="24"/>
        </w:rPr>
        <w:t>Dohodě o spolupráci ze dne 02.</w:t>
      </w:r>
      <w:r w:rsidR="00423B9A" w:rsidRPr="00543A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6B4" w:rsidRPr="00543ADC">
        <w:rPr>
          <w:rFonts w:ascii="Times New Roman" w:hAnsi="Times New Roman" w:cs="Times New Roman"/>
          <w:b/>
          <w:sz w:val="24"/>
          <w:szCs w:val="24"/>
        </w:rPr>
        <w:t>01.</w:t>
      </w:r>
      <w:r w:rsidR="00423B9A" w:rsidRPr="00543A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6B4" w:rsidRPr="00543ADC">
        <w:rPr>
          <w:rFonts w:ascii="Times New Roman" w:hAnsi="Times New Roman" w:cs="Times New Roman"/>
          <w:b/>
          <w:sz w:val="24"/>
          <w:szCs w:val="24"/>
        </w:rPr>
        <w:t>2020</w:t>
      </w:r>
      <w:r w:rsidR="0010095F" w:rsidRPr="00543ADC">
        <w:rPr>
          <w:rFonts w:ascii="Times New Roman" w:hAnsi="Times New Roman" w:cs="Times New Roman"/>
          <w:sz w:val="24"/>
          <w:szCs w:val="24"/>
        </w:rPr>
        <w:t xml:space="preserve"> </w:t>
      </w:r>
      <w:r w:rsidRPr="00543ADC">
        <w:rPr>
          <w:rFonts w:ascii="Times New Roman" w:hAnsi="Times New Roman" w:cs="Times New Roman"/>
          <w:i/>
          <w:sz w:val="24"/>
          <w:szCs w:val="24"/>
        </w:rPr>
        <w:t>(dále jen „</w:t>
      </w:r>
      <w:r w:rsidR="00A83AC1" w:rsidRPr="00543ADC">
        <w:rPr>
          <w:rFonts w:ascii="Times New Roman" w:hAnsi="Times New Roman" w:cs="Times New Roman"/>
          <w:i/>
          <w:sz w:val="24"/>
          <w:szCs w:val="24"/>
        </w:rPr>
        <w:t>dohoda</w:t>
      </w:r>
      <w:r w:rsidRPr="00543ADC">
        <w:rPr>
          <w:rFonts w:ascii="Times New Roman" w:hAnsi="Times New Roman" w:cs="Times New Roman"/>
          <w:i/>
          <w:sz w:val="24"/>
          <w:szCs w:val="24"/>
        </w:rPr>
        <w:t>“)</w:t>
      </w:r>
      <w:r w:rsidRPr="00543ADC">
        <w:rPr>
          <w:rFonts w:ascii="Times New Roman" w:hAnsi="Times New Roman" w:cs="Times New Roman"/>
          <w:sz w:val="24"/>
          <w:szCs w:val="24"/>
        </w:rPr>
        <w:t>,</w:t>
      </w:r>
    </w:p>
    <w:p w14:paraId="6987A0E9" w14:textId="133501C9" w:rsidR="006518D2" w:rsidRPr="00543ADC" w:rsidRDefault="006518D2" w:rsidP="006518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3ADC">
        <w:rPr>
          <w:rFonts w:ascii="Times New Roman" w:hAnsi="Times New Roman" w:cs="Times New Roman"/>
          <w:sz w:val="24"/>
          <w:szCs w:val="24"/>
        </w:rPr>
        <w:t>uzavřený dle § 1746 odst. 2 občanského zákoníku</w:t>
      </w:r>
    </w:p>
    <w:p w14:paraId="1ABE72FA" w14:textId="654CF3B9" w:rsidR="00FD6E49" w:rsidRPr="00423B9A" w:rsidRDefault="00423B9A" w:rsidP="00FA2A90">
      <w:pPr>
        <w:pStyle w:val="Style5"/>
        <w:widowControl/>
        <w:spacing w:before="240" w:line="240" w:lineRule="auto"/>
        <w:ind w:right="17"/>
        <w:rPr>
          <w:rStyle w:val="FontStyle27"/>
          <w:rFonts w:eastAsiaTheme="majorEastAsia"/>
          <w:b/>
          <w:bCs/>
          <w:sz w:val="24"/>
          <w:szCs w:val="24"/>
        </w:rPr>
      </w:pPr>
      <w:r w:rsidRPr="00423B9A">
        <w:rPr>
          <w:rStyle w:val="FontStyle27"/>
          <w:rFonts w:eastAsiaTheme="majorEastAsia"/>
          <w:b/>
          <w:bCs/>
          <w:sz w:val="24"/>
          <w:szCs w:val="24"/>
        </w:rPr>
        <w:t>Č</w:t>
      </w:r>
      <w:r w:rsidR="00FD6E49" w:rsidRPr="00423B9A">
        <w:rPr>
          <w:rStyle w:val="FontStyle27"/>
          <w:rFonts w:eastAsiaTheme="majorEastAsia"/>
          <w:b/>
          <w:bCs/>
          <w:sz w:val="24"/>
          <w:szCs w:val="24"/>
        </w:rPr>
        <w:t>lánek I.</w:t>
      </w:r>
    </w:p>
    <w:p w14:paraId="744E2E8B" w14:textId="198A4250" w:rsidR="00FD6E49" w:rsidRPr="00423B9A" w:rsidRDefault="00FD6E49" w:rsidP="00423B9A">
      <w:pPr>
        <w:pStyle w:val="Style5"/>
        <w:widowControl/>
        <w:spacing w:line="240" w:lineRule="exact"/>
        <w:ind w:right="17"/>
        <w:rPr>
          <w:rStyle w:val="FontStyle27"/>
          <w:rFonts w:eastAsiaTheme="majorEastAsia"/>
          <w:sz w:val="24"/>
          <w:szCs w:val="24"/>
        </w:rPr>
      </w:pPr>
      <w:r w:rsidRPr="00423B9A">
        <w:rPr>
          <w:rStyle w:val="FontStyle27"/>
          <w:rFonts w:eastAsiaTheme="majorEastAsia"/>
          <w:b/>
          <w:bCs/>
          <w:sz w:val="24"/>
          <w:szCs w:val="24"/>
        </w:rPr>
        <w:t>Smluvní strany</w:t>
      </w:r>
    </w:p>
    <w:p w14:paraId="7268A7B4" w14:textId="0DAB39BB" w:rsidR="000E1777" w:rsidRPr="00423B9A" w:rsidRDefault="00267172" w:rsidP="00423B9A">
      <w:pPr>
        <w:pStyle w:val="Style6"/>
        <w:widowControl/>
        <w:tabs>
          <w:tab w:val="left" w:pos="317"/>
        </w:tabs>
        <w:spacing w:before="120"/>
        <w:rPr>
          <w:rStyle w:val="FontStyle22"/>
          <w:b/>
          <w:color w:val="auto"/>
          <w:sz w:val="24"/>
          <w:szCs w:val="24"/>
        </w:rPr>
      </w:pPr>
      <w:r w:rsidRPr="00423B9A">
        <w:rPr>
          <w:rStyle w:val="FontStyle22"/>
          <w:b/>
          <w:color w:val="auto"/>
          <w:sz w:val="24"/>
          <w:szCs w:val="24"/>
        </w:rPr>
        <w:t>Statutární město Opava</w:t>
      </w:r>
    </w:p>
    <w:p w14:paraId="33F69B87" w14:textId="42501BC8" w:rsidR="000E1777" w:rsidRPr="00543ADC" w:rsidRDefault="000E1777" w:rsidP="00423B9A">
      <w:pPr>
        <w:pStyle w:val="Bezmezer"/>
        <w:tabs>
          <w:tab w:val="left" w:pos="2127"/>
        </w:tabs>
        <w:spacing w:before="120" w:line="240" w:lineRule="auto"/>
        <w:rPr>
          <w:rStyle w:val="FontStyle22"/>
          <w:color w:val="auto"/>
          <w:sz w:val="24"/>
          <w:szCs w:val="24"/>
        </w:rPr>
      </w:pPr>
      <w:r w:rsidRPr="00543ADC">
        <w:rPr>
          <w:rStyle w:val="FontStyle22"/>
          <w:color w:val="auto"/>
          <w:sz w:val="24"/>
          <w:szCs w:val="24"/>
        </w:rPr>
        <w:t>se sídlem:</w:t>
      </w:r>
      <w:r w:rsidR="00423B9A" w:rsidRPr="00543ADC">
        <w:rPr>
          <w:rStyle w:val="FontStyle22"/>
          <w:color w:val="auto"/>
          <w:sz w:val="24"/>
          <w:szCs w:val="24"/>
        </w:rPr>
        <w:tab/>
      </w:r>
      <w:r w:rsidR="00423B9A" w:rsidRPr="00543ADC">
        <w:rPr>
          <w:rStyle w:val="FontStyle22"/>
          <w:color w:val="auto"/>
          <w:sz w:val="24"/>
          <w:szCs w:val="24"/>
        </w:rPr>
        <w:tab/>
      </w:r>
      <w:r w:rsidR="00267172" w:rsidRPr="00543ADC">
        <w:rPr>
          <w:rStyle w:val="FontStyle22"/>
          <w:color w:val="auto"/>
          <w:sz w:val="24"/>
          <w:szCs w:val="24"/>
        </w:rPr>
        <w:t>Horní náměstí 382/69, Město, 746 01 Opava</w:t>
      </w:r>
    </w:p>
    <w:p w14:paraId="16B95CB1" w14:textId="5E8C2ABA" w:rsidR="000E1777" w:rsidRPr="00543ADC" w:rsidRDefault="000E1777" w:rsidP="00423B9A">
      <w:pPr>
        <w:pStyle w:val="Bezmezer"/>
        <w:tabs>
          <w:tab w:val="left" w:pos="2127"/>
        </w:tabs>
        <w:spacing w:line="240" w:lineRule="auto"/>
        <w:rPr>
          <w:rStyle w:val="FontStyle22"/>
          <w:color w:val="auto"/>
          <w:sz w:val="24"/>
          <w:szCs w:val="24"/>
        </w:rPr>
      </w:pPr>
      <w:r w:rsidRPr="00543ADC">
        <w:rPr>
          <w:rStyle w:val="FontStyle22"/>
          <w:color w:val="auto"/>
          <w:sz w:val="24"/>
          <w:szCs w:val="24"/>
        </w:rPr>
        <w:t>IČ:</w:t>
      </w:r>
      <w:r w:rsidR="00423B9A" w:rsidRPr="00543ADC">
        <w:rPr>
          <w:rStyle w:val="FontStyle22"/>
          <w:color w:val="auto"/>
          <w:sz w:val="24"/>
          <w:szCs w:val="24"/>
        </w:rPr>
        <w:tab/>
      </w:r>
      <w:r w:rsidR="00423B9A" w:rsidRPr="00543ADC">
        <w:rPr>
          <w:rStyle w:val="FontStyle22"/>
          <w:color w:val="auto"/>
          <w:sz w:val="24"/>
          <w:szCs w:val="24"/>
        </w:rPr>
        <w:tab/>
      </w:r>
      <w:r w:rsidR="00267172" w:rsidRPr="00543ADC">
        <w:rPr>
          <w:rStyle w:val="FontStyle22"/>
          <w:color w:val="auto"/>
          <w:sz w:val="24"/>
          <w:szCs w:val="24"/>
        </w:rPr>
        <w:t>00300535</w:t>
      </w:r>
    </w:p>
    <w:p w14:paraId="54ED8C64" w14:textId="01D18947" w:rsidR="00940C31" w:rsidRPr="00543ADC" w:rsidRDefault="000E1777" w:rsidP="00423B9A">
      <w:pPr>
        <w:pStyle w:val="Bezmezer"/>
        <w:tabs>
          <w:tab w:val="left" w:pos="2127"/>
        </w:tabs>
        <w:spacing w:line="240" w:lineRule="auto"/>
        <w:rPr>
          <w:rStyle w:val="FontStyle22"/>
          <w:color w:val="auto"/>
          <w:sz w:val="24"/>
          <w:szCs w:val="24"/>
        </w:rPr>
      </w:pPr>
      <w:r w:rsidRPr="00543ADC">
        <w:rPr>
          <w:rStyle w:val="FontStyle22"/>
          <w:color w:val="auto"/>
          <w:sz w:val="24"/>
          <w:szCs w:val="24"/>
        </w:rPr>
        <w:t>DIČ:</w:t>
      </w:r>
      <w:r w:rsidR="00423B9A" w:rsidRPr="00543ADC">
        <w:rPr>
          <w:rStyle w:val="FontStyle22"/>
          <w:color w:val="auto"/>
          <w:sz w:val="24"/>
          <w:szCs w:val="24"/>
        </w:rPr>
        <w:tab/>
      </w:r>
      <w:r w:rsidR="00423B9A" w:rsidRPr="00543ADC">
        <w:rPr>
          <w:rStyle w:val="FontStyle22"/>
          <w:color w:val="auto"/>
          <w:sz w:val="24"/>
          <w:szCs w:val="24"/>
        </w:rPr>
        <w:tab/>
      </w:r>
      <w:r w:rsidR="00267172" w:rsidRPr="00543ADC">
        <w:rPr>
          <w:rStyle w:val="FontStyle22"/>
          <w:color w:val="auto"/>
          <w:sz w:val="24"/>
          <w:szCs w:val="24"/>
        </w:rPr>
        <w:t>CZ00300535</w:t>
      </w:r>
      <w:r w:rsidRPr="00543ADC">
        <w:rPr>
          <w:rStyle w:val="FontStyle22"/>
          <w:color w:val="auto"/>
          <w:sz w:val="24"/>
          <w:szCs w:val="24"/>
        </w:rPr>
        <w:t xml:space="preserve"> </w:t>
      </w:r>
    </w:p>
    <w:p w14:paraId="54BFAE56" w14:textId="4EB7F226" w:rsidR="001966C8" w:rsidRPr="00543ADC" w:rsidRDefault="00423B9A" w:rsidP="00423B9A">
      <w:pPr>
        <w:pStyle w:val="Bezmezer"/>
        <w:tabs>
          <w:tab w:val="left" w:pos="2127"/>
        </w:tabs>
        <w:spacing w:line="240" w:lineRule="auto"/>
        <w:rPr>
          <w:rStyle w:val="FontStyle22"/>
          <w:color w:val="auto"/>
          <w:sz w:val="24"/>
          <w:szCs w:val="24"/>
        </w:rPr>
      </w:pPr>
      <w:r w:rsidRPr="00543ADC">
        <w:rPr>
          <w:rStyle w:val="FontStyle22"/>
          <w:color w:val="auto"/>
          <w:sz w:val="24"/>
          <w:szCs w:val="24"/>
        </w:rPr>
        <w:t>zastoupeno:</w:t>
      </w:r>
      <w:r w:rsidRPr="00543ADC">
        <w:rPr>
          <w:rStyle w:val="FontStyle22"/>
          <w:color w:val="auto"/>
          <w:sz w:val="24"/>
          <w:szCs w:val="24"/>
        </w:rPr>
        <w:tab/>
      </w:r>
      <w:r w:rsidRPr="00543ADC">
        <w:rPr>
          <w:rStyle w:val="FontStyle22"/>
          <w:color w:val="auto"/>
          <w:sz w:val="24"/>
          <w:szCs w:val="24"/>
        </w:rPr>
        <w:tab/>
      </w:r>
      <w:r w:rsidR="001966C8" w:rsidRPr="00543ADC">
        <w:rPr>
          <w:rStyle w:val="FontStyle22"/>
          <w:color w:val="auto"/>
          <w:sz w:val="24"/>
          <w:szCs w:val="24"/>
        </w:rPr>
        <w:t>Ing. Tomášem Navrátilem, primátorem</w:t>
      </w:r>
    </w:p>
    <w:p w14:paraId="36027B52" w14:textId="73C7B000" w:rsidR="00267172" w:rsidRPr="00543ADC" w:rsidRDefault="00423B9A" w:rsidP="00423B9A">
      <w:pPr>
        <w:pStyle w:val="Bezmezer"/>
        <w:tabs>
          <w:tab w:val="left" w:pos="2127"/>
        </w:tabs>
        <w:spacing w:line="240" w:lineRule="auto"/>
        <w:rPr>
          <w:rStyle w:val="FontStyle22"/>
          <w:color w:val="auto"/>
          <w:sz w:val="24"/>
          <w:szCs w:val="24"/>
        </w:rPr>
      </w:pPr>
      <w:r w:rsidRPr="00543ADC">
        <w:rPr>
          <w:rStyle w:val="FontStyle22"/>
          <w:color w:val="auto"/>
          <w:sz w:val="24"/>
          <w:szCs w:val="24"/>
        </w:rPr>
        <w:t>d</w:t>
      </w:r>
      <w:r w:rsidR="00267172" w:rsidRPr="00543ADC">
        <w:rPr>
          <w:rStyle w:val="FontStyle22"/>
          <w:color w:val="auto"/>
          <w:sz w:val="24"/>
          <w:szCs w:val="24"/>
        </w:rPr>
        <w:t>atová schránka:</w:t>
      </w:r>
      <w:r w:rsidR="00267172" w:rsidRPr="00543ADC">
        <w:rPr>
          <w:rStyle w:val="FontStyle22"/>
          <w:color w:val="auto"/>
          <w:sz w:val="24"/>
          <w:szCs w:val="24"/>
        </w:rPr>
        <w:tab/>
      </w:r>
      <w:r w:rsidRPr="00543ADC">
        <w:rPr>
          <w:rStyle w:val="FontStyle22"/>
          <w:color w:val="auto"/>
          <w:sz w:val="24"/>
          <w:szCs w:val="24"/>
        </w:rPr>
        <w:tab/>
      </w:r>
      <w:r w:rsidR="00267172" w:rsidRPr="00543ADC">
        <w:rPr>
          <w:rStyle w:val="FontStyle22"/>
          <w:color w:val="auto"/>
          <w:sz w:val="24"/>
          <w:szCs w:val="24"/>
        </w:rPr>
        <w:t>5eabx4t</w:t>
      </w:r>
    </w:p>
    <w:p w14:paraId="65CE04C8" w14:textId="63720ADD" w:rsidR="000E1777" w:rsidRPr="00543ADC" w:rsidRDefault="004C26B4" w:rsidP="00423B9A">
      <w:pPr>
        <w:pStyle w:val="Style9"/>
        <w:widowControl/>
        <w:spacing w:line="240" w:lineRule="auto"/>
        <w:jc w:val="left"/>
        <w:rPr>
          <w:rStyle w:val="FontStyle22"/>
          <w:color w:val="auto"/>
          <w:sz w:val="24"/>
          <w:szCs w:val="24"/>
        </w:rPr>
      </w:pPr>
      <w:r w:rsidRPr="00543ADC">
        <w:rPr>
          <w:rStyle w:val="FontStyle22"/>
          <w:color w:val="auto"/>
          <w:sz w:val="24"/>
          <w:szCs w:val="24"/>
        </w:rPr>
        <w:t>(dále</w:t>
      </w:r>
      <w:r w:rsidR="000E1777" w:rsidRPr="00543ADC">
        <w:rPr>
          <w:rStyle w:val="FontStyle22"/>
          <w:color w:val="auto"/>
          <w:sz w:val="24"/>
          <w:szCs w:val="24"/>
        </w:rPr>
        <w:t xml:space="preserve"> jen „</w:t>
      </w:r>
      <w:r w:rsidRPr="00543ADC">
        <w:rPr>
          <w:rStyle w:val="FontStyle22"/>
          <w:b/>
          <w:color w:val="auto"/>
          <w:sz w:val="24"/>
          <w:szCs w:val="24"/>
        </w:rPr>
        <w:t>Město</w:t>
      </w:r>
      <w:r w:rsidR="000E1777" w:rsidRPr="00543ADC">
        <w:rPr>
          <w:rStyle w:val="FontStyle22"/>
          <w:color w:val="auto"/>
          <w:sz w:val="24"/>
          <w:szCs w:val="24"/>
        </w:rPr>
        <w:t>“)</w:t>
      </w:r>
    </w:p>
    <w:p w14:paraId="5DC1728B" w14:textId="6E5DD9BB" w:rsidR="004C26B4" w:rsidRPr="00543ADC" w:rsidRDefault="004C26B4" w:rsidP="00423B9A">
      <w:pPr>
        <w:pStyle w:val="Style9"/>
        <w:widowControl/>
        <w:spacing w:before="120" w:after="120" w:line="240" w:lineRule="auto"/>
        <w:jc w:val="left"/>
        <w:rPr>
          <w:rStyle w:val="FontStyle22"/>
          <w:color w:val="auto"/>
          <w:sz w:val="24"/>
          <w:szCs w:val="24"/>
        </w:rPr>
      </w:pPr>
      <w:r w:rsidRPr="00543ADC">
        <w:rPr>
          <w:rStyle w:val="FontStyle22"/>
          <w:color w:val="auto"/>
          <w:sz w:val="24"/>
          <w:szCs w:val="24"/>
        </w:rPr>
        <w:t>a</w:t>
      </w:r>
    </w:p>
    <w:p w14:paraId="52E00FA4" w14:textId="77777777" w:rsidR="004C26B4" w:rsidRPr="00543ADC" w:rsidRDefault="004C26B4" w:rsidP="00423B9A">
      <w:pPr>
        <w:pStyle w:val="Style6"/>
        <w:widowControl/>
        <w:tabs>
          <w:tab w:val="left" w:pos="317"/>
        </w:tabs>
        <w:rPr>
          <w:rStyle w:val="FontStyle22"/>
          <w:b/>
          <w:bCs/>
          <w:color w:val="auto"/>
          <w:sz w:val="24"/>
          <w:szCs w:val="24"/>
        </w:rPr>
      </w:pPr>
      <w:r w:rsidRPr="00543ADC">
        <w:rPr>
          <w:rStyle w:val="FontStyle22"/>
          <w:b/>
          <w:bCs/>
          <w:color w:val="auto"/>
          <w:sz w:val="24"/>
          <w:szCs w:val="24"/>
        </w:rPr>
        <w:t>Správa železnic, státní organizace</w:t>
      </w:r>
    </w:p>
    <w:p w14:paraId="326C8B5B" w14:textId="78922BB5" w:rsidR="004C26B4" w:rsidRPr="00543ADC" w:rsidRDefault="00423B9A" w:rsidP="00FE5FDB">
      <w:pPr>
        <w:pStyle w:val="Bezmezer"/>
        <w:tabs>
          <w:tab w:val="left" w:pos="1843"/>
        </w:tabs>
        <w:spacing w:before="120" w:line="240" w:lineRule="auto"/>
        <w:jc w:val="both"/>
        <w:rPr>
          <w:rStyle w:val="FontStyle22"/>
          <w:color w:val="auto"/>
          <w:sz w:val="24"/>
          <w:szCs w:val="24"/>
        </w:rPr>
      </w:pPr>
      <w:r w:rsidRPr="00543ADC">
        <w:rPr>
          <w:rStyle w:val="FontStyle22"/>
          <w:color w:val="auto"/>
          <w:sz w:val="24"/>
          <w:szCs w:val="24"/>
        </w:rPr>
        <w:t>se sídlem:</w:t>
      </w:r>
      <w:r w:rsidRPr="00543ADC">
        <w:rPr>
          <w:rStyle w:val="FontStyle22"/>
          <w:color w:val="auto"/>
          <w:sz w:val="24"/>
          <w:szCs w:val="24"/>
        </w:rPr>
        <w:tab/>
      </w:r>
      <w:r w:rsidRPr="00543ADC">
        <w:rPr>
          <w:rStyle w:val="FontStyle22"/>
          <w:color w:val="auto"/>
          <w:sz w:val="24"/>
          <w:szCs w:val="24"/>
        </w:rPr>
        <w:tab/>
      </w:r>
      <w:r w:rsidRPr="00543ADC">
        <w:rPr>
          <w:rStyle w:val="FontStyle22"/>
          <w:color w:val="auto"/>
          <w:sz w:val="24"/>
          <w:szCs w:val="24"/>
        </w:rPr>
        <w:tab/>
      </w:r>
      <w:r w:rsidR="004C26B4" w:rsidRPr="00543ADC">
        <w:rPr>
          <w:rStyle w:val="FontStyle22"/>
          <w:color w:val="auto"/>
          <w:sz w:val="24"/>
          <w:szCs w:val="24"/>
        </w:rPr>
        <w:t>Praha 1, Nové Město, Dlážděná 1003/7, PSČ 110 00</w:t>
      </w:r>
    </w:p>
    <w:p w14:paraId="092AFA1A" w14:textId="1AA3B61E" w:rsidR="004C26B4" w:rsidRPr="00543ADC" w:rsidRDefault="004C26B4" w:rsidP="00423B9A">
      <w:pPr>
        <w:pStyle w:val="Bezmezer"/>
        <w:tabs>
          <w:tab w:val="left" w:pos="1843"/>
        </w:tabs>
        <w:spacing w:line="240" w:lineRule="auto"/>
        <w:rPr>
          <w:rStyle w:val="FontStyle22"/>
          <w:color w:val="auto"/>
          <w:sz w:val="24"/>
          <w:szCs w:val="24"/>
        </w:rPr>
      </w:pPr>
      <w:r w:rsidRPr="00543ADC">
        <w:rPr>
          <w:rStyle w:val="FontStyle22"/>
          <w:color w:val="auto"/>
          <w:sz w:val="24"/>
          <w:szCs w:val="24"/>
        </w:rPr>
        <w:t>IČO:</w:t>
      </w:r>
      <w:r w:rsidRPr="00543ADC">
        <w:rPr>
          <w:rStyle w:val="FontStyle22"/>
          <w:color w:val="auto"/>
          <w:sz w:val="24"/>
          <w:szCs w:val="24"/>
        </w:rPr>
        <w:tab/>
      </w:r>
      <w:r w:rsidR="00423B9A" w:rsidRPr="00543ADC">
        <w:rPr>
          <w:rStyle w:val="FontStyle22"/>
          <w:color w:val="auto"/>
          <w:sz w:val="24"/>
          <w:szCs w:val="24"/>
        </w:rPr>
        <w:tab/>
      </w:r>
      <w:r w:rsidR="00423B9A" w:rsidRPr="00543ADC">
        <w:rPr>
          <w:rStyle w:val="FontStyle22"/>
          <w:color w:val="auto"/>
          <w:sz w:val="24"/>
          <w:szCs w:val="24"/>
        </w:rPr>
        <w:tab/>
      </w:r>
      <w:r w:rsidRPr="00543ADC">
        <w:rPr>
          <w:rStyle w:val="FontStyle22"/>
          <w:color w:val="auto"/>
          <w:sz w:val="24"/>
          <w:szCs w:val="24"/>
        </w:rPr>
        <w:t>70994234</w:t>
      </w:r>
    </w:p>
    <w:p w14:paraId="50C97B54" w14:textId="158E5E04" w:rsidR="004C26B4" w:rsidRPr="00543ADC" w:rsidRDefault="004C26B4" w:rsidP="00423B9A">
      <w:pPr>
        <w:pStyle w:val="Bezmezer"/>
        <w:tabs>
          <w:tab w:val="left" w:pos="1843"/>
        </w:tabs>
        <w:spacing w:line="240" w:lineRule="auto"/>
        <w:rPr>
          <w:rStyle w:val="FontStyle22"/>
          <w:color w:val="auto"/>
          <w:sz w:val="24"/>
          <w:szCs w:val="24"/>
        </w:rPr>
      </w:pPr>
      <w:r w:rsidRPr="00543ADC">
        <w:rPr>
          <w:rStyle w:val="FontStyle22"/>
          <w:color w:val="auto"/>
          <w:sz w:val="24"/>
          <w:szCs w:val="24"/>
        </w:rPr>
        <w:t>DIČ:</w:t>
      </w:r>
      <w:r w:rsidRPr="00543ADC">
        <w:rPr>
          <w:rStyle w:val="FontStyle22"/>
          <w:color w:val="auto"/>
          <w:sz w:val="24"/>
          <w:szCs w:val="24"/>
        </w:rPr>
        <w:tab/>
      </w:r>
      <w:r w:rsidR="00423B9A" w:rsidRPr="00543ADC">
        <w:rPr>
          <w:rStyle w:val="FontStyle22"/>
          <w:color w:val="auto"/>
          <w:sz w:val="24"/>
          <w:szCs w:val="24"/>
        </w:rPr>
        <w:tab/>
      </w:r>
      <w:r w:rsidR="00423B9A" w:rsidRPr="00543ADC">
        <w:rPr>
          <w:rStyle w:val="FontStyle22"/>
          <w:color w:val="auto"/>
          <w:sz w:val="24"/>
          <w:szCs w:val="24"/>
        </w:rPr>
        <w:tab/>
      </w:r>
      <w:r w:rsidRPr="00543ADC">
        <w:rPr>
          <w:rStyle w:val="FontStyle22"/>
          <w:color w:val="auto"/>
          <w:sz w:val="24"/>
          <w:szCs w:val="24"/>
        </w:rPr>
        <w:t>CZ70994234</w:t>
      </w:r>
    </w:p>
    <w:p w14:paraId="5C8D3515" w14:textId="1197D05A" w:rsidR="004C26B4" w:rsidRPr="00543ADC" w:rsidRDefault="004C26B4" w:rsidP="00423B9A">
      <w:pPr>
        <w:pStyle w:val="Bezmezer"/>
        <w:tabs>
          <w:tab w:val="left" w:pos="1843"/>
        </w:tabs>
        <w:spacing w:line="240" w:lineRule="auto"/>
        <w:ind w:left="2832" w:hanging="2832"/>
        <w:rPr>
          <w:rStyle w:val="FontStyle22"/>
          <w:color w:val="auto"/>
          <w:sz w:val="24"/>
          <w:szCs w:val="24"/>
        </w:rPr>
      </w:pPr>
      <w:r w:rsidRPr="00543ADC">
        <w:rPr>
          <w:rStyle w:val="FontStyle22"/>
          <w:color w:val="auto"/>
          <w:sz w:val="24"/>
          <w:szCs w:val="24"/>
        </w:rPr>
        <w:t>zapsána</w:t>
      </w:r>
      <w:r w:rsidR="00423B9A" w:rsidRPr="00543ADC">
        <w:rPr>
          <w:rStyle w:val="FontStyle22"/>
          <w:color w:val="auto"/>
          <w:sz w:val="24"/>
          <w:szCs w:val="24"/>
        </w:rPr>
        <w:t>:</w:t>
      </w:r>
      <w:r w:rsidR="00423B9A" w:rsidRPr="00543ADC">
        <w:rPr>
          <w:rStyle w:val="FontStyle22"/>
          <w:color w:val="auto"/>
          <w:sz w:val="24"/>
          <w:szCs w:val="24"/>
        </w:rPr>
        <w:tab/>
      </w:r>
      <w:r w:rsidR="00423B9A" w:rsidRPr="00543ADC">
        <w:rPr>
          <w:rStyle w:val="FontStyle22"/>
          <w:color w:val="auto"/>
          <w:sz w:val="24"/>
          <w:szCs w:val="24"/>
        </w:rPr>
        <w:tab/>
      </w:r>
      <w:r w:rsidRPr="00543ADC">
        <w:rPr>
          <w:rStyle w:val="FontStyle22"/>
          <w:color w:val="auto"/>
          <w:sz w:val="24"/>
          <w:szCs w:val="24"/>
        </w:rPr>
        <w:t xml:space="preserve">v obchodním rejstříku u Městského soudu v Praze, oddíl A., vložka 48384 </w:t>
      </w:r>
    </w:p>
    <w:p w14:paraId="48714E9D" w14:textId="4F166EDA" w:rsidR="004C26B4" w:rsidRPr="00543ADC" w:rsidRDefault="00423B9A" w:rsidP="00423B9A">
      <w:pPr>
        <w:pStyle w:val="Bezmezer"/>
        <w:tabs>
          <w:tab w:val="left" w:pos="1843"/>
        </w:tabs>
        <w:spacing w:line="240" w:lineRule="auto"/>
        <w:ind w:left="2832" w:hanging="2832"/>
        <w:rPr>
          <w:rStyle w:val="FontStyle22"/>
          <w:color w:val="auto"/>
          <w:sz w:val="24"/>
          <w:szCs w:val="24"/>
        </w:rPr>
      </w:pPr>
      <w:r w:rsidRPr="00543ADC">
        <w:rPr>
          <w:rStyle w:val="FontStyle22"/>
          <w:color w:val="auto"/>
          <w:sz w:val="24"/>
          <w:szCs w:val="24"/>
        </w:rPr>
        <w:t>zastoupena:</w:t>
      </w:r>
      <w:r w:rsidRPr="00543ADC">
        <w:rPr>
          <w:rStyle w:val="FontStyle22"/>
          <w:color w:val="auto"/>
          <w:sz w:val="24"/>
          <w:szCs w:val="24"/>
        </w:rPr>
        <w:tab/>
      </w:r>
      <w:r w:rsidRPr="00543ADC">
        <w:rPr>
          <w:rStyle w:val="FontStyle22"/>
          <w:color w:val="auto"/>
          <w:sz w:val="24"/>
          <w:szCs w:val="24"/>
        </w:rPr>
        <w:tab/>
      </w:r>
      <w:r w:rsidR="004C26B4" w:rsidRPr="00543ADC">
        <w:rPr>
          <w:rStyle w:val="FontStyle22"/>
          <w:color w:val="auto"/>
          <w:sz w:val="24"/>
          <w:szCs w:val="24"/>
        </w:rPr>
        <w:t xml:space="preserve">Ing. Jiřím Machem, ředitelem Oblastního ředitelství Ostrava na základě Pověření č. 1906 </w:t>
      </w:r>
    </w:p>
    <w:p w14:paraId="4E0E5B70" w14:textId="768F5548" w:rsidR="001966C8" w:rsidRPr="00543ADC" w:rsidRDefault="00423B9A" w:rsidP="00423B9A">
      <w:pPr>
        <w:pStyle w:val="Bezmezer"/>
        <w:tabs>
          <w:tab w:val="left" w:pos="1843"/>
        </w:tabs>
        <w:spacing w:line="240" w:lineRule="auto"/>
        <w:rPr>
          <w:rStyle w:val="FontStyle22"/>
          <w:color w:val="auto"/>
          <w:sz w:val="24"/>
          <w:szCs w:val="24"/>
        </w:rPr>
      </w:pPr>
      <w:r w:rsidRPr="00543ADC">
        <w:rPr>
          <w:rStyle w:val="FontStyle22"/>
          <w:color w:val="auto"/>
          <w:sz w:val="24"/>
          <w:szCs w:val="24"/>
        </w:rPr>
        <w:t>datová schránka:</w:t>
      </w:r>
      <w:r w:rsidRPr="00543ADC">
        <w:rPr>
          <w:rStyle w:val="FontStyle22"/>
          <w:color w:val="auto"/>
          <w:sz w:val="24"/>
          <w:szCs w:val="24"/>
        </w:rPr>
        <w:tab/>
      </w:r>
      <w:r w:rsidRPr="00543ADC">
        <w:rPr>
          <w:rStyle w:val="FontStyle22"/>
          <w:color w:val="auto"/>
          <w:sz w:val="24"/>
          <w:szCs w:val="24"/>
        </w:rPr>
        <w:tab/>
      </w:r>
      <w:r w:rsidRPr="00543ADC">
        <w:rPr>
          <w:rStyle w:val="FontStyle22"/>
          <w:color w:val="auto"/>
          <w:sz w:val="24"/>
          <w:szCs w:val="24"/>
        </w:rPr>
        <w:tab/>
      </w:r>
      <w:proofErr w:type="spellStart"/>
      <w:r w:rsidR="001966C8" w:rsidRPr="00543ADC">
        <w:rPr>
          <w:rStyle w:val="FontStyle22"/>
          <w:color w:val="auto"/>
          <w:sz w:val="24"/>
          <w:szCs w:val="24"/>
        </w:rPr>
        <w:t>uccchjm</w:t>
      </w:r>
      <w:proofErr w:type="spellEnd"/>
    </w:p>
    <w:p w14:paraId="1ADDB4ED" w14:textId="0DE66AF0" w:rsidR="004C26B4" w:rsidRPr="00423B9A" w:rsidRDefault="00423B9A" w:rsidP="00423B9A">
      <w:pPr>
        <w:pStyle w:val="Bezmezer"/>
        <w:spacing w:before="120" w:line="240" w:lineRule="auto"/>
        <w:rPr>
          <w:rStyle w:val="FontStyle22"/>
          <w:sz w:val="24"/>
          <w:szCs w:val="24"/>
        </w:rPr>
      </w:pPr>
      <w:r w:rsidRPr="00543ADC">
        <w:rPr>
          <w:rStyle w:val="FontStyle22"/>
          <w:color w:val="auto"/>
          <w:sz w:val="24"/>
          <w:szCs w:val="24"/>
        </w:rPr>
        <w:t>adresa pro doručování:</w:t>
      </w:r>
      <w:r w:rsidRPr="00543ADC">
        <w:rPr>
          <w:rStyle w:val="FontStyle22"/>
          <w:color w:val="auto"/>
          <w:sz w:val="24"/>
          <w:szCs w:val="24"/>
        </w:rPr>
        <w:tab/>
      </w:r>
      <w:r w:rsidR="004C26B4" w:rsidRPr="00423B9A">
        <w:rPr>
          <w:rStyle w:val="FontStyle22"/>
          <w:sz w:val="24"/>
          <w:szCs w:val="24"/>
        </w:rPr>
        <w:t>Správa železnic, státní organizace</w:t>
      </w:r>
    </w:p>
    <w:p w14:paraId="4672B892" w14:textId="51CDE0D5" w:rsidR="004C26B4" w:rsidRPr="00423B9A" w:rsidRDefault="00423B9A" w:rsidP="00423B9A">
      <w:pPr>
        <w:pStyle w:val="Bezmezer"/>
        <w:spacing w:line="240" w:lineRule="auto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ab/>
      </w:r>
      <w:r>
        <w:rPr>
          <w:rStyle w:val="FontStyle22"/>
          <w:sz w:val="24"/>
          <w:szCs w:val="24"/>
        </w:rPr>
        <w:tab/>
      </w:r>
      <w:r>
        <w:rPr>
          <w:rStyle w:val="FontStyle22"/>
          <w:sz w:val="24"/>
          <w:szCs w:val="24"/>
        </w:rPr>
        <w:tab/>
      </w:r>
      <w:r>
        <w:rPr>
          <w:rStyle w:val="FontStyle22"/>
          <w:sz w:val="24"/>
          <w:szCs w:val="24"/>
        </w:rPr>
        <w:tab/>
      </w:r>
      <w:r w:rsidR="004C26B4" w:rsidRPr="00423B9A">
        <w:rPr>
          <w:rStyle w:val="FontStyle22"/>
          <w:sz w:val="24"/>
          <w:szCs w:val="24"/>
        </w:rPr>
        <w:t>Oblastní ředitelství Ostrava</w:t>
      </w:r>
    </w:p>
    <w:p w14:paraId="3A1F9607" w14:textId="1BD31B6B" w:rsidR="004C26B4" w:rsidRPr="00423B9A" w:rsidRDefault="00423B9A" w:rsidP="00423B9A">
      <w:pPr>
        <w:pStyle w:val="Bezmezer"/>
        <w:spacing w:line="240" w:lineRule="auto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ab/>
      </w:r>
      <w:r>
        <w:rPr>
          <w:rStyle w:val="FontStyle22"/>
          <w:sz w:val="24"/>
          <w:szCs w:val="24"/>
        </w:rPr>
        <w:tab/>
      </w:r>
      <w:r>
        <w:rPr>
          <w:rStyle w:val="FontStyle22"/>
          <w:sz w:val="24"/>
          <w:szCs w:val="24"/>
        </w:rPr>
        <w:tab/>
      </w:r>
      <w:r>
        <w:rPr>
          <w:rStyle w:val="FontStyle22"/>
          <w:sz w:val="24"/>
          <w:szCs w:val="24"/>
        </w:rPr>
        <w:tab/>
      </w:r>
      <w:r w:rsidR="004C26B4" w:rsidRPr="00423B9A">
        <w:rPr>
          <w:rStyle w:val="FontStyle22"/>
          <w:sz w:val="24"/>
          <w:szCs w:val="24"/>
        </w:rPr>
        <w:t>Muglinovská 1038, 702 00 Ostrava</w:t>
      </w:r>
    </w:p>
    <w:p w14:paraId="68CB4DFA" w14:textId="794C321B" w:rsidR="004C26B4" w:rsidRPr="00423B9A" w:rsidRDefault="004C26B4" w:rsidP="004C26B4">
      <w:pPr>
        <w:pStyle w:val="Style9"/>
        <w:widowControl/>
        <w:jc w:val="left"/>
        <w:rPr>
          <w:rStyle w:val="FontStyle22"/>
          <w:sz w:val="24"/>
          <w:szCs w:val="24"/>
        </w:rPr>
      </w:pPr>
      <w:r w:rsidRPr="00423B9A">
        <w:rPr>
          <w:rStyle w:val="FontStyle22"/>
          <w:sz w:val="24"/>
          <w:szCs w:val="24"/>
        </w:rPr>
        <w:t>(dále jen „</w:t>
      </w:r>
      <w:r w:rsidRPr="00423B9A">
        <w:rPr>
          <w:rStyle w:val="FontStyle22"/>
          <w:b/>
          <w:sz w:val="24"/>
          <w:szCs w:val="24"/>
        </w:rPr>
        <w:t>Organizace</w:t>
      </w:r>
      <w:r w:rsidRPr="00423B9A">
        <w:rPr>
          <w:rStyle w:val="FontStyle22"/>
          <w:sz w:val="24"/>
          <w:szCs w:val="24"/>
        </w:rPr>
        <w:t>“)</w:t>
      </w:r>
    </w:p>
    <w:p w14:paraId="59B75A7D" w14:textId="77777777" w:rsidR="000E1777" w:rsidRPr="00423B9A" w:rsidRDefault="000E1777" w:rsidP="00FA2A90">
      <w:pPr>
        <w:pStyle w:val="Style9"/>
        <w:widowControl/>
        <w:spacing w:before="240" w:line="240" w:lineRule="auto"/>
        <w:ind w:left="3119" w:firstLine="425"/>
        <w:rPr>
          <w:rStyle w:val="FontStyle22"/>
          <w:b/>
          <w:sz w:val="24"/>
          <w:szCs w:val="24"/>
        </w:rPr>
      </w:pPr>
      <w:r w:rsidRPr="00423B9A">
        <w:rPr>
          <w:rStyle w:val="FontStyle22"/>
          <w:b/>
          <w:sz w:val="24"/>
          <w:szCs w:val="24"/>
        </w:rPr>
        <w:t>Článek II.</w:t>
      </w:r>
    </w:p>
    <w:p w14:paraId="6A174453" w14:textId="2205F8EA" w:rsidR="000E1777" w:rsidRPr="00423B9A" w:rsidRDefault="000E1777" w:rsidP="000E1777">
      <w:pPr>
        <w:pStyle w:val="Style7"/>
        <w:widowControl/>
        <w:spacing w:line="240" w:lineRule="auto"/>
        <w:ind w:left="3141" w:right="3147"/>
        <w:jc w:val="both"/>
        <w:rPr>
          <w:rStyle w:val="FontStyle22"/>
          <w:b/>
          <w:bCs/>
          <w:sz w:val="24"/>
          <w:szCs w:val="24"/>
        </w:rPr>
      </w:pPr>
      <w:r w:rsidRPr="00423B9A">
        <w:rPr>
          <w:rStyle w:val="FontStyle22"/>
          <w:b/>
          <w:bCs/>
          <w:sz w:val="24"/>
          <w:szCs w:val="24"/>
        </w:rPr>
        <w:t xml:space="preserve">Předmět </w:t>
      </w:r>
      <w:r w:rsidR="00626575" w:rsidRPr="00423B9A">
        <w:rPr>
          <w:rStyle w:val="FontStyle22"/>
          <w:b/>
          <w:bCs/>
          <w:sz w:val="24"/>
          <w:szCs w:val="24"/>
        </w:rPr>
        <w:t>dodatku</w:t>
      </w:r>
    </w:p>
    <w:p w14:paraId="78E18BF2" w14:textId="767A3B20" w:rsidR="00626575" w:rsidRPr="00423B9A" w:rsidRDefault="00626575" w:rsidP="00FE5FD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B9A">
        <w:rPr>
          <w:rFonts w:ascii="Times New Roman" w:hAnsi="Times New Roman" w:cs="Times New Roman"/>
          <w:sz w:val="24"/>
          <w:szCs w:val="24"/>
        </w:rPr>
        <w:t>Smluvní strany se dohodly na této změně</w:t>
      </w:r>
      <w:r w:rsidR="00A83AC1" w:rsidRPr="00423B9A">
        <w:rPr>
          <w:rFonts w:ascii="Times New Roman" w:hAnsi="Times New Roman" w:cs="Times New Roman"/>
          <w:sz w:val="24"/>
          <w:szCs w:val="24"/>
        </w:rPr>
        <w:t xml:space="preserve"> dohody</w:t>
      </w:r>
      <w:r w:rsidRPr="00423B9A">
        <w:rPr>
          <w:rFonts w:ascii="Times New Roman" w:hAnsi="Times New Roman" w:cs="Times New Roman"/>
          <w:sz w:val="24"/>
          <w:szCs w:val="24"/>
        </w:rPr>
        <w:t>:</w:t>
      </w:r>
    </w:p>
    <w:p w14:paraId="0479E40A" w14:textId="4EAB619B" w:rsidR="0026245C" w:rsidRDefault="0026245C" w:rsidP="00FE5FDB">
      <w:pPr>
        <w:numPr>
          <w:ilvl w:val="0"/>
          <w:numId w:val="43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B9A">
        <w:rPr>
          <w:rFonts w:ascii="Times New Roman" w:hAnsi="Times New Roman" w:cs="Times New Roman"/>
          <w:b/>
          <w:sz w:val="24"/>
          <w:szCs w:val="24"/>
        </w:rPr>
        <w:t>Název Organizace se ruší a nahrazuje se názvem uvedeným v tomto dodatku č. 1 (viz záhlaví dodatku č.</w:t>
      </w:r>
      <w:r w:rsidR="00FE5F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B9A">
        <w:rPr>
          <w:rFonts w:ascii="Times New Roman" w:hAnsi="Times New Roman" w:cs="Times New Roman"/>
          <w:b/>
          <w:sz w:val="24"/>
          <w:szCs w:val="24"/>
        </w:rPr>
        <w:t>1). Toto ustanovení je deklaratorní povahy, název Organizace byl změněn zákonem č. 367/2019 Sb.</w:t>
      </w:r>
    </w:p>
    <w:p w14:paraId="1FCC69A7" w14:textId="3A74FD0F" w:rsidR="007D6583" w:rsidRPr="00FA2A90" w:rsidRDefault="00EB10E9" w:rsidP="00FE5FDB">
      <w:pPr>
        <w:numPr>
          <w:ilvl w:val="0"/>
          <w:numId w:val="43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A90">
        <w:rPr>
          <w:rFonts w:ascii="Times New Roman" w:hAnsi="Times New Roman" w:cs="Times New Roman"/>
          <w:sz w:val="24"/>
          <w:szCs w:val="24"/>
        </w:rPr>
        <w:t>V textu celé dohody se z</w:t>
      </w:r>
      <w:r w:rsidR="007D6583" w:rsidRPr="00FA2A90">
        <w:rPr>
          <w:rFonts w:ascii="Times New Roman" w:hAnsi="Times New Roman" w:cs="Times New Roman"/>
          <w:sz w:val="24"/>
          <w:szCs w:val="24"/>
        </w:rPr>
        <w:t>kratka</w:t>
      </w:r>
      <w:r w:rsidR="007D6583" w:rsidRPr="00FA2A90">
        <w:rPr>
          <w:rFonts w:ascii="Times New Roman" w:hAnsi="Times New Roman" w:cs="Times New Roman"/>
          <w:b/>
          <w:sz w:val="24"/>
          <w:szCs w:val="24"/>
        </w:rPr>
        <w:t xml:space="preserve"> SŽDC </w:t>
      </w:r>
      <w:r w:rsidRPr="00FA2A90">
        <w:rPr>
          <w:rFonts w:ascii="Times New Roman" w:hAnsi="Times New Roman" w:cs="Times New Roman"/>
          <w:sz w:val="24"/>
          <w:szCs w:val="24"/>
        </w:rPr>
        <w:t>změní na text</w:t>
      </w:r>
      <w:r w:rsidRPr="00FA2A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583" w:rsidRPr="00FA2A90">
        <w:rPr>
          <w:rFonts w:ascii="Times New Roman" w:hAnsi="Times New Roman" w:cs="Times New Roman"/>
          <w:b/>
          <w:sz w:val="24"/>
          <w:szCs w:val="24"/>
        </w:rPr>
        <w:t>Správa železnic.</w:t>
      </w:r>
    </w:p>
    <w:p w14:paraId="19A518F8" w14:textId="02589830" w:rsidR="000E1777" w:rsidRPr="00423B9A" w:rsidRDefault="004C2C5C" w:rsidP="00FE5FDB">
      <w:pPr>
        <w:numPr>
          <w:ilvl w:val="0"/>
          <w:numId w:val="43"/>
        </w:numPr>
        <w:spacing w:before="120" w:after="0" w:line="240" w:lineRule="auto"/>
        <w:ind w:left="425" w:hanging="425"/>
        <w:jc w:val="both"/>
        <w:rPr>
          <w:rStyle w:val="FontStyle22"/>
          <w:color w:val="auto"/>
          <w:sz w:val="24"/>
          <w:szCs w:val="24"/>
          <w:u w:val="single"/>
        </w:rPr>
      </w:pPr>
      <w:r w:rsidRPr="00423B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Čl. </w:t>
      </w:r>
      <w:r w:rsidRPr="00C45F01">
        <w:rPr>
          <w:rFonts w:ascii="Times New Roman" w:hAnsi="Times New Roman" w:cs="Times New Roman"/>
          <w:b/>
          <w:sz w:val="24"/>
          <w:szCs w:val="24"/>
        </w:rPr>
        <w:t>II</w:t>
      </w:r>
      <w:r w:rsidR="00FE5FDB" w:rsidRPr="00C45F01">
        <w:rPr>
          <w:rFonts w:ascii="Times New Roman" w:hAnsi="Times New Roman" w:cs="Times New Roman"/>
          <w:b/>
          <w:sz w:val="24"/>
          <w:szCs w:val="24"/>
        </w:rPr>
        <w:t>.</w:t>
      </w:r>
      <w:r w:rsidR="00626575" w:rsidRPr="00C45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6B4" w:rsidRPr="00C45F01">
        <w:rPr>
          <w:rFonts w:ascii="Times New Roman" w:hAnsi="Times New Roman" w:cs="Times New Roman"/>
          <w:b/>
          <w:sz w:val="24"/>
          <w:szCs w:val="24"/>
        </w:rPr>
        <w:t xml:space="preserve">Úvodní </w:t>
      </w:r>
      <w:r w:rsidR="004C26B4" w:rsidRPr="00423B9A">
        <w:rPr>
          <w:rFonts w:ascii="Times New Roman" w:hAnsi="Times New Roman" w:cs="Times New Roman"/>
          <w:b/>
          <w:color w:val="000000"/>
          <w:sz w:val="24"/>
          <w:szCs w:val="24"/>
        </w:rPr>
        <w:t>ustanovení</w:t>
      </w:r>
      <w:r w:rsidR="00626575" w:rsidRPr="00423B9A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4C26B4" w:rsidRPr="00423B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bod 5</w:t>
      </w:r>
      <w:r w:rsidR="00626575" w:rsidRPr="00423B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A83AC1" w:rsidRPr="00423B9A">
        <w:rPr>
          <w:rFonts w:ascii="Times New Roman" w:hAnsi="Times New Roman" w:cs="Times New Roman"/>
          <w:b/>
          <w:color w:val="000000"/>
          <w:sz w:val="24"/>
          <w:szCs w:val="24"/>
        </w:rPr>
        <w:t>dohody</w:t>
      </w:r>
      <w:r w:rsidR="00626575" w:rsidRPr="00423B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se ruší a nahrazuje se zněním novým, a</w:t>
      </w:r>
      <w:r w:rsidR="00FE5FDB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626575" w:rsidRPr="00423B9A">
        <w:rPr>
          <w:rFonts w:ascii="Times New Roman" w:hAnsi="Times New Roman" w:cs="Times New Roman"/>
          <w:b/>
          <w:color w:val="000000"/>
          <w:sz w:val="24"/>
          <w:szCs w:val="24"/>
        </w:rPr>
        <w:t>to takto:</w:t>
      </w:r>
    </w:p>
    <w:p w14:paraId="34914F9F" w14:textId="07905FC6" w:rsidR="00626575" w:rsidRPr="007D6583" w:rsidRDefault="004C26B4" w:rsidP="00D5551E">
      <w:pPr>
        <w:pStyle w:val="Style6"/>
        <w:widowControl/>
        <w:numPr>
          <w:ilvl w:val="0"/>
          <w:numId w:val="46"/>
        </w:numPr>
        <w:spacing w:before="120"/>
        <w:jc w:val="both"/>
        <w:rPr>
          <w:rStyle w:val="FontStyle22"/>
          <w:sz w:val="24"/>
          <w:szCs w:val="24"/>
        </w:rPr>
      </w:pPr>
      <w:r w:rsidRPr="007D6583">
        <w:rPr>
          <w:rStyle w:val="FontStyle22"/>
          <w:color w:val="auto"/>
          <w:sz w:val="24"/>
          <w:szCs w:val="24"/>
        </w:rPr>
        <w:t>Smluvní strany mají zájem vzájemně spolupracovat</w:t>
      </w:r>
      <w:r w:rsidR="001F54D1" w:rsidRPr="007D6583">
        <w:rPr>
          <w:rStyle w:val="FontStyle22"/>
          <w:color w:val="auto"/>
          <w:sz w:val="24"/>
          <w:szCs w:val="24"/>
        </w:rPr>
        <w:t xml:space="preserve"> </w:t>
      </w:r>
      <w:r w:rsidR="001F54D1" w:rsidRPr="00543ADC">
        <w:t xml:space="preserve">při přípravě a realizaci Stavby </w:t>
      </w:r>
      <w:r w:rsidR="00FE5FDB" w:rsidRPr="00543ADC">
        <w:t>Správy železnic</w:t>
      </w:r>
      <w:r w:rsidR="001F54D1" w:rsidRPr="00543ADC">
        <w:t xml:space="preserve"> a Stavby města (dále jen „</w:t>
      </w:r>
      <w:r w:rsidR="001F54D1" w:rsidRPr="007D6583">
        <w:rPr>
          <w:b/>
        </w:rPr>
        <w:t>předmětné stavby</w:t>
      </w:r>
      <w:r w:rsidR="001F54D1" w:rsidRPr="00543ADC">
        <w:t xml:space="preserve">“), aby předmětné stavby vytvořily funkční </w:t>
      </w:r>
      <w:r w:rsidR="001F54D1" w:rsidRPr="00423B9A">
        <w:t>celek Výpravní budovy a přednádražního prostoru, který bude</w:t>
      </w:r>
      <w:r w:rsidR="00FE5FDB">
        <w:t> </w:t>
      </w:r>
      <w:r w:rsidR="001F54D1" w:rsidRPr="00423B9A">
        <w:t xml:space="preserve">naplňovat požadavky funkční i estetické, a aby mohly být předmětné stavby koordinovaně provedeny </w:t>
      </w:r>
      <w:r w:rsidRPr="007D6583">
        <w:rPr>
          <w:rStyle w:val="FontStyle22"/>
          <w:sz w:val="24"/>
          <w:szCs w:val="24"/>
        </w:rPr>
        <w:t>nejpozději do 31.</w:t>
      </w:r>
      <w:r w:rsidR="00FE5FDB" w:rsidRPr="007D6583">
        <w:rPr>
          <w:rStyle w:val="FontStyle22"/>
          <w:sz w:val="24"/>
          <w:szCs w:val="24"/>
        </w:rPr>
        <w:t xml:space="preserve"> </w:t>
      </w:r>
      <w:r w:rsidRPr="007D6583">
        <w:rPr>
          <w:rStyle w:val="FontStyle22"/>
          <w:sz w:val="24"/>
          <w:szCs w:val="24"/>
        </w:rPr>
        <w:t>12.</w:t>
      </w:r>
      <w:r w:rsidR="00FE5FDB" w:rsidRPr="007D6583">
        <w:rPr>
          <w:rStyle w:val="FontStyle22"/>
          <w:sz w:val="24"/>
          <w:szCs w:val="24"/>
        </w:rPr>
        <w:t xml:space="preserve"> </w:t>
      </w:r>
      <w:r w:rsidRPr="007D6583">
        <w:rPr>
          <w:rStyle w:val="FontStyle22"/>
          <w:sz w:val="24"/>
          <w:szCs w:val="24"/>
        </w:rPr>
        <w:t xml:space="preserve">2023. </w:t>
      </w:r>
    </w:p>
    <w:p w14:paraId="5001ACE5" w14:textId="006DDD4E" w:rsidR="00626575" w:rsidRPr="00543ADC" w:rsidRDefault="00626575" w:rsidP="00FE5FDB">
      <w:pPr>
        <w:pStyle w:val="Odstavecseseznamem"/>
        <w:numPr>
          <w:ilvl w:val="0"/>
          <w:numId w:val="43"/>
        </w:numPr>
        <w:spacing w:before="240" w:after="0" w:line="240" w:lineRule="auto"/>
        <w:ind w:left="425" w:hanging="425"/>
        <w:jc w:val="both"/>
        <w:rPr>
          <w:rStyle w:val="FontStyle22"/>
          <w:color w:val="auto"/>
          <w:sz w:val="24"/>
          <w:szCs w:val="24"/>
        </w:rPr>
      </w:pPr>
      <w:r w:rsidRPr="00423B9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Čl.</w:t>
      </w:r>
      <w:r w:rsidR="004C2C5C" w:rsidRPr="00423B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45F01">
        <w:rPr>
          <w:rFonts w:ascii="Times New Roman" w:hAnsi="Times New Roman" w:cs="Times New Roman"/>
          <w:b/>
          <w:color w:val="000000"/>
          <w:sz w:val="24"/>
          <w:szCs w:val="24"/>
        </w:rPr>
        <w:t>III.</w:t>
      </w:r>
      <w:r w:rsidRPr="00423B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C26B4" w:rsidRPr="00423B9A">
        <w:rPr>
          <w:rFonts w:ascii="Times New Roman" w:hAnsi="Times New Roman" w:cs="Times New Roman"/>
          <w:b/>
          <w:color w:val="000000"/>
          <w:sz w:val="24"/>
          <w:szCs w:val="24"/>
        </w:rPr>
        <w:t>Předmět dohody</w:t>
      </w:r>
      <w:r w:rsidRPr="00423B9A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4C26B4" w:rsidRPr="00423B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bod 3</w:t>
      </w:r>
      <w:r w:rsidRPr="00423B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A83AC1" w:rsidRPr="00423B9A">
        <w:rPr>
          <w:rFonts w:ascii="Times New Roman" w:hAnsi="Times New Roman" w:cs="Times New Roman"/>
          <w:b/>
          <w:color w:val="000000"/>
          <w:sz w:val="24"/>
          <w:szCs w:val="24"/>
        </w:rPr>
        <w:t>dohody</w:t>
      </w:r>
      <w:r w:rsidRPr="00423B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se ruší a </w:t>
      </w:r>
      <w:r w:rsidRPr="00543ADC">
        <w:rPr>
          <w:rFonts w:ascii="Times New Roman" w:hAnsi="Times New Roman" w:cs="Times New Roman"/>
          <w:b/>
          <w:sz w:val="24"/>
          <w:szCs w:val="24"/>
        </w:rPr>
        <w:t>nahrazuje se zněním novým, a</w:t>
      </w:r>
      <w:r w:rsidR="006518D2" w:rsidRPr="00543ADC">
        <w:rPr>
          <w:rFonts w:ascii="Times New Roman" w:hAnsi="Times New Roman" w:cs="Times New Roman"/>
          <w:b/>
          <w:sz w:val="24"/>
          <w:szCs w:val="24"/>
        </w:rPr>
        <w:t> </w:t>
      </w:r>
      <w:r w:rsidRPr="00543ADC">
        <w:rPr>
          <w:rFonts w:ascii="Times New Roman" w:hAnsi="Times New Roman" w:cs="Times New Roman"/>
          <w:b/>
          <w:sz w:val="24"/>
          <w:szCs w:val="24"/>
        </w:rPr>
        <w:t>to</w:t>
      </w:r>
      <w:r w:rsidR="006518D2" w:rsidRPr="00543ADC">
        <w:rPr>
          <w:rFonts w:ascii="Times New Roman" w:hAnsi="Times New Roman" w:cs="Times New Roman"/>
          <w:b/>
          <w:sz w:val="24"/>
          <w:szCs w:val="24"/>
        </w:rPr>
        <w:t> </w:t>
      </w:r>
      <w:r w:rsidRPr="00543ADC">
        <w:rPr>
          <w:rFonts w:ascii="Times New Roman" w:hAnsi="Times New Roman" w:cs="Times New Roman"/>
          <w:b/>
          <w:sz w:val="24"/>
          <w:szCs w:val="24"/>
        </w:rPr>
        <w:t>takto:</w:t>
      </w:r>
    </w:p>
    <w:p w14:paraId="7A34ED66" w14:textId="08AE8C89" w:rsidR="004C26B4" w:rsidRPr="00543ADC" w:rsidRDefault="004C26B4" w:rsidP="00FE5FDB">
      <w:pPr>
        <w:pStyle w:val="Style7"/>
        <w:widowControl/>
        <w:numPr>
          <w:ilvl w:val="0"/>
          <w:numId w:val="47"/>
        </w:numPr>
        <w:spacing w:before="120" w:line="240" w:lineRule="auto"/>
        <w:ind w:left="641" w:hanging="357"/>
        <w:jc w:val="both"/>
        <w:rPr>
          <w:rStyle w:val="FontStyle22"/>
          <w:b/>
          <w:color w:val="auto"/>
          <w:sz w:val="24"/>
          <w:szCs w:val="24"/>
        </w:rPr>
      </w:pPr>
      <w:r w:rsidRPr="00543ADC">
        <w:rPr>
          <w:rStyle w:val="FontStyle22"/>
          <w:color w:val="auto"/>
          <w:sz w:val="24"/>
          <w:szCs w:val="24"/>
        </w:rPr>
        <w:t xml:space="preserve">Organizace se zavazuje činit vše pro to, aby Stavba </w:t>
      </w:r>
      <w:r w:rsidR="00FE5FDB" w:rsidRPr="00543ADC">
        <w:rPr>
          <w:rStyle w:val="FontStyle22"/>
          <w:color w:val="auto"/>
          <w:sz w:val="24"/>
          <w:szCs w:val="24"/>
        </w:rPr>
        <w:t>Správy železnic</w:t>
      </w:r>
      <w:r w:rsidRPr="00543ADC">
        <w:rPr>
          <w:rStyle w:val="FontStyle22"/>
          <w:color w:val="auto"/>
          <w:sz w:val="24"/>
          <w:szCs w:val="24"/>
        </w:rPr>
        <w:t xml:space="preserve"> </w:t>
      </w:r>
      <w:r w:rsidR="00FE5FDB" w:rsidRPr="00543ADC">
        <w:rPr>
          <w:rStyle w:val="FontStyle22"/>
          <w:color w:val="auto"/>
          <w:sz w:val="24"/>
          <w:szCs w:val="24"/>
        </w:rPr>
        <w:t xml:space="preserve">mohla být provedena nejpozději </w:t>
      </w:r>
      <w:r w:rsidRPr="00543ADC">
        <w:rPr>
          <w:rStyle w:val="FontStyle22"/>
          <w:color w:val="auto"/>
          <w:sz w:val="24"/>
          <w:szCs w:val="24"/>
        </w:rPr>
        <w:t>do 31.</w:t>
      </w:r>
      <w:r w:rsidR="00FE5FDB" w:rsidRPr="00543ADC">
        <w:rPr>
          <w:rStyle w:val="FontStyle22"/>
          <w:color w:val="auto"/>
          <w:sz w:val="24"/>
          <w:szCs w:val="24"/>
        </w:rPr>
        <w:t xml:space="preserve"> </w:t>
      </w:r>
      <w:r w:rsidRPr="00543ADC">
        <w:rPr>
          <w:rStyle w:val="FontStyle22"/>
          <w:color w:val="auto"/>
          <w:sz w:val="24"/>
          <w:szCs w:val="24"/>
        </w:rPr>
        <w:t>12.</w:t>
      </w:r>
      <w:r w:rsidR="00FE5FDB" w:rsidRPr="00543ADC">
        <w:rPr>
          <w:rStyle w:val="FontStyle22"/>
          <w:color w:val="auto"/>
          <w:sz w:val="24"/>
          <w:szCs w:val="24"/>
        </w:rPr>
        <w:t xml:space="preserve"> </w:t>
      </w:r>
      <w:r w:rsidRPr="00543ADC">
        <w:rPr>
          <w:rStyle w:val="FontStyle22"/>
          <w:color w:val="auto"/>
          <w:sz w:val="24"/>
          <w:szCs w:val="24"/>
        </w:rPr>
        <w:t>2022.</w:t>
      </w:r>
    </w:p>
    <w:p w14:paraId="7875EBAD" w14:textId="0ECDAAB3" w:rsidR="000E1777" w:rsidRPr="00423B9A" w:rsidRDefault="000E1777" w:rsidP="00FA2A90">
      <w:pPr>
        <w:pStyle w:val="Style7"/>
        <w:widowControl/>
        <w:spacing w:before="240" w:line="240" w:lineRule="auto"/>
        <w:rPr>
          <w:rStyle w:val="FontStyle22"/>
          <w:b/>
          <w:sz w:val="24"/>
          <w:szCs w:val="24"/>
        </w:rPr>
      </w:pPr>
      <w:bookmarkStart w:id="0" w:name="_GoBack"/>
      <w:bookmarkEnd w:id="0"/>
      <w:r w:rsidRPr="00423B9A">
        <w:rPr>
          <w:rStyle w:val="FontStyle22"/>
          <w:b/>
          <w:sz w:val="24"/>
          <w:szCs w:val="24"/>
        </w:rPr>
        <w:t xml:space="preserve">Článek </w:t>
      </w:r>
      <w:r w:rsidR="000F7995" w:rsidRPr="00423B9A">
        <w:rPr>
          <w:rStyle w:val="FontStyle22"/>
          <w:b/>
          <w:sz w:val="24"/>
          <w:szCs w:val="24"/>
        </w:rPr>
        <w:t>I</w:t>
      </w:r>
      <w:r w:rsidR="007641A7" w:rsidRPr="00423B9A">
        <w:rPr>
          <w:rStyle w:val="FontStyle22"/>
          <w:b/>
          <w:sz w:val="24"/>
          <w:szCs w:val="24"/>
        </w:rPr>
        <w:t>II</w:t>
      </w:r>
      <w:r w:rsidRPr="00423B9A">
        <w:rPr>
          <w:rStyle w:val="FontStyle22"/>
          <w:b/>
          <w:sz w:val="24"/>
          <w:szCs w:val="24"/>
        </w:rPr>
        <w:t>.</w:t>
      </w:r>
    </w:p>
    <w:p w14:paraId="5EDF4BF9" w14:textId="631702AE" w:rsidR="000E1777" w:rsidRPr="00423B9A" w:rsidRDefault="00626575" w:rsidP="000E1777">
      <w:pPr>
        <w:ind w:left="360" w:hanging="360"/>
        <w:jc w:val="center"/>
        <w:outlineLvl w:val="0"/>
        <w:rPr>
          <w:rStyle w:val="FontStyle22"/>
          <w:b/>
          <w:sz w:val="24"/>
          <w:szCs w:val="24"/>
        </w:rPr>
      </w:pPr>
      <w:r w:rsidRPr="00423B9A">
        <w:rPr>
          <w:rStyle w:val="FontStyle22"/>
          <w:b/>
          <w:sz w:val="24"/>
          <w:szCs w:val="24"/>
        </w:rPr>
        <w:t>Závěrečná ujednání</w:t>
      </w:r>
    </w:p>
    <w:p w14:paraId="35332A77" w14:textId="3A3E367D" w:rsidR="00626575" w:rsidRPr="00423B9A" w:rsidRDefault="00626575" w:rsidP="00626575">
      <w:pPr>
        <w:pStyle w:val="Nadpis5"/>
        <w:spacing w:before="120"/>
        <w:jc w:val="both"/>
        <w:rPr>
          <w:rStyle w:val="FontStyle22"/>
          <w:rFonts w:eastAsia="Times New Roman"/>
          <w:b w:val="0"/>
          <w:sz w:val="24"/>
          <w:szCs w:val="24"/>
          <w:lang w:eastAsia="cs-CZ"/>
        </w:rPr>
      </w:pPr>
      <w:r w:rsidRPr="00423B9A">
        <w:rPr>
          <w:rStyle w:val="FontStyle22"/>
          <w:rFonts w:eastAsia="Times New Roman"/>
          <w:b w:val="0"/>
          <w:sz w:val="24"/>
          <w:szCs w:val="24"/>
          <w:lang w:eastAsia="cs-CZ"/>
        </w:rPr>
        <w:t>Ostatní ujednání</w:t>
      </w:r>
      <w:r w:rsidR="00A83AC1" w:rsidRPr="00423B9A">
        <w:rPr>
          <w:rStyle w:val="FontStyle22"/>
          <w:rFonts w:eastAsia="Times New Roman"/>
          <w:b w:val="0"/>
          <w:sz w:val="24"/>
          <w:szCs w:val="24"/>
          <w:lang w:eastAsia="cs-CZ"/>
        </w:rPr>
        <w:t xml:space="preserve"> dohody</w:t>
      </w:r>
      <w:r w:rsidRPr="00423B9A">
        <w:rPr>
          <w:rStyle w:val="FontStyle22"/>
          <w:rFonts w:eastAsia="Times New Roman"/>
          <w:b w:val="0"/>
          <w:sz w:val="24"/>
          <w:szCs w:val="24"/>
          <w:lang w:eastAsia="cs-CZ"/>
        </w:rPr>
        <w:t xml:space="preserve"> zůstávají v platnosti beze změn.</w:t>
      </w:r>
    </w:p>
    <w:p w14:paraId="06F0F9C4" w14:textId="38DB7766" w:rsidR="00626575" w:rsidRPr="00423B9A" w:rsidRDefault="00626575" w:rsidP="00626575">
      <w:pPr>
        <w:spacing w:before="120"/>
        <w:jc w:val="both"/>
        <w:rPr>
          <w:rStyle w:val="FontStyle22"/>
          <w:rFonts w:eastAsia="Times New Roman"/>
          <w:sz w:val="24"/>
          <w:szCs w:val="24"/>
          <w:lang w:eastAsia="cs-CZ"/>
        </w:rPr>
      </w:pPr>
      <w:r w:rsidRPr="00423B9A">
        <w:rPr>
          <w:rStyle w:val="FontStyle22"/>
          <w:rFonts w:eastAsia="Times New Roman"/>
          <w:sz w:val="24"/>
          <w:szCs w:val="24"/>
          <w:lang w:eastAsia="cs-CZ"/>
        </w:rPr>
        <w:t>Tento dodatek č. 1 nabývá účinnosti dnem podpisu poslední smluvní stranou.</w:t>
      </w:r>
    </w:p>
    <w:p w14:paraId="65AA8235" w14:textId="08E3502C" w:rsidR="00626575" w:rsidRPr="00423B9A" w:rsidRDefault="00626575" w:rsidP="00626575">
      <w:pPr>
        <w:spacing w:before="120"/>
        <w:jc w:val="both"/>
        <w:rPr>
          <w:rStyle w:val="FontStyle22"/>
          <w:rFonts w:eastAsia="Times New Roman"/>
          <w:sz w:val="24"/>
          <w:szCs w:val="24"/>
          <w:lang w:eastAsia="cs-CZ"/>
        </w:rPr>
      </w:pPr>
      <w:r w:rsidRPr="00423B9A">
        <w:rPr>
          <w:rStyle w:val="FontStyle22"/>
          <w:rFonts w:eastAsia="Times New Roman"/>
          <w:sz w:val="24"/>
          <w:szCs w:val="24"/>
          <w:lang w:eastAsia="cs-CZ"/>
        </w:rPr>
        <w:t xml:space="preserve">Tento dodatek č. 1 je </w:t>
      </w:r>
      <w:r w:rsidR="001966C8" w:rsidRPr="00423B9A">
        <w:rPr>
          <w:rStyle w:val="FontStyle22"/>
          <w:rFonts w:eastAsia="Times New Roman"/>
          <w:sz w:val="24"/>
          <w:szCs w:val="24"/>
          <w:lang w:eastAsia="cs-CZ"/>
        </w:rPr>
        <w:t>sepsán</w:t>
      </w:r>
      <w:r w:rsidRPr="00423B9A">
        <w:rPr>
          <w:rStyle w:val="FontStyle22"/>
          <w:rFonts w:eastAsia="Times New Roman"/>
          <w:sz w:val="24"/>
          <w:szCs w:val="24"/>
          <w:lang w:eastAsia="cs-CZ"/>
        </w:rPr>
        <w:t xml:space="preserve"> ve </w:t>
      </w:r>
      <w:r w:rsidR="001966C8" w:rsidRPr="00423B9A">
        <w:rPr>
          <w:rStyle w:val="FontStyle22"/>
          <w:rFonts w:eastAsia="Times New Roman"/>
          <w:sz w:val="24"/>
          <w:szCs w:val="24"/>
          <w:lang w:eastAsia="cs-CZ"/>
        </w:rPr>
        <w:t>čtyřech</w:t>
      </w:r>
      <w:r w:rsidRPr="00423B9A">
        <w:rPr>
          <w:rStyle w:val="FontStyle22"/>
          <w:rFonts w:eastAsia="Times New Roman"/>
          <w:sz w:val="24"/>
          <w:szCs w:val="24"/>
          <w:lang w:eastAsia="cs-CZ"/>
        </w:rPr>
        <w:t xml:space="preserve"> vyhotoveních, každý s platností originálu, </w:t>
      </w:r>
      <w:r w:rsidR="001966C8" w:rsidRPr="00423B9A">
        <w:rPr>
          <w:rStyle w:val="FontStyle22"/>
          <w:rFonts w:eastAsia="Times New Roman"/>
          <w:sz w:val="24"/>
          <w:szCs w:val="24"/>
          <w:lang w:eastAsia="cs-CZ"/>
        </w:rPr>
        <w:t>z nichž každá smluvní strana obdrží dvě vyhotovení.</w:t>
      </w:r>
    </w:p>
    <w:p w14:paraId="59521953" w14:textId="305BC5B1" w:rsidR="00626575" w:rsidRPr="00423B9A" w:rsidRDefault="00626575" w:rsidP="00626575">
      <w:pPr>
        <w:pStyle w:val="Zkladntext"/>
        <w:spacing w:before="120"/>
        <w:jc w:val="both"/>
        <w:rPr>
          <w:rStyle w:val="FontStyle22"/>
          <w:rFonts w:eastAsia="Times New Roman"/>
          <w:sz w:val="24"/>
          <w:szCs w:val="24"/>
          <w:lang w:eastAsia="cs-CZ"/>
        </w:rPr>
      </w:pPr>
      <w:r w:rsidRPr="00423B9A">
        <w:rPr>
          <w:rStyle w:val="FontStyle22"/>
          <w:rFonts w:eastAsia="Times New Roman"/>
          <w:sz w:val="24"/>
          <w:szCs w:val="24"/>
          <w:lang w:eastAsia="cs-CZ"/>
        </w:rPr>
        <w:t>Smluvní strany shodně prohlašují, že si tento dodatek č. 1 přečetly, že ho uzavírají po</w:t>
      </w:r>
      <w:r w:rsidR="00FE5FDB">
        <w:rPr>
          <w:rStyle w:val="FontStyle22"/>
          <w:rFonts w:eastAsia="Times New Roman"/>
          <w:sz w:val="24"/>
          <w:szCs w:val="24"/>
          <w:lang w:eastAsia="cs-CZ"/>
        </w:rPr>
        <w:t> </w:t>
      </w:r>
      <w:r w:rsidRPr="00423B9A">
        <w:rPr>
          <w:rStyle w:val="FontStyle22"/>
          <w:rFonts w:eastAsia="Times New Roman"/>
          <w:sz w:val="24"/>
          <w:szCs w:val="24"/>
          <w:lang w:eastAsia="cs-CZ"/>
        </w:rPr>
        <w:t>vzájemné dohodě podle své pravé vůle, určitě, vážně a srozumitelně, nikoli v tísni a</w:t>
      </w:r>
      <w:r w:rsidR="00FE5FDB">
        <w:rPr>
          <w:rStyle w:val="FontStyle22"/>
          <w:rFonts w:eastAsia="Times New Roman"/>
          <w:sz w:val="24"/>
          <w:szCs w:val="24"/>
          <w:lang w:eastAsia="cs-CZ"/>
        </w:rPr>
        <w:t> </w:t>
      </w:r>
      <w:r w:rsidRPr="00423B9A">
        <w:rPr>
          <w:rStyle w:val="FontStyle22"/>
          <w:rFonts w:eastAsia="Times New Roman"/>
          <w:sz w:val="24"/>
          <w:szCs w:val="24"/>
          <w:lang w:eastAsia="cs-CZ"/>
        </w:rPr>
        <w:t>za</w:t>
      </w:r>
      <w:r w:rsidR="00FE5FDB">
        <w:rPr>
          <w:rStyle w:val="FontStyle22"/>
          <w:rFonts w:eastAsia="Times New Roman"/>
          <w:sz w:val="24"/>
          <w:szCs w:val="24"/>
          <w:lang w:eastAsia="cs-CZ"/>
        </w:rPr>
        <w:t> </w:t>
      </w:r>
      <w:r w:rsidRPr="00423B9A">
        <w:rPr>
          <w:rStyle w:val="FontStyle22"/>
          <w:rFonts w:eastAsia="Times New Roman"/>
          <w:sz w:val="24"/>
          <w:szCs w:val="24"/>
          <w:lang w:eastAsia="cs-CZ"/>
        </w:rPr>
        <w:t>nevýhodných podmínek, což stvrzují svými podpisy.</w:t>
      </w:r>
    </w:p>
    <w:p w14:paraId="7A211057" w14:textId="5ADFECA1" w:rsidR="008F02A0" w:rsidRDefault="008F02A0" w:rsidP="008F02A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3B9A">
        <w:rPr>
          <w:rFonts w:ascii="Times New Roman" w:hAnsi="Times New Roman" w:cs="Times New Roman"/>
          <w:iCs/>
          <w:sz w:val="24"/>
          <w:szCs w:val="24"/>
        </w:rPr>
        <w:t xml:space="preserve">Smluvní strany stvrzují, že při uzavírání </w:t>
      </w:r>
      <w:r w:rsidR="0077645A" w:rsidRPr="00423B9A">
        <w:rPr>
          <w:rFonts w:ascii="Times New Roman" w:hAnsi="Times New Roman" w:cs="Times New Roman"/>
          <w:iCs/>
          <w:sz w:val="24"/>
          <w:szCs w:val="24"/>
        </w:rPr>
        <w:t>tohoto</w:t>
      </w:r>
      <w:r w:rsidRPr="00423B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7645A" w:rsidRPr="00423B9A">
        <w:rPr>
          <w:rFonts w:ascii="Times New Roman" w:hAnsi="Times New Roman" w:cs="Times New Roman"/>
          <w:iCs/>
          <w:sz w:val="24"/>
          <w:szCs w:val="24"/>
        </w:rPr>
        <w:t>dodatku č.</w:t>
      </w:r>
      <w:r w:rsidR="00FE5FD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7645A" w:rsidRPr="00423B9A">
        <w:rPr>
          <w:rFonts w:ascii="Times New Roman" w:hAnsi="Times New Roman" w:cs="Times New Roman"/>
          <w:iCs/>
          <w:sz w:val="24"/>
          <w:szCs w:val="24"/>
        </w:rPr>
        <w:t>1</w:t>
      </w:r>
      <w:r w:rsidRPr="00423B9A">
        <w:rPr>
          <w:rFonts w:ascii="Times New Roman" w:hAnsi="Times New Roman" w:cs="Times New Roman"/>
          <w:iCs/>
          <w:sz w:val="24"/>
          <w:szCs w:val="24"/>
        </w:rPr>
        <w:t xml:space="preserve"> jednaly a postupovaly čestně a transparentně a zavazují se tak jednat i při plnění </w:t>
      </w:r>
      <w:r w:rsidR="0077645A" w:rsidRPr="00423B9A">
        <w:rPr>
          <w:rFonts w:ascii="Times New Roman" w:hAnsi="Times New Roman" w:cs="Times New Roman"/>
          <w:iCs/>
          <w:sz w:val="24"/>
          <w:szCs w:val="24"/>
        </w:rPr>
        <w:t>tohoto dodatku</w:t>
      </w:r>
      <w:r w:rsidR="00A83AC1" w:rsidRPr="00423B9A">
        <w:rPr>
          <w:rFonts w:ascii="Times New Roman" w:hAnsi="Times New Roman" w:cs="Times New Roman"/>
          <w:iCs/>
          <w:sz w:val="24"/>
          <w:szCs w:val="24"/>
        </w:rPr>
        <w:t xml:space="preserve"> č.</w:t>
      </w:r>
      <w:r w:rsidR="00FE5FD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83AC1" w:rsidRPr="00423B9A">
        <w:rPr>
          <w:rFonts w:ascii="Times New Roman" w:hAnsi="Times New Roman" w:cs="Times New Roman"/>
          <w:iCs/>
          <w:sz w:val="24"/>
          <w:szCs w:val="24"/>
        </w:rPr>
        <w:t>1</w:t>
      </w:r>
      <w:r w:rsidRPr="00423B9A">
        <w:rPr>
          <w:rFonts w:ascii="Times New Roman" w:hAnsi="Times New Roman" w:cs="Times New Roman"/>
          <w:iCs/>
          <w:sz w:val="24"/>
          <w:szCs w:val="24"/>
        </w:rPr>
        <w:t xml:space="preserve"> a veškerých činnostech s ní</w:t>
      </w:r>
      <w:r w:rsidR="0077645A" w:rsidRPr="00423B9A">
        <w:rPr>
          <w:rFonts w:ascii="Times New Roman" w:hAnsi="Times New Roman" w:cs="Times New Roman"/>
          <w:iCs/>
          <w:sz w:val="24"/>
          <w:szCs w:val="24"/>
        </w:rPr>
        <w:t>m</w:t>
      </w:r>
      <w:r w:rsidRPr="00423B9A">
        <w:rPr>
          <w:rFonts w:ascii="Times New Roman" w:hAnsi="Times New Roman" w:cs="Times New Roman"/>
          <w:iCs/>
          <w:sz w:val="24"/>
          <w:szCs w:val="24"/>
        </w:rPr>
        <w:t xml:space="preserve"> souvisejících. Každá ze smluvních stran se zavazuje jednat v souladu se zásadami, hodnotami a cíli </w:t>
      </w:r>
      <w:proofErr w:type="spellStart"/>
      <w:r w:rsidRPr="00423B9A">
        <w:rPr>
          <w:rFonts w:ascii="Times New Roman" w:hAnsi="Times New Roman" w:cs="Times New Roman"/>
          <w:iCs/>
          <w:sz w:val="24"/>
          <w:szCs w:val="24"/>
        </w:rPr>
        <w:t>compliance</w:t>
      </w:r>
      <w:proofErr w:type="spellEnd"/>
      <w:r w:rsidRPr="00423B9A">
        <w:rPr>
          <w:rFonts w:ascii="Times New Roman" w:hAnsi="Times New Roman" w:cs="Times New Roman"/>
          <w:iCs/>
          <w:sz w:val="24"/>
          <w:szCs w:val="24"/>
        </w:rPr>
        <w:t xml:space="preserve"> programů a etických hodnot druhé smluvní strany, pakliže těmito dokumenty dotčené smluvní strany disponují, a jsou uveřejněny na web</w:t>
      </w:r>
      <w:r w:rsidR="00A83AC1" w:rsidRPr="00423B9A">
        <w:rPr>
          <w:rFonts w:ascii="Times New Roman" w:hAnsi="Times New Roman" w:cs="Times New Roman"/>
          <w:iCs/>
          <w:sz w:val="24"/>
          <w:szCs w:val="24"/>
        </w:rPr>
        <w:t>ových stránkách smluvních stran</w:t>
      </w:r>
      <w:r w:rsidRPr="00423B9A">
        <w:rPr>
          <w:rFonts w:ascii="Times New Roman" w:hAnsi="Times New Roman" w:cs="Times New Roman"/>
          <w:iCs/>
          <w:sz w:val="24"/>
          <w:szCs w:val="24"/>
        </w:rPr>
        <w:t>.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FE5FDB" w14:paraId="7C8BB044" w14:textId="77777777" w:rsidTr="00FE5F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67564FAB" w14:textId="42BEA8B5" w:rsidR="00FE5FDB" w:rsidRDefault="00FE5FDB" w:rsidP="006518D2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3B9A">
              <w:rPr>
                <w:rStyle w:val="FontStyle22"/>
                <w:sz w:val="24"/>
                <w:szCs w:val="24"/>
              </w:rPr>
              <w:t>V Opavě dne ………………</w:t>
            </w:r>
          </w:p>
        </w:tc>
        <w:tc>
          <w:tcPr>
            <w:tcW w:w="43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753B3C78" w14:textId="5B52F156" w:rsidR="00FE5FDB" w:rsidRDefault="00FE5FDB" w:rsidP="006518D2">
            <w:pPr>
              <w:spacing w:before="12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3B9A">
              <w:rPr>
                <w:rStyle w:val="FontStyle22"/>
                <w:sz w:val="24"/>
                <w:szCs w:val="24"/>
              </w:rPr>
              <w:t>V Ostravě dne ………………</w:t>
            </w:r>
          </w:p>
        </w:tc>
      </w:tr>
      <w:tr w:rsidR="00FE5FDB" w14:paraId="18D26CAE" w14:textId="77777777" w:rsidTr="00FE5F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15F61778" w14:textId="77777777" w:rsidR="00FE5FDB" w:rsidRDefault="00FE5FDB" w:rsidP="008F02A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51" w:type="dxa"/>
          </w:tcPr>
          <w:p w14:paraId="1CEF0653" w14:textId="77777777" w:rsidR="00FE5FDB" w:rsidRDefault="00FE5FDB" w:rsidP="008F02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E5FDB" w14:paraId="1C5EB4F2" w14:textId="77777777" w:rsidTr="00FE5F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5BA01079" w14:textId="7665CF8A" w:rsidR="00FE5FDB" w:rsidRDefault="00FE5FDB" w:rsidP="006518D2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3B9A">
              <w:rPr>
                <w:rStyle w:val="FontStyle22"/>
                <w:sz w:val="24"/>
                <w:szCs w:val="24"/>
              </w:rPr>
              <w:t>Za statutární město Opava:</w:t>
            </w:r>
          </w:p>
        </w:tc>
        <w:tc>
          <w:tcPr>
            <w:tcW w:w="4351" w:type="dxa"/>
          </w:tcPr>
          <w:p w14:paraId="26A4D3D1" w14:textId="43D54F4C" w:rsidR="00FE5FDB" w:rsidRDefault="00FE5FDB" w:rsidP="006518D2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3B9A">
              <w:rPr>
                <w:rStyle w:val="FontStyle22"/>
                <w:sz w:val="24"/>
                <w:szCs w:val="24"/>
              </w:rPr>
              <w:t>Za Správu železnic, státní organizaci:</w:t>
            </w:r>
          </w:p>
        </w:tc>
      </w:tr>
      <w:tr w:rsidR="00FE5FDB" w14:paraId="3F97C8CD" w14:textId="77777777" w:rsidTr="00FE5F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78506E58" w14:textId="77777777" w:rsidR="00FE5FDB" w:rsidRDefault="00FE5FDB" w:rsidP="008F02A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51" w:type="dxa"/>
          </w:tcPr>
          <w:p w14:paraId="40A61C48" w14:textId="77777777" w:rsidR="00FE5FDB" w:rsidRDefault="00FE5FDB" w:rsidP="008F02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E5FDB" w14:paraId="5532701D" w14:textId="77777777" w:rsidTr="00FE5F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3CFF47B9" w14:textId="77777777" w:rsidR="00FE5FDB" w:rsidRDefault="00FE5FDB" w:rsidP="008F02A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51" w:type="dxa"/>
          </w:tcPr>
          <w:p w14:paraId="286F6996" w14:textId="77777777" w:rsidR="00FE5FDB" w:rsidRDefault="00FE5FDB" w:rsidP="008F02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E5FDB" w14:paraId="53B6FBC3" w14:textId="77777777" w:rsidTr="004E03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345B7C7E" w14:textId="77777777" w:rsidR="00FE5FDB" w:rsidRDefault="00FE5FDB" w:rsidP="004E03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51" w:type="dxa"/>
          </w:tcPr>
          <w:p w14:paraId="34C3B9AD" w14:textId="77777777" w:rsidR="00FE5FDB" w:rsidRDefault="00FE5FDB" w:rsidP="004E03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E5FDB" w14:paraId="22BDF63E" w14:textId="77777777" w:rsidTr="004E03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2DE5407B" w14:textId="77777777" w:rsidR="00FE5FDB" w:rsidRDefault="00FE5FDB" w:rsidP="004E03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51" w:type="dxa"/>
          </w:tcPr>
          <w:p w14:paraId="4EE783F4" w14:textId="77777777" w:rsidR="00FE5FDB" w:rsidRDefault="00FE5FDB" w:rsidP="004E03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E5FDB" w14:paraId="02B55CAB" w14:textId="77777777" w:rsidTr="004E03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6C9C70C0" w14:textId="77777777" w:rsidR="00FE5FDB" w:rsidRDefault="00FE5FDB" w:rsidP="004E03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51" w:type="dxa"/>
          </w:tcPr>
          <w:p w14:paraId="489E79D9" w14:textId="77777777" w:rsidR="00FE5FDB" w:rsidRDefault="00FE5FDB" w:rsidP="004E03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E5FDB" w14:paraId="0B08FE5E" w14:textId="77777777" w:rsidTr="00FE5F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6F298FCA" w14:textId="77777777" w:rsidR="00FE5FDB" w:rsidRDefault="00FE5FDB" w:rsidP="008F02A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51" w:type="dxa"/>
          </w:tcPr>
          <w:p w14:paraId="287E2974" w14:textId="77777777" w:rsidR="00FE5FDB" w:rsidRDefault="00FE5FDB" w:rsidP="008F02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E5FDB" w14:paraId="56587952" w14:textId="77777777" w:rsidTr="00FE5F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0B03F376" w14:textId="537E23DB" w:rsidR="00FE5FDB" w:rsidRDefault="00FE5FDB" w:rsidP="00FE5FD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3B9A">
              <w:rPr>
                <w:rStyle w:val="FontStyle22"/>
                <w:sz w:val="24"/>
                <w:szCs w:val="24"/>
              </w:rPr>
              <w:t>…………………………………</w:t>
            </w:r>
          </w:p>
        </w:tc>
        <w:tc>
          <w:tcPr>
            <w:tcW w:w="4351" w:type="dxa"/>
          </w:tcPr>
          <w:p w14:paraId="319FB110" w14:textId="1FBD0A57" w:rsidR="00FE5FDB" w:rsidRDefault="00FE5FDB" w:rsidP="00FE5F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3B9A">
              <w:rPr>
                <w:rStyle w:val="FontStyle22"/>
                <w:sz w:val="24"/>
                <w:szCs w:val="24"/>
              </w:rPr>
              <w:t>…………………………………</w:t>
            </w:r>
          </w:p>
        </w:tc>
      </w:tr>
      <w:tr w:rsidR="00FE5FDB" w14:paraId="22869E8D" w14:textId="77777777" w:rsidTr="00FE5F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1B3315B5" w14:textId="12A187EB" w:rsidR="00FE5FDB" w:rsidRDefault="00FE5FDB" w:rsidP="00FE5FD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3B9A">
              <w:rPr>
                <w:rStyle w:val="FontStyle22"/>
                <w:b/>
                <w:sz w:val="24"/>
                <w:szCs w:val="24"/>
              </w:rPr>
              <w:t>Ing. Tomáš Navrátil</w:t>
            </w:r>
          </w:p>
        </w:tc>
        <w:tc>
          <w:tcPr>
            <w:tcW w:w="4351" w:type="dxa"/>
          </w:tcPr>
          <w:p w14:paraId="11D48F35" w14:textId="1914D0D3" w:rsidR="00FE5FDB" w:rsidRDefault="00FE5FDB" w:rsidP="008F02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3B9A">
              <w:rPr>
                <w:rStyle w:val="FontStyle22"/>
                <w:b/>
                <w:sz w:val="24"/>
                <w:szCs w:val="24"/>
              </w:rPr>
              <w:t xml:space="preserve">                  Ing. Jiří MACHO</w:t>
            </w:r>
          </w:p>
        </w:tc>
      </w:tr>
      <w:tr w:rsidR="00FE5FDB" w14:paraId="2899CCB5" w14:textId="77777777" w:rsidTr="00FE5F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217D46D7" w14:textId="527EF248" w:rsidR="00FE5FDB" w:rsidRDefault="00FE5FDB" w:rsidP="00FE5FD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3B9A">
              <w:rPr>
                <w:rStyle w:val="FontStyle22"/>
                <w:sz w:val="24"/>
                <w:szCs w:val="24"/>
              </w:rPr>
              <w:t>primátor</w:t>
            </w:r>
          </w:p>
        </w:tc>
        <w:tc>
          <w:tcPr>
            <w:tcW w:w="4351" w:type="dxa"/>
          </w:tcPr>
          <w:p w14:paraId="5E1361BF" w14:textId="7467EE85" w:rsidR="00FE5FDB" w:rsidRDefault="00FE5FDB" w:rsidP="00FE5F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3B9A">
              <w:rPr>
                <w:rStyle w:val="FontStyle22"/>
                <w:sz w:val="24"/>
                <w:szCs w:val="24"/>
              </w:rPr>
              <w:t>ředitel Oblastního ředitelství Ostrava</w:t>
            </w:r>
          </w:p>
        </w:tc>
      </w:tr>
    </w:tbl>
    <w:p w14:paraId="3D8D9BEE" w14:textId="1F9FED4B" w:rsidR="00D21061" w:rsidRPr="00FE5FDB" w:rsidRDefault="00D21061" w:rsidP="00FE5FD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D21061" w:rsidRPr="00FE5FDB" w:rsidSect="00FC6389">
      <w:headerReference w:type="default" r:id="rId11"/>
      <w:footerReference w:type="default" r:id="rId12"/>
      <w:headerReference w:type="first" r:id="rId13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278C8" w14:textId="77777777" w:rsidR="00AA22E1" w:rsidRDefault="00AA22E1" w:rsidP="00962258">
      <w:pPr>
        <w:spacing w:after="0" w:line="240" w:lineRule="auto"/>
      </w:pPr>
      <w:r>
        <w:separator/>
      </w:r>
    </w:p>
  </w:endnote>
  <w:endnote w:type="continuationSeparator" w:id="0">
    <w:p w14:paraId="0450CFF9" w14:textId="77777777" w:rsidR="00AA22E1" w:rsidRDefault="00AA22E1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">
    <w:altName w:val="Trebuchet MS"/>
    <w:panose1 w:val="020B0603050302020204"/>
    <w:charset w:val="EE"/>
    <w:family w:val="swiss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48011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6324496" w14:textId="003D600B" w:rsidR="0077645A" w:rsidRPr="00FE5FDB" w:rsidRDefault="0077645A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E5FD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E5FD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E5FD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A2A9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E5FDB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FE5FDB">
          <w:rPr>
            <w:rFonts w:ascii="Times New Roman" w:hAnsi="Times New Roman" w:cs="Times New Roman"/>
            <w:sz w:val="20"/>
            <w:szCs w:val="20"/>
          </w:rPr>
          <w:t>/2</w:t>
        </w:r>
      </w:p>
    </w:sdtContent>
  </w:sdt>
  <w:p w14:paraId="2F9936F3" w14:textId="48E938BB" w:rsidR="00F1715C" w:rsidRPr="00B8518B" w:rsidRDefault="00F1715C" w:rsidP="00B8518B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F181D" w14:textId="77777777" w:rsidR="00AA22E1" w:rsidRDefault="00AA22E1" w:rsidP="00962258">
      <w:pPr>
        <w:spacing w:after="0" w:line="240" w:lineRule="auto"/>
      </w:pPr>
      <w:r>
        <w:separator/>
      </w:r>
    </w:p>
  </w:footnote>
  <w:footnote w:type="continuationSeparator" w:id="0">
    <w:p w14:paraId="67F95AD0" w14:textId="77777777" w:rsidR="00AA22E1" w:rsidRDefault="00AA22E1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77D69C1B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6A729B2E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49B82899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38FA5D35" w14:textId="77777777" w:rsidR="00F1715C" w:rsidRPr="00D6163D" w:rsidRDefault="00F1715C" w:rsidP="00D6163D">
          <w:pPr>
            <w:pStyle w:val="Druhdokumentu"/>
          </w:pPr>
        </w:p>
      </w:tc>
    </w:tr>
  </w:tbl>
  <w:p w14:paraId="7F2FC08D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A108C5" w:rsidRPr="00A108C5" w14:paraId="69129441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0E5B9710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6ABEF20A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3A58506F" w14:textId="03FF2C0A" w:rsidR="00F1715C" w:rsidRPr="005559F0" w:rsidRDefault="00F1715C" w:rsidP="004C26B4">
          <w:pPr>
            <w:pStyle w:val="Druhdokumentu"/>
            <w:jc w:val="center"/>
            <w:rPr>
              <w:rFonts w:asciiTheme="minorHAnsi" w:hAnsiTheme="minorHAnsi"/>
              <w:color w:val="auto"/>
              <w:sz w:val="18"/>
              <w:szCs w:val="18"/>
            </w:rPr>
          </w:pPr>
        </w:p>
      </w:tc>
    </w:tr>
    <w:tr w:rsidR="00F64786" w14:paraId="34F87ED7" w14:textId="77777777" w:rsidTr="0010095F">
      <w:trPr>
        <w:trHeight w:hRule="exact" w:val="114"/>
      </w:trPr>
      <w:tc>
        <w:tcPr>
          <w:tcW w:w="1361" w:type="dxa"/>
          <w:tcMar>
            <w:left w:w="0" w:type="dxa"/>
            <w:right w:w="0" w:type="dxa"/>
          </w:tcMar>
        </w:tcPr>
        <w:p w14:paraId="08CE6AF7" w14:textId="77777777" w:rsidR="00F64786" w:rsidRPr="00B8518B" w:rsidRDefault="00F64786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71EA480A" w14:textId="77777777" w:rsidR="00F64786" w:rsidRDefault="00F64786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43DA9E52" w14:textId="77777777" w:rsidR="00F64786" w:rsidRDefault="00F64786" w:rsidP="00FC6389">
          <w:pPr>
            <w:pStyle w:val="Druhdokumentu"/>
            <w:rPr>
              <w:noProof/>
            </w:rPr>
          </w:pPr>
        </w:p>
      </w:tc>
    </w:tr>
  </w:tbl>
  <w:p w14:paraId="3C26C9C9" w14:textId="77777777" w:rsidR="00F1715C" w:rsidRPr="00D6163D" w:rsidRDefault="004D0B7E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59776" behindDoc="0" locked="1" layoutInCell="1" allowOverlap="1" wp14:anchorId="6D391BD4" wp14:editId="42ED7FFD">
          <wp:simplePos x="0" y="0"/>
          <wp:positionH relativeFrom="page">
            <wp:posOffset>431800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17E908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081C"/>
    <w:multiLevelType w:val="multilevel"/>
    <w:tmpl w:val="72A0D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07F0212E"/>
    <w:multiLevelType w:val="hybridMultilevel"/>
    <w:tmpl w:val="0AF6F86A"/>
    <w:lvl w:ilvl="0" w:tplc="8E92E2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383A87"/>
    <w:multiLevelType w:val="hybridMultilevel"/>
    <w:tmpl w:val="D8D4D0D2"/>
    <w:lvl w:ilvl="0" w:tplc="2EB8BB4A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43AED844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  <w:bCs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4F7E75"/>
    <w:multiLevelType w:val="hybridMultilevel"/>
    <w:tmpl w:val="4E3A98B2"/>
    <w:lvl w:ilvl="0" w:tplc="43AED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FD5113"/>
    <w:multiLevelType w:val="hybridMultilevel"/>
    <w:tmpl w:val="09AA1E74"/>
    <w:lvl w:ilvl="0" w:tplc="B5E47B10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7FF47EF"/>
    <w:multiLevelType w:val="singleLevel"/>
    <w:tmpl w:val="12D0105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8" w15:restartNumberingAfterBreak="0">
    <w:nsid w:val="1B357C75"/>
    <w:multiLevelType w:val="hybridMultilevel"/>
    <w:tmpl w:val="4434E628"/>
    <w:lvl w:ilvl="0" w:tplc="17CC70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70B4A"/>
    <w:multiLevelType w:val="hybridMultilevel"/>
    <w:tmpl w:val="81FAFA1C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9753A54"/>
    <w:multiLevelType w:val="hybridMultilevel"/>
    <w:tmpl w:val="BD4A6066"/>
    <w:lvl w:ilvl="0" w:tplc="43AED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9D6C8A"/>
    <w:multiLevelType w:val="hybridMultilevel"/>
    <w:tmpl w:val="F020B6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F76403"/>
    <w:multiLevelType w:val="multilevel"/>
    <w:tmpl w:val="0D34D660"/>
    <w:numStyleLink w:val="ListBulletmultilevel"/>
  </w:abstractNum>
  <w:abstractNum w:abstractNumId="13" w15:restartNumberingAfterBreak="0">
    <w:nsid w:val="2DC227F1"/>
    <w:multiLevelType w:val="hybridMultilevel"/>
    <w:tmpl w:val="E898A134"/>
    <w:lvl w:ilvl="0" w:tplc="43AED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B174A8"/>
    <w:multiLevelType w:val="hybridMultilevel"/>
    <w:tmpl w:val="893C4DCA"/>
    <w:lvl w:ilvl="0" w:tplc="A17CAC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C53E0B"/>
    <w:multiLevelType w:val="hybridMultilevel"/>
    <w:tmpl w:val="D766E1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246F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46AD080">
      <w:start w:val="5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931889"/>
    <w:multiLevelType w:val="hybridMultilevel"/>
    <w:tmpl w:val="F8D6EA92"/>
    <w:lvl w:ilvl="0" w:tplc="0405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7" w15:restartNumberingAfterBreak="0">
    <w:nsid w:val="32017FCA"/>
    <w:multiLevelType w:val="hybridMultilevel"/>
    <w:tmpl w:val="6568E21A"/>
    <w:lvl w:ilvl="0" w:tplc="43AED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6627AB6"/>
    <w:multiLevelType w:val="hybridMultilevel"/>
    <w:tmpl w:val="0DEC612E"/>
    <w:lvl w:ilvl="0" w:tplc="80362D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71681"/>
    <w:multiLevelType w:val="hybridMultilevel"/>
    <w:tmpl w:val="5ACA86D6"/>
    <w:lvl w:ilvl="0" w:tplc="3830F25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B68C8"/>
    <w:multiLevelType w:val="singleLevel"/>
    <w:tmpl w:val="D12ABA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18"/>
        <w:szCs w:val="18"/>
      </w:rPr>
    </w:lvl>
  </w:abstractNum>
  <w:abstractNum w:abstractNumId="21" w15:restartNumberingAfterBreak="0">
    <w:nsid w:val="421E2DF8"/>
    <w:multiLevelType w:val="hybridMultilevel"/>
    <w:tmpl w:val="26201E62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4476370A"/>
    <w:multiLevelType w:val="hybridMultilevel"/>
    <w:tmpl w:val="7780D1E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F3EF4"/>
    <w:multiLevelType w:val="hybridMultilevel"/>
    <w:tmpl w:val="17CE84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167CB"/>
    <w:multiLevelType w:val="hybridMultilevel"/>
    <w:tmpl w:val="71E28CD8"/>
    <w:lvl w:ilvl="0" w:tplc="CA5821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151EC"/>
    <w:multiLevelType w:val="hybridMultilevel"/>
    <w:tmpl w:val="9EF8F8F0"/>
    <w:lvl w:ilvl="0" w:tplc="D9702F2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6" w15:restartNumberingAfterBreak="0">
    <w:nsid w:val="48E705E4"/>
    <w:multiLevelType w:val="hybridMultilevel"/>
    <w:tmpl w:val="3C5AC236"/>
    <w:lvl w:ilvl="0" w:tplc="2F2857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7555A"/>
    <w:multiLevelType w:val="hybridMultilevel"/>
    <w:tmpl w:val="AC70C45A"/>
    <w:lvl w:ilvl="0" w:tplc="F934F72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456E9"/>
    <w:multiLevelType w:val="hybridMultilevel"/>
    <w:tmpl w:val="BAAE5DCA"/>
    <w:lvl w:ilvl="0" w:tplc="74D0B9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50373"/>
    <w:multiLevelType w:val="hybridMultilevel"/>
    <w:tmpl w:val="59EE8EB0"/>
    <w:lvl w:ilvl="0" w:tplc="8A6A97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EE86DDC"/>
    <w:multiLevelType w:val="hybridMultilevel"/>
    <w:tmpl w:val="8E1648C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53199F"/>
    <w:multiLevelType w:val="hybridMultilevel"/>
    <w:tmpl w:val="1A6E6B02"/>
    <w:lvl w:ilvl="0" w:tplc="43AED84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B7569C1"/>
    <w:multiLevelType w:val="hybridMultilevel"/>
    <w:tmpl w:val="B8B6900A"/>
    <w:lvl w:ilvl="0" w:tplc="040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3" w15:restartNumberingAfterBreak="0">
    <w:nsid w:val="5F132877"/>
    <w:multiLevelType w:val="hybridMultilevel"/>
    <w:tmpl w:val="5C64F2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194388"/>
    <w:multiLevelType w:val="hybridMultilevel"/>
    <w:tmpl w:val="0E1A61C8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41422B"/>
    <w:multiLevelType w:val="multilevel"/>
    <w:tmpl w:val="ABD8F6C8"/>
    <w:lvl w:ilvl="0">
      <w:start w:val="1"/>
      <w:numFmt w:val="decimal"/>
      <w:lvlText w:val="12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6" w15:restartNumberingAfterBreak="0">
    <w:nsid w:val="68294496"/>
    <w:multiLevelType w:val="hybridMultilevel"/>
    <w:tmpl w:val="788AE6CC"/>
    <w:lvl w:ilvl="0" w:tplc="AAD890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8611772"/>
    <w:multiLevelType w:val="hybridMultilevel"/>
    <w:tmpl w:val="EEA4A5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A7EB4"/>
    <w:multiLevelType w:val="hybridMultilevel"/>
    <w:tmpl w:val="0E8C8B4E"/>
    <w:lvl w:ilvl="0" w:tplc="415A7F88">
      <w:start w:val="1"/>
      <w:numFmt w:val="decimal"/>
      <w:lvlText w:val="%1."/>
      <w:lvlJc w:val="left"/>
      <w:pPr>
        <w:ind w:left="3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437" w:hanging="360"/>
      </w:pPr>
    </w:lvl>
    <w:lvl w:ilvl="2" w:tplc="0405001B" w:tentative="1">
      <w:start w:val="1"/>
      <w:numFmt w:val="lowerRoman"/>
      <w:lvlText w:val="%3."/>
      <w:lvlJc w:val="right"/>
      <w:pPr>
        <w:ind w:left="5157" w:hanging="180"/>
      </w:pPr>
    </w:lvl>
    <w:lvl w:ilvl="3" w:tplc="0405000F" w:tentative="1">
      <w:start w:val="1"/>
      <w:numFmt w:val="decimal"/>
      <w:lvlText w:val="%4."/>
      <w:lvlJc w:val="left"/>
      <w:pPr>
        <w:ind w:left="5877" w:hanging="360"/>
      </w:pPr>
    </w:lvl>
    <w:lvl w:ilvl="4" w:tplc="04050019" w:tentative="1">
      <w:start w:val="1"/>
      <w:numFmt w:val="lowerLetter"/>
      <w:lvlText w:val="%5."/>
      <w:lvlJc w:val="left"/>
      <w:pPr>
        <w:ind w:left="6597" w:hanging="360"/>
      </w:pPr>
    </w:lvl>
    <w:lvl w:ilvl="5" w:tplc="0405001B" w:tentative="1">
      <w:start w:val="1"/>
      <w:numFmt w:val="lowerRoman"/>
      <w:lvlText w:val="%6."/>
      <w:lvlJc w:val="right"/>
      <w:pPr>
        <w:ind w:left="7317" w:hanging="180"/>
      </w:pPr>
    </w:lvl>
    <w:lvl w:ilvl="6" w:tplc="0405000F" w:tentative="1">
      <w:start w:val="1"/>
      <w:numFmt w:val="decimal"/>
      <w:lvlText w:val="%7."/>
      <w:lvlJc w:val="left"/>
      <w:pPr>
        <w:ind w:left="8037" w:hanging="360"/>
      </w:pPr>
    </w:lvl>
    <w:lvl w:ilvl="7" w:tplc="04050019" w:tentative="1">
      <w:start w:val="1"/>
      <w:numFmt w:val="lowerLetter"/>
      <w:lvlText w:val="%8."/>
      <w:lvlJc w:val="left"/>
      <w:pPr>
        <w:ind w:left="8757" w:hanging="360"/>
      </w:pPr>
    </w:lvl>
    <w:lvl w:ilvl="8" w:tplc="0405001B" w:tentative="1">
      <w:start w:val="1"/>
      <w:numFmt w:val="lowerRoman"/>
      <w:lvlText w:val="%9."/>
      <w:lvlJc w:val="right"/>
      <w:pPr>
        <w:ind w:left="9477" w:hanging="180"/>
      </w:pPr>
    </w:lvl>
  </w:abstractNum>
  <w:abstractNum w:abstractNumId="39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0" w15:restartNumberingAfterBreak="0">
    <w:nsid w:val="710B02C0"/>
    <w:multiLevelType w:val="hybridMultilevel"/>
    <w:tmpl w:val="D616B97C"/>
    <w:lvl w:ilvl="0" w:tplc="EE8E7E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835805"/>
    <w:multiLevelType w:val="hybridMultilevel"/>
    <w:tmpl w:val="709A3B96"/>
    <w:lvl w:ilvl="0" w:tplc="F0E2924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 w15:restartNumberingAfterBreak="0">
    <w:nsid w:val="74070991"/>
    <w:multiLevelType w:val="multilevel"/>
    <w:tmpl w:val="CABE99FC"/>
    <w:numStyleLink w:val="ListNumbermultilevel"/>
  </w:abstractNum>
  <w:abstractNum w:abstractNumId="43" w15:restartNumberingAfterBreak="0">
    <w:nsid w:val="74441C70"/>
    <w:multiLevelType w:val="hybridMultilevel"/>
    <w:tmpl w:val="3116702E"/>
    <w:lvl w:ilvl="0" w:tplc="040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4" w15:restartNumberingAfterBreak="0">
    <w:nsid w:val="79515DF4"/>
    <w:multiLevelType w:val="hybridMultilevel"/>
    <w:tmpl w:val="6E542DF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9ED3D52"/>
    <w:multiLevelType w:val="hybridMultilevel"/>
    <w:tmpl w:val="D9C03208"/>
    <w:lvl w:ilvl="0" w:tplc="E69A51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hAnsiTheme="majorHAnsi" w:cs="Arial"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42"/>
  </w:num>
  <w:num w:numId="5">
    <w:abstractNumId w:val="3"/>
  </w:num>
  <w:num w:numId="6">
    <w:abstractNumId w:val="31"/>
  </w:num>
  <w:num w:numId="7">
    <w:abstractNumId w:val="17"/>
  </w:num>
  <w:num w:numId="8">
    <w:abstractNumId w:val="10"/>
  </w:num>
  <w:num w:numId="9">
    <w:abstractNumId w:val="4"/>
  </w:num>
  <w:num w:numId="10">
    <w:abstractNumId w:val="13"/>
  </w:num>
  <w:num w:numId="11">
    <w:abstractNumId w:val="40"/>
  </w:num>
  <w:num w:numId="12">
    <w:abstractNumId w:val="18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0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18"/>
          <w:szCs w:val="18"/>
        </w:rPr>
      </w:lvl>
    </w:lvlOverride>
  </w:num>
  <w:num w:numId="16">
    <w:abstractNumId w:val="6"/>
  </w:num>
  <w:num w:numId="17">
    <w:abstractNumId w:val="14"/>
  </w:num>
  <w:num w:numId="18">
    <w:abstractNumId w:val="45"/>
  </w:num>
  <w:num w:numId="19">
    <w:abstractNumId w:val="34"/>
  </w:num>
  <w:num w:numId="20">
    <w:abstractNumId w:val="23"/>
  </w:num>
  <w:num w:numId="21">
    <w:abstractNumId w:val="8"/>
  </w:num>
  <w:num w:numId="22">
    <w:abstractNumId w:val="28"/>
  </w:num>
  <w:num w:numId="23">
    <w:abstractNumId w:val="43"/>
  </w:num>
  <w:num w:numId="24">
    <w:abstractNumId w:val="35"/>
  </w:num>
  <w:num w:numId="25">
    <w:abstractNumId w:val="39"/>
  </w:num>
  <w:num w:numId="26">
    <w:abstractNumId w:val="15"/>
  </w:num>
  <w:num w:numId="27">
    <w:abstractNumId w:val="41"/>
  </w:num>
  <w:num w:numId="28">
    <w:abstractNumId w:val="11"/>
  </w:num>
  <w:num w:numId="29">
    <w:abstractNumId w:val="9"/>
  </w:num>
  <w:num w:numId="30">
    <w:abstractNumId w:val="25"/>
  </w:num>
  <w:num w:numId="31">
    <w:abstractNumId w:val="30"/>
  </w:num>
  <w:num w:numId="32">
    <w:abstractNumId w:val="26"/>
  </w:num>
  <w:num w:numId="33">
    <w:abstractNumId w:val="21"/>
  </w:num>
  <w:num w:numId="34">
    <w:abstractNumId w:val="32"/>
  </w:num>
  <w:num w:numId="35">
    <w:abstractNumId w:val="16"/>
  </w:num>
  <w:num w:numId="36">
    <w:abstractNumId w:val="44"/>
  </w:num>
  <w:num w:numId="37">
    <w:abstractNumId w:val="29"/>
  </w:num>
  <w:num w:numId="38">
    <w:abstractNumId w:val="38"/>
  </w:num>
  <w:num w:numId="39">
    <w:abstractNumId w:val="33"/>
  </w:num>
  <w:num w:numId="40">
    <w:abstractNumId w:val="36"/>
  </w:num>
  <w:num w:numId="41">
    <w:abstractNumId w:val="37"/>
  </w:num>
  <w:num w:numId="42">
    <w:abstractNumId w:val="0"/>
  </w:num>
  <w:num w:numId="43">
    <w:abstractNumId w:val="19"/>
  </w:num>
  <w:num w:numId="44">
    <w:abstractNumId w:val="27"/>
  </w:num>
  <w:num w:numId="45">
    <w:abstractNumId w:val="2"/>
  </w:num>
  <w:num w:numId="46">
    <w:abstractNumId w:val="22"/>
  </w:num>
  <w:num w:numId="47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131078" w:nlCheck="1" w:checkStyle="0"/>
  <w:proofState w:spelling="clean" w:grammar="clean"/>
  <w:attachedTemplate r:id="rId1"/>
  <w:styleLockTheme/>
  <w:styleLockQFSet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1F"/>
    <w:rsid w:val="0001055A"/>
    <w:rsid w:val="00022179"/>
    <w:rsid w:val="00030DCB"/>
    <w:rsid w:val="000348AD"/>
    <w:rsid w:val="00035ADB"/>
    <w:rsid w:val="00041195"/>
    <w:rsid w:val="00044F24"/>
    <w:rsid w:val="00050682"/>
    <w:rsid w:val="00062CCB"/>
    <w:rsid w:val="00064EA7"/>
    <w:rsid w:val="00072C1E"/>
    <w:rsid w:val="00085901"/>
    <w:rsid w:val="0009057F"/>
    <w:rsid w:val="000956A1"/>
    <w:rsid w:val="00095F2A"/>
    <w:rsid w:val="000B5D1E"/>
    <w:rsid w:val="000B7E56"/>
    <w:rsid w:val="000C56E6"/>
    <w:rsid w:val="000E1777"/>
    <w:rsid w:val="000F7995"/>
    <w:rsid w:val="0010095F"/>
    <w:rsid w:val="00114472"/>
    <w:rsid w:val="001362B1"/>
    <w:rsid w:val="0014474C"/>
    <w:rsid w:val="00170EC5"/>
    <w:rsid w:val="001747C1"/>
    <w:rsid w:val="0018269B"/>
    <w:rsid w:val="0018304D"/>
    <w:rsid w:val="0018596A"/>
    <w:rsid w:val="001966C8"/>
    <w:rsid w:val="001A1995"/>
    <w:rsid w:val="001C1737"/>
    <w:rsid w:val="001E0349"/>
    <w:rsid w:val="001E264D"/>
    <w:rsid w:val="001F0376"/>
    <w:rsid w:val="001F54D1"/>
    <w:rsid w:val="002030FF"/>
    <w:rsid w:val="00207DF5"/>
    <w:rsid w:val="00213540"/>
    <w:rsid w:val="00215AA2"/>
    <w:rsid w:val="002167CF"/>
    <w:rsid w:val="00236E39"/>
    <w:rsid w:val="002370F3"/>
    <w:rsid w:val="00241AD0"/>
    <w:rsid w:val="00257197"/>
    <w:rsid w:val="00261C39"/>
    <w:rsid w:val="0026245C"/>
    <w:rsid w:val="00266533"/>
    <w:rsid w:val="00267172"/>
    <w:rsid w:val="00271A47"/>
    <w:rsid w:val="00272E51"/>
    <w:rsid w:val="00275CFF"/>
    <w:rsid w:val="00276726"/>
    <w:rsid w:val="00281392"/>
    <w:rsid w:val="002C31BF"/>
    <w:rsid w:val="002D6B1A"/>
    <w:rsid w:val="002E0CD7"/>
    <w:rsid w:val="00314B0C"/>
    <w:rsid w:val="003202A2"/>
    <w:rsid w:val="00324F5A"/>
    <w:rsid w:val="00325C81"/>
    <w:rsid w:val="00331C8B"/>
    <w:rsid w:val="003341E8"/>
    <w:rsid w:val="00357BC6"/>
    <w:rsid w:val="00360951"/>
    <w:rsid w:val="003956C6"/>
    <w:rsid w:val="003964AD"/>
    <w:rsid w:val="003A08B5"/>
    <w:rsid w:val="003A173A"/>
    <w:rsid w:val="003A7EC3"/>
    <w:rsid w:val="003B5528"/>
    <w:rsid w:val="003B588D"/>
    <w:rsid w:val="003B738D"/>
    <w:rsid w:val="00400632"/>
    <w:rsid w:val="004011D0"/>
    <w:rsid w:val="00423B9A"/>
    <w:rsid w:val="004269AF"/>
    <w:rsid w:val="00450F07"/>
    <w:rsid w:val="00453CD3"/>
    <w:rsid w:val="00455BC7"/>
    <w:rsid w:val="00457220"/>
    <w:rsid w:val="00460660"/>
    <w:rsid w:val="00466658"/>
    <w:rsid w:val="00470296"/>
    <w:rsid w:val="00476B32"/>
    <w:rsid w:val="00486107"/>
    <w:rsid w:val="00491827"/>
    <w:rsid w:val="004C26B4"/>
    <w:rsid w:val="004C2C5C"/>
    <w:rsid w:val="004C428D"/>
    <w:rsid w:val="004C4399"/>
    <w:rsid w:val="004C56FE"/>
    <w:rsid w:val="004C787C"/>
    <w:rsid w:val="004D0B7E"/>
    <w:rsid w:val="004F4B9B"/>
    <w:rsid w:val="00511AB9"/>
    <w:rsid w:val="00517F0E"/>
    <w:rsid w:val="00523EA7"/>
    <w:rsid w:val="00543ADC"/>
    <w:rsid w:val="005443AE"/>
    <w:rsid w:val="00553375"/>
    <w:rsid w:val="005559F0"/>
    <w:rsid w:val="00560AD6"/>
    <w:rsid w:val="00564EE7"/>
    <w:rsid w:val="005658A6"/>
    <w:rsid w:val="005736B7"/>
    <w:rsid w:val="00575DC1"/>
    <w:rsid w:val="00575E5A"/>
    <w:rsid w:val="005900F7"/>
    <w:rsid w:val="005903D1"/>
    <w:rsid w:val="00592A7E"/>
    <w:rsid w:val="005934B8"/>
    <w:rsid w:val="0059515B"/>
    <w:rsid w:val="00596C7E"/>
    <w:rsid w:val="005A7B8B"/>
    <w:rsid w:val="005B1A7C"/>
    <w:rsid w:val="005B4FAA"/>
    <w:rsid w:val="005C78FF"/>
    <w:rsid w:val="005F661B"/>
    <w:rsid w:val="00601D8F"/>
    <w:rsid w:val="0061068E"/>
    <w:rsid w:val="006164A1"/>
    <w:rsid w:val="00626575"/>
    <w:rsid w:val="00635C71"/>
    <w:rsid w:val="006419DA"/>
    <w:rsid w:val="00642806"/>
    <w:rsid w:val="00646264"/>
    <w:rsid w:val="006518D2"/>
    <w:rsid w:val="00660AD3"/>
    <w:rsid w:val="00684B93"/>
    <w:rsid w:val="006A5570"/>
    <w:rsid w:val="006A6691"/>
    <w:rsid w:val="006A689C"/>
    <w:rsid w:val="006B2F37"/>
    <w:rsid w:val="006B3D79"/>
    <w:rsid w:val="006E0578"/>
    <w:rsid w:val="006E15B7"/>
    <w:rsid w:val="006E314D"/>
    <w:rsid w:val="00710723"/>
    <w:rsid w:val="00721878"/>
    <w:rsid w:val="00723ED1"/>
    <w:rsid w:val="00730122"/>
    <w:rsid w:val="00743525"/>
    <w:rsid w:val="00747524"/>
    <w:rsid w:val="0076286B"/>
    <w:rsid w:val="007628C6"/>
    <w:rsid w:val="007641A7"/>
    <w:rsid w:val="00766846"/>
    <w:rsid w:val="0077645A"/>
    <w:rsid w:val="0077673A"/>
    <w:rsid w:val="007846E1"/>
    <w:rsid w:val="00791662"/>
    <w:rsid w:val="007918FD"/>
    <w:rsid w:val="007A1F64"/>
    <w:rsid w:val="007A408A"/>
    <w:rsid w:val="007B570C"/>
    <w:rsid w:val="007D050F"/>
    <w:rsid w:val="007D081E"/>
    <w:rsid w:val="007D3E20"/>
    <w:rsid w:val="007D6583"/>
    <w:rsid w:val="007D6847"/>
    <w:rsid w:val="007E1E5D"/>
    <w:rsid w:val="007E2A0D"/>
    <w:rsid w:val="007E4A6E"/>
    <w:rsid w:val="007E7389"/>
    <w:rsid w:val="007F258A"/>
    <w:rsid w:val="007F56A7"/>
    <w:rsid w:val="0080160C"/>
    <w:rsid w:val="00807DD0"/>
    <w:rsid w:val="00820E23"/>
    <w:rsid w:val="008324D3"/>
    <w:rsid w:val="0083742E"/>
    <w:rsid w:val="008720F8"/>
    <w:rsid w:val="00872202"/>
    <w:rsid w:val="008777DB"/>
    <w:rsid w:val="008844F4"/>
    <w:rsid w:val="00891A0C"/>
    <w:rsid w:val="00896E2B"/>
    <w:rsid w:val="008A3568"/>
    <w:rsid w:val="008C1B3C"/>
    <w:rsid w:val="008C566D"/>
    <w:rsid w:val="008D03B9"/>
    <w:rsid w:val="008F02A0"/>
    <w:rsid w:val="008F18D6"/>
    <w:rsid w:val="00904780"/>
    <w:rsid w:val="00922385"/>
    <w:rsid w:val="009223DF"/>
    <w:rsid w:val="00927C76"/>
    <w:rsid w:val="00936091"/>
    <w:rsid w:val="00940C31"/>
    <w:rsid w:val="00940D8A"/>
    <w:rsid w:val="00946265"/>
    <w:rsid w:val="00946A9D"/>
    <w:rsid w:val="00962258"/>
    <w:rsid w:val="009678B7"/>
    <w:rsid w:val="00977C51"/>
    <w:rsid w:val="00980EB4"/>
    <w:rsid w:val="00982411"/>
    <w:rsid w:val="00985C6C"/>
    <w:rsid w:val="00992D9C"/>
    <w:rsid w:val="00996CB8"/>
    <w:rsid w:val="009A6254"/>
    <w:rsid w:val="009B12EC"/>
    <w:rsid w:val="009B2E97"/>
    <w:rsid w:val="009B6DF8"/>
    <w:rsid w:val="009C6DC7"/>
    <w:rsid w:val="009D3013"/>
    <w:rsid w:val="009E07F4"/>
    <w:rsid w:val="009F30E8"/>
    <w:rsid w:val="009F392E"/>
    <w:rsid w:val="00A06A48"/>
    <w:rsid w:val="00A108C5"/>
    <w:rsid w:val="00A130C5"/>
    <w:rsid w:val="00A13653"/>
    <w:rsid w:val="00A25139"/>
    <w:rsid w:val="00A301AE"/>
    <w:rsid w:val="00A44328"/>
    <w:rsid w:val="00A46285"/>
    <w:rsid w:val="00A56E78"/>
    <w:rsid w:val="00A6177B"/>
    <w:rsid w:val="00A66136"/>
    <w:rsid w:val="00A70D64"/>
    <w:rsid w:val="00A7497A"/>
    <w:rsid w:val="00A81CB0"/>
    <w:rsid w:val="00A83AC1"/>
    <w:rsid w:val="00A84913"/>
    <w:rsid w:val="00A90BC8"/>
    <w:rsid w:val="00AA22E1"/>
    <w:rsid w:val="00AA4CBB"/>
    <w:rsid w:val="00AA65FA"/>
    <w:rsid w:val="00AA7351"/>
    <w:rsid w:val="00AC1827"/>
    <w:rsid w:val="00AC4F8C"/>
    <w:rsid w:val="00AC5A3E"/>
    <w:rsid w:val="00AD056F"/>
    <w:rsid w:val="00AD5557"/>
    <w:rsid w:val="00AD6731"/>
    <w:rsid w:val="00AE3DEE"/>
    <w:rsid w:val="00B043F2"/>
    <w:rsid w:val="00B15CF5"/>
    <w:rsid w:val="00B15D0D"/>
    <w:rsid w:val="00B26919"/>
    <w:rsid w:val="00B45E9E"/>
    <w:rsid w:val="00B562A1"/>
    <w:rsid w:val="00B649D6"/>
    <w:rsid w:val="00B75EE1"/>
    <w:rsid w:val="00B77481"/>
    <w:rsid w:val="00B8518B"/>
    <w:rsid w:val="00B85BD4"/>
    <w:rsid w:val="00B8738E"/>
    <w:rsid w:val="00B87B2B"/>
    <w:rsid w:val="00B92EC9"/>
    <w:rsid w:val="00B94D7A"/>
    <w:rsid w:val="00B96A1F"/>
    <w:rsid w:val="00BA2B97"/>
    <w:rsid w:val="00BB2872"/>
    <w:rsid w:val="00BC06BD"/>
    <w:rsid w:val="00BD7E91"/>
    <w:rsid w:val="00BF374D"/>
    <w:rsid w:val="00BF4B65"/>
    <w:rsid w:val="00C02D0A"/>
    <w:rsid w:val="00C03A6E"/>
    <w:rsid w:val="00C04159"/>
    <w:rsid w:val="00C06E89"/>
    <w:rsid w:val="00C078DB"/>
    <w:rsid w:val="00C305EC"/>
    <w:rsid w:val="00C419A9"/>
    <w:rsid w:val="00C44F6A"/>
    <w:rsid w:val="00C45F01"/>
    <w:rsid w:val="00C62B3B"/>
    <w:rsid w:val="00C633C3"/>
    <w:rsid w:val="00C73019"/>
    <w:rsid w:val="00C946F2"/>
    <w:rsid w:val="00C964C2"/>
    <w:rsid w:val="00CA4A4C"/>
    <w:rsid w:val="00CD1FC4"/>
    <w:rsid w:val="00CE30C2"/>
    <w:rsid w:val="00CE4A4E"/>
    <w:rsid w:val="00CF181F"/>
    <w:rsid w:val="00CF7D65"/>
    <w:rsid w:val="00D0673B"/>
    <w:rsid w:val="00D21061"/>
    <w:rsid w:val="00D4108E"/>
    <w:rsid w:val="00D4771C"/>
    <w:rsid w:val="00D60A23"/>
    <w:rsid w:val="00D6163D"/>
    <w:rsid w:val="00D831A3"/>
    <w:rsid w:val="00D8682F"/>
    <w:rsid w:val="00DA74B1"/>
    <w:rsid w:val="00DB1570"/>
    <w:rsid w:val="00DD0D86"/>
    <w:rsid w:val="00DD2DC9"/>
    <w:rsid w:val="00DD37E1"/>
    <w:rsid w:val="00DD46F3"/>
    <w:rsid w:val="00DD58A6"/>
    <w:rsid w:val="00DE1BB0"/>
    <w:rsid w:val="00DE495E"/>
    <w:rsid w:val="00DE56F2"/>
    <w:rsid w:val="00DF116D"/>
    <w:rsid w:val="00E267F7"/>
    <w:rsid w:val="00E67544"/>
    <w:rsid w:val="00E97047"/>
    <w:rsid w:val="00EA5457"/>
    <w:rsid w:val="00EB104F"/>
    <w:rsid w:val="00EB10E9"/>
    <w:rsid w:val="00ED14BD"/>
    <w:rsid w:val="00F12DEC"/>
    <w:rsid w:val="00F160C2"/>
    <w:rsid w:val="00F1715C"/>
    <w:rsid w:val="00F216FD"/>
    <w:rsid w:val="00F310F8"/>
    <w:rsid w:val="00F35939"/>
    <w:rsid w:val="00F45607"/>
    <w:rsid w:val="00F53D88"/>
    <w:rsid w:val="00F60D15"/>
    <w:rsid w:val="00F6356B"/>
    <w:rsid w:val="00F64786"/>
    <w:rsid w:val="00F659EB"/>
    <w:rsid w:val="00F75CA7"/>
    <w:rsid w:val="00F775AF"/>
    <w:rsid w:val="00F81B6E"/>
    <w:rsid w:val="00F862D6"/>
    <w:rsid w:val="00F86BA6"/>
    <w:rsid w:val="00FA2A90"/>
    <w:rsid w:val="00FA47F6"/>
    <w:rsid w:val="00FC5D06"/>
    <w:rsid w:val="00FC6389"/>
    <w:rsid w:val="00FD648F"/>
    <w:rsid w:val="00FD6E49"/>
    <w:rsid w:val="00FE5FDB"/>
    <w:rsid w:val="00F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2763C"/>
  <w14:defaultImageDpi w14:val="32767"/>
  <w15:docId w15:val="{D68BB544-C951-4BCD-AC39-6539F147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0349"/>
  </w:style>
  <w:style w:type="paragraph" w:styleId="Nadpis1">
    <w:name w:val="heading 1"/>
    <w:basedOn w:val="Normln"/>
    <w:next w:val="Normln"/>
    <w:link w:val="Nadpis1Char"/>
    <w:uiPriority w:val="9"/>
    <w:qFormat/>
    <w:rsid w:val="00050682"/>
    <w:pPr>
      <w:keepNext/>
      <w:keepLines/>
      <w:suppressAutoHyphens/>
      <w:spacing w:before="320" w:after="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0682"/>
    <w:pPr>
      <w:keepNext/>
      <w:keepLines/>
      <w:pBdr>
        <w:top w:val="single" w:sz="4" w:space="1" w:color="00A1E0" w:themeColor="accent3"/>
      </w:pBdr>
      <w:spacing w:before="240" w:after="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50682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50682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506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068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06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068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068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0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0682"/>
  </w:style>
  <w:style w:type="paragraph" w:styleId="Zpat">
    <w:name w:val="footer"/>
    <w:basedOn w:val="Normln"/>
    <w:link w:val="ZpatChar"/>
    <w:uiPriority w:val="99"/>
    <w:unhideWhenUsed/>
    <w:rsid w:val="00050682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050682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050682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050682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50682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050682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050682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3"/>
    <w:qFormat/>
    <w:rsid w:val="00050682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0682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0682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0682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0682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050682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050682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050682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050682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050682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050682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0682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0682"/>
    <w:rPr>
      <w:sz w:val="14"/>
      <w:szCs w:val="20"/>
    </w:rPr>
  </w:style>
  <w:style w:type="table" w:styleId="Mkatabulky">
    <w:name w:val="Table Grid"/>
    <w:basedOn w:val="Normlntabulka"/>
    <w:uiPriority w:val="39"/>
    <w:rsid w:val="00050682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0506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50682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050682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050682"/>
  </w:style>
  <w:style w:type="paragraph" w:customStyle="1" w:styleId="Druhdokumentu">
    <w:name w:val="Druh dokumentu"/>
    <w:uiPriority w:val="99"/>
    <w:qFormat/>
    <w:rsid w:val="00050682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qFormat/>
    <w:rsid w:val="00050682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050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qFormat/>
    <w:rsid w:val="00050682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titulChar">
    <w:name w:val="Podtitul Char"/>
    <w:basedOn w:val="Standardnpsmoodstavce"/>
    <w:link w:val="Podtitul"/>
    <w:rsid w:val="00050682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050682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050682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050682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0682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50682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50682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99"/>
    <w:qFormat/>
    <w:rsid w:val="00050682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0506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050682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050682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050682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E97047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0506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050682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050682"/>
    <w:pPr>
      <w:numPr>
        <w:numId w:val="3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050682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050682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050682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050682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050682"/>
    <w:pPr>
      <w:numPr>
        <w:numId w:val="4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050682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050682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050682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050682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050682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050682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050682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050682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050682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050682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050682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050682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050682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0682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0682"/>
    <w:rPr>
      <w:rFonts w:ascii="Segoe UI" w:hAnsi="Segoe UI" w:cs="Segoe UI"/>
    </w:rPr>
  </w:style>
  <w:style w:type="character" w:customStyle="1" w:styleId="Potovnadresa">
    <w:name w:val="Poštovní adresa"/>
    <w:basedOn w:val="Standardnpsmoodstavce"/>
    <w:uiPriority w:val="4"/>
    <w:rsid w:val="00F862D6"/>
    <w:rPr>
      <w:sz w:val="18"/>
    </w:rPr>
  </w:style>
  <w:style w:type="paragraph" w:customStyle="1" w:styleId="Oslovenvdopisu">
    <w:name w:val="Oslovení v dopisu"/>
    <w:basedOn w:val="Bezmezer"/>
    <w:next w:val="Normln"/>
    <w:uiPriority w:val="2"/>
    <w:rsid w:val="00B45E9E"/>
  </w:style>
  <w:style w:type="paragraph" w:customStyle="1" w:styleId="Mstoadatum">
    <w:name w:val="Místo a datum"/>
    <w:basedOn w:val="Normln"/>
    <w:next w:val="Oslovenvdopisu"/>
    <w:uiPriority w:val="5"/>
    <w:qFormat/>
    <w:rsid w:val="00FA47F6"/>
    <w:pPr>
      <w:spacing w:after="480"/>
      <w:contextualSpacing/>
    </w:pPr>
  </w:style>
  <w:style w:type="character" w:styleId="Zstupntext">
    <w:name w:val="Placeholder Text"/>
    <w:basedOn w:val="Standardnpsmoodstavce"/>
    <w:uiPriority w:val="99"/>
    <w:semiHidden/>
    <w:rsid w:val="00A56E78"/>
    <w:rPr>
      <w:color w:val="808080"/>
    </w:rPr>
  </w:style>
  <w:style w:type="paragraph" w:customStyle="1" w:styleId="CharCharCharCharChar">
    <w:name w:val="Char Char Char Char Char"/>
    <w:basedOn w:val="Normln"/>
    <w:rsid w:val="004C56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rsid w:val="004C56F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0E1777"/>
    <w:pPr>
      <w:widowControl w:val="0"/>
      <w:autoSpaceDE w:val="0"/>
      <w:autoSpaceDN w:val="0"/>
      <w:adjustRightInd w:val="0"/>
      <w:spacing w:after="0" w:line="497" w:lineRule="exact"/>
      <w:ind w:firstLine="29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0E17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0E1777"/>
    <w:pPr>
      <w:widowControl w:val="0"/>
      <w:autoSpaceDE w:val="0"/>
      <w:autoSpaceDN w:val="0"/>
      <w:adjustRightInd w:val="0"/>
      <w:spacing w:after="0" w:line="396" w:lineRule="exact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0E17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7">
    <w:name w:val="Style7"/>
    <w:basedOn w:val="Normln"/>
    <w:uiPriority w:val="99"/>
    <w:rsid w:val="000E1777"/>
    <w:pPr>
      <w:widowControl w:val="0"/>
      <w:autoSpaceDE w:val="0"/>
      <w:autoSpaceDN w:val="0"/>
      <w:adjustRightInd w:val="0"/>
      <w:spacing w:after="0" w:line="446" w:lineRule="exact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0E1777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11">
    <w:name w:val="Style11"/>
    <w:basedOn w:val="Normln"/>
    <w:uiPriority w:val="99"/>
    <w:rsid w:val="000E1777"/>
    <w:pPr>
      <w:widowControl w:val="0"/>
      <w:autoSpaceDE w:val="0"/>
      <w:autoSpaceDN w:val="0"/>
      <w:adjustRightInd w:val="0"/>
      <w:spacing w:after="0" w:line="284" w:lineRule="exact"/>
      <w:ind w:hanging="33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0E1777"/>
    <w:pPr>
      <w:widowControl w:val="0"/>
      <w:autoSpaceDE w:val="0"/>
      <w:autoSpaceDN w:val="0"/>
      <w:adjustRightInd w:val="0"/>
      <w:spacing w:after="0" w:line="274" w:lineRule="exact"/>
      <w:ind w:hanging="36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Style20">
    <w:name w:val="Font Style20"/>
    <w:uiPriority w:val="99"/>
    <w:rsid w:val="000E1777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21">
    <w:name w:val="Font Style21"/>
    <w:uiPriority w:val="99"/>
    <w:rsid w:val="000E1777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2">
    <w:name w:val="Font Style22"/>
    <w:uiPriority w:val="99"/>
    <w:rsid w:val="000E177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7">
    <w:name w:val="Font Style27"/>
    <w:uiPriority w:val="99"/>
    <w:rsid w:val="000E1777"/>
    <w:rPr>
      <w:rFonts w:ascii="Times New Roman" w:hAnsi="Times New Roman" w:cs="Times New Roman"/>
      <w:color w:val="000000"/>
      <w:sz w:val="20"/>
      <w:szCs w:val="20"/>
    </w:rPr>
  </w:style>
  <w:style w:type="paragraph" w:styleId="Podpise-mailu">
    <w:name w:val="E-mail Signature"/>
    <w:basedOn w:val="Normln"/>
    <w:link w:val="Podpise-mailuChar1"/>
    <w:uiPriority w:val="99"/>
    <w:rsid w:val="000E1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odpise-mailuChar">
    <w:name w:val="Podpis e-mailu Char"/>
    <w:basedOn w:val="Standardnpsmoodstavce"/>
    <w:uiPriority w:val="99"/>
    <w:semiHidden/>
    <w:rsid w:val="000E1777"/>
  </w:style>
  <w:style w:type="character" w:customStyle="1" w:styleId="Podpise-mailuChar1">
    <w:name w:val="Podpis e-mailu Char1"/>
    <w:link w:val="Podpise-mailu"/>
    <w:uiPriority w:val="99"/>
    <w:locked/>
    <w:rsid w:val="000E177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dstavecSmlouvy">
    <w:name w:val="OdstavecSmlouvy"/>
    <w:basedOn w:val="Normln"/>
    <w:rsid w:val="000E1777"/>
    <w:pPr>
      <w:keepLines/>
      <w:numPr>
        <w:numId w:val="25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E3D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3D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3D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3D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3DE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671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rcinova.UADFD01\Desktop\O&#344;%20vzory\S&#381;\Standartn&#237;%20dopis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Source xmlns="http://schemas.microsoft.com/sharepoint/v3/fields" xsi:nil="true"/>
    <URL xmlns="http://schemas.microsoft.com/sharepoint/v3">
      <Url xsi:nil="true"/>
      <Description xsi:nil="true"/>
    </URL>
    <_Coverage xmlns="http://schemas.microsoft.com/sharepoint/v3/fields" xsi:nil="true"/>
    <_RightsManagemen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8DDC52BD08C74A84BD722897D47355" ma:contentTypeVersion="7" ma:contentTypeDescription="Vytvořit nový dokument" ma:contentTypeScope="" ma:versionID="0091792794118dfa8380e63db8c156dc">
  <xsd:schema xmlns:xsd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e50c54431dbdc2c5f53f82dc5678a90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URL" minOccurs="0"/>
                <xsd:element ref="ns2:_Source" minOccurs="0"/>
                <xsd:element ref="ns2:_RightsManagement" minOccurs="0"/>
                <xsd:element ref="ns2:_Coverag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URL" ma:index="8" nillable="true" ma:displayName="Adresa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ource" ma:index="9" nillable="true" ma:displayName="Zdroj" ma:description="Odkazy na prostředky, z nichž byl tento prostředek odvozen" ma:internalName="_Source">
      <xsd:simpleType>
        <xsd:restriction base="dms:Note"/>
      </xsd:simpleType>
    </xsd:element>
    <xsd:element name="_RightsManagement" ma:index="10" nillable="true" ma:displayName="Správa práv" ma:description="Informace o právech souvisejících s tímto prostředkem" ma:internalName="_RightsManagement">
      <xsd:simpleType>
        <xsd:restriction base="dms:Note"/>
      </xsd:simpleType>
    </xsd:element>
    <xsd:element name="_Coverage" ma:index="11" nillable="true" ma:displayName="Pokrytí" ma:description="Rozsah" ma:internalName="_Coverag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B40B1-F60C-4111-A1EB-F5F30D7576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2091AA-C5D4-4303-B662-3E85F6805EFB}">
  <ds:schemaRefs>
    <ds:schemaRef ds:uri="http://schemas.microsoft.com/office/2006/metadata/properties"/>
    <ds:schemaRef ds:uri="http://schemas.microsoft.com/sharepoint/v3/field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2984491-5EA8-490C-AC2A-57AAD9DD9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522401A-BE3E-498E-BBF3-E0FC5B85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Standartní dopis</Template>
  <TotalTime>2</TotalTime>
  <Pages>2</Pages>
  <Words>450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Svrčinová Monika, Ing.</dc:creator>
  <cp:lastModifiedBy>Dostál Martin</cp:lastModifiedBy>
  <cp:revision>3</cp:revision>
  <cp:lastPrinted>2021-04-27T06:40:00Z</cp:lastPrinted>
  <dcterms:created xsi:type="dcterms:W3CDTF">2021-09-30T11:09:00Z</dcterms:created>
  <dcterms:modified xsi:type="dcterms:W3CDTF">2021-09-30T11:11:00Z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0x010100D68DDC52BD08C74A84BD722897D47355</vt:lpwstr>
  </property>
</Properties>
</file>