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8A4B44" w14:textId="77777777" w:rsidR="00FF26EE" w:rsidRPr="006B02CF" w:rsidRDefault="00800F8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cs-CZ"/>
        </w:rPr>
      </w:pPr>
      <w:r w:rsidRPr="006B02CF">
        <w:rPr>
          <w:rFonts w:ascii="Times New Roman" w:hAnsi="Times New Roman"/>
          <w:b/>
          <w:bCs/>
          <w:sz w:val="40"/>
          <w:szCs w:val="40"/>
          <w:lang w:val="cs-CZ"/>
        </w:rPr>
        <w:t>MEMORANDUM</w:t>
      </w:r>
    </w:p>
    <w:p w14:paraId="6076687C" w14:textId="77777777" w:rsidR="00FF26EE" w:rsidRPr="006B02CF" w:rsidRDefault="00800F8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  <w:r w:rsidRPr="006B02CF">
        <w:rPr>
          <w:rFonts w:ascii="Times New Roman" w:hAnsi="Times New Roman"/>
          <w:b/>
          <w:bCs/>
          <w:sz w:val="36"/>
          <w:szCs w:val="36"/>
          <w:lang w:val="cs-CZ"/>
        </w:rPr>
        <w:t>o spolupráci při podpoře fungování a rozvoje</w:t>
      </w:r>
    </w:p>
    <w:p w14:paraId="399355C2" w14:textId="77777777" w:rsidR="00FF26EE" w:rsidRPr="006B02CF" w:rsidRDefault="00800F8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  <w:r w:rsidRPr="006B02CF">
        <w:rPr>
          <w:rFonts w:ascii="Times New Roman" w:hAnsi="Times New Roman"/>
          <w:b/>
          <w:bCs/>
          <w:sz w:val="36"/>
          <w:szCs w:val="36"/>
          <w:lang w:val="cs-CZ"/>
        </w:rPr>
        <w:t>společnosti Slezský fotbalový club Opava a.s.</w:t>
      </w:r>
    </w:p>
    <w:p w14:paraId="644DBEDA" w14:textId="77777777" w:rsidR="00FF26EE" w:rsidRPr="006B02CF" w:rsidRDefault="00FF26EE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</w:p>
    <w:p w14:paraId="159FA70F" w14:textId="77777777" w:rsidR="00FF26EE" w:rsidRPr="006B02CF" w:rsidRDefault="00800F8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cs-CZ"/>
        </w:rPr>
      </w:pPr>
      <w:r w:rsidRPr="006B02CF">
        <w:rPr>
          <w:noProof/>
          <w:lang w:val="cs-CZ" w:eastAsia="cs-CZ"/>
        </w:rPr>
        <w:drawing>
          <wp:anchor distT="0" distB="0" distL="0" distR="0" simplePos="0" relativeHeight="251655168" behindDoc="1" locked="0" layoutInCell="1" allowOverlap="1" wp14:anchorId="7C1C0568" wp14:editId="5A0851DA">
            <wp:simplePos x="0" y="0"/>
            <wp:positionH relativeFrom="column">
              <wp:posOffset>2126615</wp:posOffset>
            </wp:positionH>
            <wp:positionV relativeFrom="line">
              <wp:posOffset>69215</wp:posOffset>
            </wp:positionV>
            <wp:extent cx="1686911" cy="2191818"/>
            <wp:effectExtent l="0" t="0" r="0" b="0"/>
            <wp:wrapNone/>
            <wp:docPr id="1073741825" name="officeArt object" descr="Oficiální web Slezského FC Opa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iciální web Slezského FC Opava" descr="Oficiální web Slezského FC Opav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6911" cy="2191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D8B993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D540F0D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3CD2269C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6520140C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AAE0759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215CA5E5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7A54FD62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29898579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BD249F4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6D6BC4B1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A65BD33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C1833F5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78DFD19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3D33594F" w14:textId="77777777" w:rsidR="00FF26EE" w:rsidRPr="006B02CF" w:rsidRDefault="00FF26EE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</w:p>
    <w:p w14:paraId="75F6127F" w14:textId="77777777" w:rsidR="00FF26EE" w:rsidRPr="006B02CF" w:rsidRDefault="00800F8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  <w:r w:rsidRPr="006B02CF">
        <w:rPr>
          <w:rFonts w:ascii="Times New Roman" w:hAnsi="Times New Roman"/>
          <w:b/>
          <w:bCs/>
          <w:sz w:val="36"/>
          <w:szCs w:val="36"/>
          <w:lang w:val="cs-CZ"/>
        </w:rPr>
        <w:t>mezi</w:t>
      </w:r>
    </w:p>
    <w:p w14:paraId="7C309A6E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6FA15762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BA23A52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39A42F09" w14:textId="77777777" w:rsidR="00FF26EE" w:rsidRPr="006B02CF" w:rsidRDefault="00800F80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eastAsia="Times New Roman" w:hAnsi="Times New Roman" w:cs="Times New Roman"/>
          <w:b/>
          <w:bCs/>
          <w:noProof/>
          <w:lang w:val="cs-CZ" w:eastAsia="cs-CZ"/>
        </w:rPr>
        <w:drawing>
          <wp:anchor distT="0" distB="0" distL="0" distR="0" simplePos="0" relativeHeight="251656192" behindDoc="1" locked="0" layoutInCell="1" allowOverlap="1" wp14:anchorId="0C3907C4" wp14:editId="02EBAF71">
            <wp:simplePos x="0" y="0"/>
            <wp:positionH relativeFrom="column">
              <wp:posOffset>-1160</wp:posOffset>
            </wp:positionH>
            <wp:positionV relativeFrom="line">
              <wp:posOffset>44</wp:posOffset>
            </wp:positionV>
            <wp:extent cx="1923395" cy="1923395"/>
            <wp:effectExtent l="0" t="0" r="0" b="0"/>
            <wp:wrapNone/>
            <wp:docPr id="1073741826" name="officeArt object" descr="277530518_4892448247519440_687423684511841171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77530518_4892448247519440_6874236845118411713_n.jpg" descr="277530518_4892448247519440_6874236845118411713_n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3395" cy="1923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AD3E8A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3451EE9" w14:textId="77777777" w:rsidR="00FF26EE" w:rsidRPr="006B02CF" w:rsidRDefault="00800F80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 wp14:anchorId="26B62F3C" wp14:editId="363ED895">
            <wp:simplePos x="0" y="0"/>
            <wp:positionH relativeFrom="column">
              <wp:posOffset>3627754</wp:posOffset>
            </wp:positionH>
            <wp:positionV relativeFrom="line">
              <wp:posOffset>83184</wp:posOffset>
            </wp:positionV>
            <wp:extent cx="1903730" cy="948690"/>
            <wp:effectExtent l="0" t="0" r="0" b="0"/>
            <wp:wrapNone/>
            <wp:docPr id="1073741827" name="officeArt object" descr="https://sfc.esports.cz/ads/db_partners/logos/125.png?1661239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sfc.esports.cz/ads/db_partners/logos/125.png?1661239780" descr="https://sfc.esports.cz/ads/db_partners/logos/125.png?16612397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948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BF7DE6" w14:textId="77777777" w:rsidR="00FF26EE" w:rsidRPr="006B02CF" w:rsidRDefault="00FF26EE">
      <w:pPr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64DD5AC" w14:textId="77777777" w:rsidR="00FF26EE" w:rsidRPr="006B02CF" w:rsidRDefault="00800F80">
      <w:pPr>
        <w:spacing w:after="240"/>
        <w:jc w:val="center"/>
        <w:rPr>
          <w:lang w:val="cs-CZ"/>
        </w:rPr>
      </w:pPr>
      <w:r w:rsidRPr="006B02CF">
        <w:rPr>
          <w:rFonts w:ascii="Times New Roman" w:hAnsi="Times New Roman"/>
          <w:b/>
          <w:bCs/>
          <w:sz w:val="36"/>
          <w:szCs w:val="36"/>
          <w:lang w:val="cs-CZ"/>
        </w:rPr>
        <w:t>a</w:t>
      </w:r>
      <w:r w:rsidRPr="006B02CF">
        <w:rPr>
          <w:lang w:val="cs-CZ"/>
        </w:rPr>
        <w:t xml:space="preserve"> </w:t>
      </w:r>
    </w:p>
    <w:p w14:paraId="430AD74A" w14:textId="77777777" w:rsidR="00FF26EE" w:rsidRPr="006B02CF" w:rsidRDefault="00FF26EE">
      <w:pPr>
        <w:spacing w:after="240"/>
        <w:rPr>
          <w:lang w:val="cs-CZ"/>
        </w:rPr>
      </w:pPr>
    </w:p>
    <w:p w14:paraId="11F20761" w14:textId="77777777" w:rsidR="00FF26EE" w:rsidRPr="006B02CF" w:rsidRDefault="00FF26EE">
      <w:pPr>
        <w:spacing w:after="240"/>
        <w:rPr>
          <w:lang w:val="cs-CZ"/>
        </w:rPr>
      </w:pPr>
    </w:p>
    <w:p w14:paraId="0D11D162" w14:textId="77777777" w:rsidR="00FF26EE" w:rsidRPr="006B02CF" w:rsidRDefault="00FF26EE">
      <w:pPr>
        <w:spacing w:after="240"/>
        <w:rPr>
          <w:lang w:val="cs-CZ"/>
        </w:rPr>
        <w:sectPr w:rsidR="00FF26EE" w:rsidRPr="006B02CF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</w:sectPr>
      </w:pPr>
    </w:p>
    <w:p w14:paraId="7F9A5877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  <w:r w:rsidRPr="006B02CF">
        <w:rPr>
          <w:rFonts w:ascii="Times New Roman" w:hAnsi="Times New Roman"/>
          <w:b/>
          <w:bCs/>
          <w:sz w:val="28"/>
          <w:szCs w:val="28"/>
          <w:lang w:val="cs-CZ"/>
        </w:rPr>
        <w:lastRenderedPageBreak/>
        <w:t>MEMORANDUM O SPOLUPRÁCI</w:t>
      </w:r>
    </w:p>
    <w:p w14:paraId="5F40D274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(dále jen „</w:t>
      </w:r>
      <w:r w:rsidRPr="006B02CF">
        <w:rPr>
          <w:rFonts w:ascii="Times New Roman" w:hAnsi="Times New Roman"/>
          <w:b/>
          <w:bCs/>
          <w:lang w:val="cs-CZ"/>
        </w:rPr>
        <w:t>Memorandum</w:t>
      </w:r>
      <w:r w:rsidRPr="006B02CF">
        <w:rPr>
          <w:rFonts w:ascii="Times New Roman" w:hAnsi="Times New Roman"/>
          <w:lang w:val="cs-CZ"/>
        </w:rPr>
        <w:t>“)</w:t>
      </w:r>
    </w:p>
    <w:p w14:paraId="54D6847B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4A54271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Toto Memorandum se uzavírá mezi následujícími stranami:</w:t>
      </w:r>
    </w:p>
    <w:p w14:paraId="12F2C823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06F4AD73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Statutárním městem Opava</w:t>
      </w:r>
    </w:p>
    <w:p w14:paraId="73AEDA3C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se sídlem:</w:t>
      </w:r>
      <w:r w:rsidRPr="006B02CF">
        <w:rPr>
          <w:rFonts w:ascii="Times New Roman" w:hAnsi="Times New Roman"/>
          <w:lang w:val="cs-CZ"/>
        </w:rPr>
        <w:tab/>
        <w:t>Horní náměstí 69, 746 01 Opava, Česká republika</w:t>
      </w:r>
    </w:p>
    <w:p w14:paraId="15F71840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 xml:space="preserve">IČO: </w:t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  <w:t>003 00 535</w:t>
      </w:r>
    </w:p>
    <w:p w14:paraId="436A0AD1" w14:textId="4D2DE699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zastoupeném:</w:t>
      </w:r>
      <w:r w:rsidR="00AC5543">
        <w:rPr>
          <w:rFonts w:ascii="Times New Roman" w:hAnsi="Times New Roman"/>
          <w:lang w:val="cs-CZ"/>
        </w:rPr>
        <w:t xml:space="preserve"> Ing. Tomáš Navrátil, primátor</w:t>
      </w:r>
    </w:p>
    <w:p w14:paraId="562DDD46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(dále jen „</w:t>
      </w:r>
      <w:r w:rsidRPr="006B02CF">
        <w:rPr>
          <w:rFonts w:ascii="Times New Roman" w:hAnsi="Times New Roman"/>
          <w:b/>
          <w:bCs/>
          <w:lang w:val="cs-CZ"/>
        </w:rPr>
        <w:t>Město Opava</w:t>
      </w:r>
      <w:r w:rsidRPr="006B02CF">
        <w:rPr>
          <w:rFonts w:ascii="Times New Roman" w:hAnsi="Times New Roman"/>
          <w:lang w:val="cs-CZ"/>
        </w:rPr>
        <w:t>“)</w:t>
      </w:r>
    </w:p>
    <w:p w14:paraId="388EAF1B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4E06F21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a</w:t>
      </w:r>
    </w:p>
    <w:p w14:paraId="41143A67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0114D19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proofErr w:type="gramStart"/>
      <w:r w:rsidRPr="006B02CF">
        <w:rPr>
          <w:rFonts w:ascii="Times New Roman" w:hAnsi="Times New Roman"/>
          <w:b/>
          <w:bCs/>
          <w:lang w:val="cs-CZ"/>
        </w:rPr>
        <w:t>A.I.K.</w:t>
      </w:r>
      <w:proofErr w:type="gramEnd"/>
      <w:r w:rsidRPr="006B02CF">
        <w:rPr>
          <w:rFonts w:ascii="Times New Roman" w:hAnsi="Times New Roman"/>
          <w:b/>
          <w:bCs/>
          <w:lang w:val="cs-CZ"/>
        </w:rPr>
        <w:t xml:space="preserve"> spol. s r.o.</w:t>
      </w:r>
    </w:p>
    <w:p w14:paraId="72C77D17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 xml:space="preserve">se </w:t>
      </w:r>
      <w:r w:rsidRPr="006B02CF">
        <w:rPr>
          <w:rFonts w:ascii="Times New Roman" w:hAnsi="Times New Roman"/>
          <w:lang w:val="cs-CZ"/>
        </w:rPr>
        <w:t>sídlem:</w:t>
      </w:r>
      <w:r w:rsidRPr="006B02CF">
        <w:rPr>
          <w:rFonts w:ascii="Times New Roman" w:hAnsi="Times New Roman"/>
          <w:lang w:val="cs-CZ"/>
        </w:rPr>
        <w:tab/>
        <w:t>Jabloňová 630/64, 010 04 Žilina, Slovenská republika</w:t>
      </w:r>
    </w:p>
    <w:p w14:paraId="6A16C05B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IČO:</w:t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  <w:t>47 464 186</w:t>
      </w:r>
    </w:p>
    <w:p w14:paraId="05DE5D92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zastoupenou:</w:t>
      </w:r>
      <w:r w:rsidRPr="006B02CF">
        <w:rPr>
          <w:rFonts w:ascii="Times New Roman" w:hAnsi="Times New Roman"/>
          <w:lang w:val="cs-CZ"/>
        </w:rPr>
        <w:tab/>
        <w:t xml:space="preserve">Andrej </w:t>
      </w:r>
      <w:proofErr w:type="spellStart"/>
      <w:r w:rsidRPr="006B02CF">
        <w:rPr>
          <w:rFonts w:ascii="Times New Roman" w:hAnsi="Times New Roman"/>
          <w:lang w:val="cs-CZ"/>
        </w:rPr>
        <w:t>Krajiček</w:t>
      </w:r>
      <w:proofErr w:type="spellEnd"/>
      <w:r w:rsidRPr="006B02CF">
        <w:rPr>
          <w:rFonts w:ascii="Times New Roman" w:hAnsi="Times New Roman"/>
          <w:lang w:val="cs-CZ"/>
        </w:rPr>
        <w:t>, jednatel</w:t>
      </w:r>
    </w:p>
    <w:p w14:paraId="3EB85CD7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(dále jen „</w:t>
      </w:r>
      <w:r w:rsidRPr="006B02CF">
        <w:rPr>
          <w:rFonts w:ascii="Times New Roman" w:hAnsi="Times New Roman"/>
          <w:b/>
          <w:bCs/>
          <w:lang w:val="cs-CZ"/>
        </w:rPr>
        <w:t>Investor</w:t>
      </w:r>
      <w:r w:rsidRPr="006B02CF">
        <w:rPr>
          <w:rFonts w:ascii="Times New Roman" w:hAnsi="Times New Roman"/>
          <w:lang w:val="cs-CZ"/>
        </w:rPr>
        <w:t>“)</w:t>
      </w:r>
    </w:p>
    <w:p w14:paraId="41CE83CA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2AA2B480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(Město Opava a Investor dále jen společně jako „</w:t>
      </w:r>
      <w:r w:rsidRPr="006B02CF">
        <w:rPr>
          <w:rFonts w:ascii="Times New Roman" w:hAnsi="Times New Roman"/>
          <w:b/>
          <w:bCs/>
          <w:lang w:val="cs-CZ"/>
        </w:rPr>
        <w:t>Strany</w:t>
      </w:r>
      <w:r w:rsidRPr="006B02CF">
        <w:rPr>
          <w:rFonts w:ascii="Times New Roman" w:hAnsi="Times New Roman"/>
          <w:lang w:val="cs-CZ"/>
        </w:rPr>
        <w:t>“ nebo samostatně jako „</w:t>
      </w:r>
      <w:r w:rsidRPr="006B02CF">
        <w:rPr>
          <w:rFonts w:ascii="Times New Roman" w:hAnsi="Times New Roman"/>
          <w:b/>
          <w:bCs/>
          <w:lang w:val="cs-CZ"/>
        </w:rPr>
        <w:t>Strana</w:t>
      </w:r>
      <w:r w:rsidRPr="006B02CF">
        <w:rPr>
          <w:rFonts w:ascii="Times New Roman" w:hAnsi="Times New Roman"/>
          <w:lang w:val="cs-CZ"/>
        </w:rPr>
        <w:t>“)</w:t>
      </w:r>
    </w:p>
    <w:p w14:paraId="3EF35D5B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19513125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PREAMBULE</w:t>
      </w:r>
    </w:p>
    <w:p w14:paraId="5AD71E0C" w14:textId="77777777" w:rsidR="00FF26EE" w:rsidRPr="006B02CF" w:rsidRDefault="00FF26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9A8A8C0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 xml:space="preserve">Vzhledem k tomu, </w:t>
      </w:r>
      <w:r w:rsidRPr="006B02CF">
        <w:rPr>
          <w:rFonts w:ascii="Times New Roman" w:hAnsi="Times New Roman"/>
          <w:lang w:val="cs-CZ"/>
        </w:rPr>
        <w:t>že</w:t>
      </w:r>
    </w:p>
    <w:p w14:paraId="265E80EE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1284E043" w14:textId="77777777" w:rsidR="00FF26EE" w:rsidRPr="006B02CF" w:rsidRDefault="00800F8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Město Opava je jediným akcionářem společnosti </w:t>
      </w:r>
      <w:r w:rsidRPr="006B02CF">
        <w:rPr>
          <w:rFonts w:ascii="Times New Roman" w:hAnsi="Times New Roman"/>
          <w:b/>
          <w:bCs/>
          <w:sz w:val="24"/>
          <w:szCs w:val="24"/>
          <w:lang w:val="cs-CZ"/>
        </w:rPr>
        <w:t>Slezský fotbalový club Opava a.s.</w:t>
      </w:r>
      <w:r w:rsidRPr="006B02CF">
        <w:rPr>
          <w:rFonts w:ascii="Times New Roman" w:hAnsi="Times New Roman"/>
          <w:sz w:val="24"/>
          <w:szCs w:val="24"/>
          <w:lang w:val="cs-CZ"/>
        </w:rPr>
        <w:t>, se sídlem Lípová 105/2, Předměstí, 746 01 Opava, IČO: 258 35 912, zapsané v obchodním rejstříku vedeném u Krajského soudu v Ostravě, oddíl B, vložka 2192 (dále jen „</w:t>
      </w:r>
      <w:r w:rsidRPr="006B02CF">
        <w:rPr>
          <w:rFonts w:ascii="Times New Roman" w:hAnsi="Times New Roman"/>
          <w:b/>
          <w:bCs/>
          <w:sz w:val="24"/>
          <w:szCs w:val="24"/>
          <w:lang w:val="cs-CZ"/>
        </w:rPr>
        <w:t>Klub</w:t>
      </w:r>
      <w:r w:rsidRPr="006B02CF">
        <w:rPr>
          <w:rFonts w:ascii="Times New Roman" w:hAnsi="Times New Roman"/>
          <w:sz w:val="24"/>
          <w:szCs w:val="24"/>
          <w:lang w:val="cs-CZ"/>
        </w:rPr>
        <w:t>“),</w:t>
      </w:r>
    </w:p>
    <w:p w14:paraId="0E9C2DDB" w14:textId="77777777" w:rsidR="00FF26EE" w:rsidRPr="006B02CF" w:rsidRDefault="00800F8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Strany tohoto Memoranda mají zájem na dosažení sportovního progresu Klubu v dlouhodobém horizontu, dosažení vyšší provázanosti Klubu s jeho fanouškovskou základnou a s regionem Opavsko, jakož i mají zájem na rozvoji mládežnického fotbalu v regionu Opav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sko a s tím spojenou podporou spolku Slezský FC Opava, z. </w:t>
      </w:r>
      <w:proofErr w:type="gramStart"/>
      <w:r w:rsidRPr="006B02CF">
        <w:rPr>
          <w:rFonts w:ascii="Times New Roman" w:hAnsi="Times New Roman"/>
          <w:sz w:val="24"/>
          <w:szCs w:val="24"/>
          <w:lang w:val="cs-CZ"/>
        </w:rPr>
        <w:t>s.</w:t>
      </w:r>
      <w:proofErr w:type="gramEnd"/>
      <w:r w:rsidRPr="006B02CF">
        <w:rPr>
          <w:rFonts w:ascii="Times New Roman" w:hAnsi="Times New Roman"/>
          <w:sz w:val="24"/>
          <w:szCs w:val="24"/>
          <w:lang w:val="cs-CZ"/>
        </w:rPr>
        <w:t>, se sídlem Lípová 105/2, Předměstí, 746 01 Opava, IČO: 228 83 304, zapsaného v obchodním rejstříku vedeném u Krajského soudu v Ostravě, oddíl L, vložka 9828 (dále jen „</w:t>
      </w:r>
      <w:r w:rsidRPr="006B02CF">
        <w:rPr>
          <w:rFonts w:ascii="Times New Roman" w:hAnsi="Times New Roman"/>
          <w:b/>
          <w:bCs/>
          <w:sz w:val="24"/>
          <w:szCs w:val="24"/>
          <w:lang w:val="cs-CZ"/>
        </w:rPr>
        <w:t>Spolek</w:t>
      </w:r>
      <w:r w:rsidRPr="006B02CF">
        <w:rPr>
          <w:rFonts w:ascii="Times New Roman" w:hAnsi="Times New Roman"/>
          <w:sz w:val="24"/>
          <w:szCs w:val="24"/>
          <w:lang w:val="cs-CZ"/>
        </w:rPr>
        <w:t>“),</w:t>
      </w:r>
    </w:p>
    <w:p w14:paraId="1897D0ED" w14:textId="77777777" w:rsidR="00FF26EE" w:rsidRPr="006B02CF" w:rsidRDefault="00800F8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Investor má zájem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 majetkově vstoupit do Klubu a Město Opava má zájem majetkový vstup do Klubu Investoři umožnit,</w:t>
      </w:r>
    </w:p>
    <w:p w14:paraId="1336C794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37932413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se Strany rozhodly prostřednictvím tohoto Memoranda formalizovat svou budoucí spolupráci při podpoře fungování a rozvoje Klubu.</w:t>
      </w:r>
    </w:p>
    <w:p w14:paraId="22DBC64B" w14:textId="77777777" w:rsidR="00FF26EE" w:rsidRPr="006B02CF" w:rsidRDefault="00800F80">
      <w:pPr>
        <w:rPr>
          <w:lang w:val="cs-CZ"/>
        </w:rPr>
      </w:pPr>
      <w:r w:rsidRPr="006B02CF">
        <w:rPr>
          <w:rFonts w:ascii="Arial Unicode MS" w:eastAsia="Arial Unicode MS" w:hAnsi="Arial Unicode MS" w:cs="Arial Unicode MS"/>
          <w:lang w:val="cs-CZ"/>
        </w:rPr>
        <w:br w:type="page"/>
      </w:r>
    </w:p>
    <w:p w14:paraId="6452F978" w14:textId="77777777" w:rsidR="00FF26EE" w:rsidRPr="006B02CF" w:rsidRDefault="00800F80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lastRenderedPageBreak/>
        <w:t>I.</w:t>
      </w:r>
      <w:r w:rsidRPr="006B02CF">
        <w:rPr>
          <w:rFonts w:ascii="Times New Roman" w:hAnsi="Times New Roman"/>
          <w:b/>
          <w:bCs/>
          <w:lang w:val="cs-CZ"/>
        </w:rPr>
        <w:tab/>
        <w:t>Základní účel a principy s</w:t>
      </w:r>
      <w:r w:rsidRPr="006B02CF">
        <w:rPr>
          <w:rFonts w:ascii="Times New Roman" w:hAnsi="Times New Roman"/>
          <w:b/>
          <w:bCs/>
          <w:lang w:val="cs-CZ"/>
        </w:rPr>
        <w:t>polupráce</w:t>
      </w:r>
    </w:p>
    <w:p w14:paraId="5E3962B5" w14:textId="77777777" w:rsidR="00FF26EE" w:rsidRPr="006B02CF" w:rsidRDefault="00FF26EE">
      <w:pPr>
        <w:spacing w:line="276" w:lineRule="auto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A8CAC18" w14:textId="77777777" w:rsidR="00FF26EE" w:rsidRPr="006B02CF" w:rsidRDefault="00800F8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Vzájemná spolupráce k prosazování společných zájmů Města Opava a Investora v souvislosti s Klubem bude na základě tohoto Memoranda zaměřena zejména na tyto činnosti: </w:t>
      </w:r>
    </w:p>
    <w:p w14:paraId="61B2F599" w14:textId="77777777" w:rsidR="00FF26EE" w:rsidRPr="006B02CF" w:rsidRDefault="00FF26EE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984E977" w14:textId="77777777" w:rsidR="00FF26EE" w:rsidRPr="006B02CF" w:rsidRDefault="00800F8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vytvoření podmínek pro sportovní, ekonomický a marketingový progres Klubu,</w:t>
      </w:r>
    </w:p>
    <w:p w14:paraId="6AFD4FDF" w14:textId="77777777" w:rsidR="00FF26EE" w:rsidRPr="006B02CF" w:rsidRDefault="00800F8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zajištění podmínek činnosti střediska mládeže dle podmínek FAČR realizované prostřednictvím Spolku,</w:t>
      </w:r>
    </w:p>
    <w:p w14:paraId="12EE0F75" w14:textId="77777777" w:rsidR="00FF26EE" w:rsidRPr="006B02CF" w:rsidRDefault="00800F8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podpora výchovy elitní fotbalové mládeže,</w:t>
      </w:r>
    </w:p>
    <w:p w14:paraId="51D3AF47" w14:textId="77777777" w:rsidR="00FF26EE" w:rsidRPr="006B02CF" w:rsidRDefault="00800F8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zajištění účasti Klubu ve výboru a kontrolní komisi Spolku, </w:t>
      </w:r>
    </w:p>
    <w:p w14:paraId="40F82457" w14:textId="77777777" w:rsidR="00FF26EE" w:rsidRPr="006B02CF" w:rsidRDefault="00800F8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všestranná podpora v rozvoji a propagaci fotbalu a či</w:t>
      </w:r>
      <w:r w:rsidRPr="006B02CF">
        <w:rPr>
          <w:rFonts w:ascii="Times New Roman" w:hAnsi="Times New Roman"/>
          <w:sz w:val="24"/>
          <w:szCs w:val="24"/>
          <w:lang w:val="cs-CZ"/>
        </w:rPr>
        <w:t>nnosti Klubu a Spolku v regionu Opavsko.</w:t>
      </w:r>
    </w:p>
    <w:p w14:paraId="0A96E684" w14:textId="77777777" w:rsidR="00FF26EE" w:rsidRPr="006B02CF" w:rsidRDefault="00FF26EE">
      <w:pPr>
        <w:pStyle w:val="Odstavecseseznamem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A15FF50" w14:textId="77777777" w:rsidR="00FF26EE" w:rsidRPr="006B02CF" w:rsidRDefault="00800F8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Město Opava deklaruje svůj zájem umožnit Investorovi majetkový vstup do Klubu, a to formou nabytí majetkové účasti (akcií) v Klubu a také možnost podílet se na řízení Klubu.</w:t>
      </w:r>
    </w:p>
    <w:p w14:paraId="18F08418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E085300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II.</w:t>
      </w:r>
      <w:r w:rsidRPr="006B02CF">
        <w:rPr>
          <w:rFonts w:ascii="Times New Roman" w:hAnsi="Times New Roman"/>
          <w:b/>
          <w:bCs/>
          <w:lang w:val="cs-CZ"/>
        </w:rPr>
        <w:tab/>
        <w:t xml:space="preserve">Reklamní partnerství a pravidla </w:t>
      </w:r>
      <w:r w:rsidRPr="006B02CF">
        <w:rPr>
          <w:rFonts w:ascii="Times New Roman" w:hAnsi="Times New Roman"/>
          <w:b/>
          <w:bCs/>
          <w:lang w:val="cs-CZ"/>
        </w:rPr>
        <w:t>finanční podpory Klubu a Spolku</w:t>
      </w:r>
    </w:p>
    <w:p w14:paraId="00650F61" w14:textId="77777777" w:rsidR="00FF26EE" w:rsidRPr="006B02CF" w:rsidRDefault="00FF26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400BB0B0" w14:textId="77777777" w:rsidR="00FF26EE" w:rsidRPr="006B02CF" w:rsidRDefault="00800F80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Předpokládanou součástí vzájemné spolupráce Stran Memoranda je zejména také reklamní partnerství mezi Klubem a Investorem ve formě poskytování reklamního plnění ze strany Klubu Investorovi a finanční podpora Klubu a Spolku </w:t>
      </w:r>
      <w:r w:rsidRPr="006B02CF">
        <w:rPr>
          <w:rFonts w:ascii="Times New Roman" w:hAnsi="Times New Roman"/>
          <w:sz w:val="24"/>
          <w:szCs w:val="24"/>
          <w:lang w:val="cs-CZ"/>
        </w:rPr>
        <w:t>ze strany Města Opava, a to s cílem zajištění finanční stability Klubu za rámcových podmínek uvedených v tomto Memorandu.</w:t>
      </w:r>
    </w:p>
    <w:p w14:paraId="1B862F7A" w14:textId="77777777" w:rsidR="00FF26EE" w:rsidRPr="006B02CF" w:rsidRDefault="00FF26EE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5D80D87" w14:textId="77777777" w:rsidR="00FF26EE" w:rsidRPr="006B02CF" w:rsidRDefault="00800F80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Za účelem zajištění finanční podpory Klubu se Město Opava zavazuje poskytnout Klubu následující finanční prostředky:</w:t>
      </w:r>
    </w:p>
    <w:p w14:paraId="4C8B9BFB" w14:textId="77777777" w:rsidR="00FF26EE" w:rsidRPr="006B02CF" w:rsidRDefault="00FF26E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2EBBEE8" w14:textId="77777777" w:rsidR="00FF26EE" w:rsidRPr="006B02CF" w:rsidRDefault="00800F80">
      <w:pPr>
        <w:pStyle w:val="Odstavecseseznamem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peněžité plnění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 v předpokládané dosavadní výši v letech 2023 a 2024 pro účely podpory činnosti Spolku,</w:t>
      </w:r>
    </w:p>
    <w:p w14:paraId="49079223" w14:textId="77777777" w:rsidR="00FF26EE" w:rsidRPr="006B02CF" w:rsidRDefault="00800F80">
      <w:pPr>
        <w:pStyle w:val="Odstavecseseznamem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peněžité plnění ve výši do 1.800.000,- Kč (slovy: jeden milion osm set tisíc korun českých) ročně, a to v letech 2023 a 2024, pro účely podpory činnosti Klubu, a to s o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hledem na maximální zákonné limity poskytování veřejné podpory </w:t>
      </w:r>
      <w:r w:rsidRPr="006B02CF">
        <w:rPr>
          <w:rFonts w:ascii="Times New Roman" w:hAnsi="Times New Roman"/>
          <w:i/>
          <w:iCs/>
          <w:sz w:val="24"/>
          <w:szCs w:val="24"/>
          <w:lang w:val="cs-CZ"/>
        </w:rPr>
        <w:t xml:space="preserve">de </w:t>
      </w:r>
      <w:proofErr w:type="spellStart"/>
      <w:r w:rsidRPr="006B02CF">
        <w:rPr>
          <w:rFonts w:ascii="Times New Roman" w:hAnsi="Times New Roman"/>
          <w:i/>
          <w:iCs/>
          <w:sz w:val="24"/>
          <w:szCs w:val="24"/>
          <w:lang w:val="cs-CZ"/>
        </w:rPr>
        <w:t>minimis</w:t>
      </w:r>
      <w:proofErr w:type="spellEnd"/>
      <w:r w:rsidRPr="006B02CF">
        <w:rPr>
          <w:rFonts w:ascii="Times New Roman" w:hAnsi="Times New Roman"/>
          <w:sz w:val="24"/>
          <w:szCs w:val="24"/>
          <w:lang w:val="cs-CZ"/>
        </w:rPr>
        <w:t>,</w:t>
      </w:r>
    </w:p>
    <w:p w14:paraId="427E29F9" w14:textId="77777777" w:rsidR="00FF26EE" w:rsidRPr="006B02CF" w:rsidRDefault="00800F80">
      <w:pPr>
        <w:pStyle w:val="Odstavecseseznamem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peněžité plnění v předpokládané dosavadní v letech 2023 a 2024, určené na provoz a údržbu hřiště a stadionu Klubu a sportovišť pro mládež.</w:t>
      </w:r>
    </w:p>
    <w:p w14:paraId="7D1D0673" w14:textId="77777777" w:rsidR="00FF26EE" w:rsidRPr="006B02CF" w:rsidRDefault="00FF26E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8D778A" w14:textId="3FB06B4F" w:rsidR="00FF26EE" w:rsidRPr="006B02CF" w:rsidRDefault="00800F80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Investor a jeho spřízněné </w:t>
      </w:r>
      <w:r w:rsidR="006B02CF" w:rsidRPr="006B02CF">
        <w:rPr>
          <w:rFonts w:ascii="Times New Roman" w:hAnsi="Times New Roman"/>
          <w:sz w:val="24"/>
          <w:szCs w:val="24"/>
          <w:lang w:val="cs-CZ"/>
        </w:rPr>
        <w:t>osoby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, které </w:t>
      </w:r>
      <w:proofErr w:type="gramStart"/>
      <w:r w:rsidRPr="006B02CF">
        <w:rPr>
          <w:rFonts w:ascii="Times New Roman" w:hAnsi="Times New Roman"/>
          <w:sz w:val="24"/>
          <w:szCs w:val="24"/>
          <w:lang w:val="cs-CZ"/>
        </w:rPr>
        <w:t>označí</w:t>
      </w:r>
      <w:proofErr w:type="gramEnd"/>
      <w:r w:rsidRPr="006B02CF">
        <w:rPr>
          <w:rFonts w:ascii="Times New Roman" w:hAnsi="Times New Roman"/>
          <w:sz w:val="24"/>
          <w:szCs w:val="24"/>
          <w:lang w:val="cs-CZ"/>
        </w:rPr>
        <w:t xml:space="preserve"> písemnou formou se na druhé straně </w:t>
      </w:r>
      <w:proofErr w:type="gramStart"/>
      <w:r w:rsidRPr="006B02CF">
        <w:rPr>
          <w:rFonts w:ascii="Times New Roman" w:hAnsi="Times New Roman"/>
          <w:sz w:val="24"/>
          <w:szCs w:val="24"/>
          <w:lang w:val="cs-CZ"/>
        </w:rPr>
        <w:t>zavazují</w:t>
      </w:r>
      <w:proofErr w:type="gramEnd"/>
      <w:r w:rsidRPr="006B02CF">
        <w:rPr>
          <w:rFonts w:ascii="Times New Roman" w:hAnsi="Times New Roman"/>
          <w:sz w:val="24"/>
          <w:szCs w:val="24"/>
          <w:lang w:val="cs-CZ"/>
        </w:rPr>
        <w:t xml:space="preserve"> v rámci reklamního partnerství s Klubem objednat reklamní plnění od Klubu ve výši minimálně 10.000.000,- Kč (slovy: deset milionů korun českých) bez DPH a to na každý </w:t>
      </w:r>
      <w:r w:rsidR="006B02CF" w:rsidRPr="006B02CF">
        <w:rPr>
          <w:rFonts w:ascii="Times New Roman" w:hAnsi="Times New Roman"/>
          <w:sz w:val="24"/>
          <w:szCs w:val="24"/>
          <w:lang w:val="cs-CZ"/>
        </w:rPr>
        <w:t>kalendářní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 rok 2023 a</w:t>
      </w:r>
      <w:r w:rsidR="006B02CF" w:rsidRPr="006B02CF">
        <w:rPr>
          <w:rFonts w:ascii="Times New Roman" w:hAnsi="Times New Roman"/>
          <w:sz w:val="24"/>
          <w:szCs w:val="24"/>
          <w:lang w:val="cs-CZ"/>
        </w:rPr>
        <w:t> </w:t>
      </w:r>
      <w:r w:rsidRPr="006B02CF">
        <w:rPr>
          <w:rFonts w:ascii="Times New Roman" w:hAnsi="Times New Roman"/>
          <w:sz w:val="24"/>
          <w:szCs w:val="24"/>
          <w:lang w:val="cs-CZ"/>
        </w:rPr>
        <w:t>2024</w:t>
      </w:r>
      <w:r w:rsidR="006B02CF" w:rsidRPr="006B02CF">
        <w:rPr>
          <w:rFonts w:ascii="Times New Roman" w:hAnsi="Times New Roman"/>
          <w:sz w:val="24"/>
          <w:szCs w:val="24"/>
          <w:lang w:val="cs-CZ"/>
        </w:rPr>
        <w:t>.</w:t>
      </w:r>
    </w:p>
    <w:p w14:paraId="172FDC73" w14:textId="77777777" w:rsidR="00FF26EE" w:rsidRPr="006B02CF" w:rsidRDefault="00800F80">
      <w:pPr>
        <w:rPr>
          <w:lang w:val="cs-CZ"/>
        </w:rPr>
      </w:pPr>
      <w:r w:rsidRPr="006B02CF">
        <w:rPr>
          <w:rFonts w:ascii="Arial Unicode MS" w:eastAsia="Arial Unicode MS" w:hAnsi="Arial Unicode MS" w:cs="Arial Unicode MS"/>
          <w:lang w:val="cs-CZ"/>
        </w:rPr>
        <w:br w:type="page"/>
      </w:r>
    </w:p>
    <w:p w14:paraId="2228F029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lastRenderedPageBreak/>
        <w:t xml:space="preserve">III. </w:t>
      </w:r>
      <w:r w:rsidRPr="006B02CF">
        <w:rPr>
          <w:rFonts w:ascii="Times New Roman" w:hAnsi="Times New Roman"/>
          <w:b/>
          <w:bCs/>
          <w:lang w:val="cs-CZ"/>
        </w:rPr>
        <w:tab/>
        <w:t xml:space="preserve">Účast Investora v orgánech Klubu </w:t>
      </w:r>
    </w:p>
    <w:p w14:paraId="17921A35" w14:textId="77777777" w:rsidR="00FF26EE" w:rsidRPr="006B02CF" w:rsidRDefault="00FF26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B041767" w14:textId="77777777" w:rsidR="00FF26EE" w:rsidRPr="006B02CF" w:rsidRDefault="00800F80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Město Opava se zavazuje k tomu, že jakožto jediný akcionář Klubu:</w:t>
      </w:r>
    </w:p>
    <w:p w14:paraId="4702B471" w14:textId="77777777" w:rsidR="00FF26EE" w:rsidRPr="006B02CF" w:rsidRDefault="00FF26EE">
      <w:pPr>
        <w:spacing w:line="276" w:lineRule="auto"/>
        <w:ind w:left="360"/>
        <w:rPr>
          <w:rFonts w:ascii="Times New Roman" w:eastAsia="Times New Roman" w:hAnsi="Times New Roman" w:cs="Times New Roman"/>
          <w:lang w:val="cs-CZ"/>
        </w:rPr>
      </w:pPr>
    </w:p>
    <w:p w14:paraId="4DD12DB7" w14:textId="77777777" w:rsidR="00FF26EE" w:rsidRPr="006B02CF" w:rsidRDefault="00800F80">
      <w:pPr>
        <w:pStyle w:val="Odstavecseseznamem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zajistí personální obsazení statutárního orgánu Klubu takovým způsobem, že statutární orgán bude sestávat z 5 osob, přičemž se zavazuje 2 osoby </w:t>
      </w:r>
      <w:r w:rsidRPr="006B02CF">
        <w:rPr>
          <w:rFonts w:ascii="Times New Roman" w:hAnsi="Times New Roman"/>
          <w:sz w:val="24"/>
          <w:szCs w:val="24"/>
          <w:lang w:val="cs-CZ"/>
        </w:rPr>
        <w:t>označené Investorem jmenovat členy představenstva Klubu (za předpokladu, že tyto osoby splňují zákonné požadavky na jmenování do statutárního orgánu Klubu), a současně 1 z těchto osob označená Investorem se stane 1. místopředsedou Klubu, a to vždy bez zbyt</w:t>
      </w:r>
      <w:r w:rsidRPr="006B02CF">
        <w:rPr>
          <w:rFonts w:ascii="Times New Roman" w:hAnsi="Times New Roman"/>
          <w:sz w:val="24"/>
          <w:szCs w:val="24"/>
          <w:lang w:val="cs-CZ"/>
        </w:rPr>
        <w:t>ečného odkladu po jejich označení, přičemž toto označení musí být v písemné formě; Město Opava zároveň zajistí, aby jednání statutárního orgánu Klubu jménem Klubu bylo možné výlučně za součinnosti člena statutárního orgánu Města Opava a Investora,</w:t>
      </w:r>
    </w:p>
    <w:p w14:paraId="6CD39713" w14:textId="77777777" w:rsidR="00FF26EE" w:rsidRPr="006B02CF" w:rsidRDefault="00800F80">
      <w:pPr>
        <w:pStyle w:val="Odstavecseseznamem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zajistí 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personální obsazení dozorčí rady Klubu takovým způsobem, že dozorčí rada bude sestávat </w:t>
      </w:r>
      <w:proofErr w:type="gramStart"/>
      <w:r w:rsidRPr="006B02CF">
        <w:rPr>
          <w:rFonts w:ascii="Times New Roman" w:hAnsi="Times New Roman"/>
          <w:sz w:val="24"/>
          <w:szCs w:val="24"/>
          <w:lang w:val="cs-CZ"/>
        </w:rPr>
        <w:t>ze</w:t>
      </w:r>
      <w:proofErr w:type="gramEnd"/>
      <w:r w:rsidRPr="006B02CF">
        <w:rPr>
          <w:rFonts w:ascii="Times New Roman" w:hAnsi="Times New Roman"/>
          <w:sz w:val="24"/>
          <w:szCs w:val="24"/>
          <w:lang w:val="cs-CZ"/>
        </w:rPr>
        <w:t> 3 osob, přičemž se zavazuje 1 osobu označenou Investorem jmenovat členem dozorčí rady Klubu (za předpokladu, že tato osoba splňuje zákonné požadavky na jmenování do d</w:t>
      </w:r>
      <w:r w:rsidRPr="006B02CF">
        <w:rPr>
          <w:rFonts w:ascii="Times New Roman" w:hAnsi="Times New Roman"/>
          <w:sz w:val="24"/>
          <w:szCs w:val="24"/>
          <w:lang w:val="cs-CZ"/>
        </w:rPr>
        <w:t>ozorčí rady Klubu), a to vždy bez zbytečného odkladu po jejím označení, přičemž toto označení musí být v písemné formě,</w:t>
      </w:r>
    </w:p>
    <w:p w14:paraId="0C57ACB1" w14:textId="77777777" w:rsidR="00FF26EE" w:rsidRPr="006B02CF" w:rsidRDefault="00800F80">
      <w:pPr>
        <w:pStyle w:val="Odstavecseseznamem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osoby uvedené dle odst. 1. písm. a) a b) tohoto článku Memoranda odvolává ze svých funkcí pouze na návrh Investora, a to vždy bez zbyteč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ného odkladu po písemném návrhu Investora, </w:t>
      </w:r>
    </w:p>
    <w:p w14:paraId="1A88AE49" w14:textId="77777777" w:rsidR="00FF26EE" w:rsidRPr="006B02CF" w:rsidRDefault="00800F80">
      <w:pPr>
        <w:pStyle w:val="Odstavecseseznamem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nebude hlasovat za změnu stanov Klubu týkající se postavení, působnosti, pravomocí či počtu členů představenstva, neudělí-li k tomu Investor předem písemný souhlas,</w:t>
      </w:r>
    </w:p>
    <w:p w14:paraId="0892F1E7" w14:textId="4F0ED0BC" w:rsidR="00FF26EE" w:rsidRPr="006B02CF" w:rsidRDefault="006B02CF">
      <w:pPr>
        <w:pStyle w:val="Odstavecseseznamem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</w:t>
      </w:r>
      <w:r w:rsidRPr="006B02CF">
        <w:rPr>
          <w:rFonts w:ascii="Times New Roman" w:hAnsi="Times New Roman"/>
          <w:sz w:val="24"/>
          <w:szCs w:val="24"/>
          <w:lang w:val="cs-CZ"/>
        </w:rPr>
        <w:t>ajistí, aby Klub měl zastoupení v orgánech Spolku, tj. ve výboru a kontrolní komisi.</w:t>
      </w:r>
    </w:p>
    <w:p w14:paraId="0856D40F" w14:textId="77777777" w:rsidR="00FF26EE" w:rsidRPr="006B02CF" w:rsidRDefault="00FF26EE">
      <w:pPr>
        <w:spacing w:line="276" w:lineRule="auto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611EC37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IV.</w:t>
      </w:r>
      <w:r w:rsidRPr="006B02CF">
        <w:rPr>
          <w:rFonts w:ascii="Times New Roman" w:hAnsi="Times New Roman"/>
          <w:b/>
          <w:bCs/>
          <w:lang w:val="cs-CZ"/>
        </w:rPr>
        <w:tab/>
        <w:t>Majetkový vstup Investora do Klubu</w:t>
      </w:r>
    </w:p>
    <w:p w14:paraId="789FA643" w14:textId="77777777" w:rsidR="00FF26EE" w:rsidRPr="006B02CF" w:rsidRDefault="00FF26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FBA3F98" w14:textId="77777777" w:rsidR="00FF26EE" w:rsidRPr="006B02CF" w:rsidRDefault="00800F8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Město Opava se zavazuje k tomu, že jakožto jediný akcionář Klubu zajistí v návaznosti na prokázání splnění reklamního partnerství Investora a Klubu za podmínek dle článku II. o</w:t>
      </w:r>
      <w:r w:rsidRPr="006B02CF">
        <w:rPr>
          <w:rFonts w:ascii="Times New Roman" w:hAnsi="Times New Roman"/>
          <w:sz w:val="24"/>
          <w:szCs w:val="24"/>
          <w:lang w:val="cs-CZ"/>
        </w:rPr>
        <w:t>dst. 3 tohoto Memoranda Investorem, provést ve vzájemné součinnosti s Investorem veškeré kroky k tomu, aby došlo k majetkovému vstupu Investora do Klubu za následujících rámcových podmínek:</w:t>
      </w:r>
    </w:p>
    <w:p w14:paraId="47266962" w14:textId="77777777" w:rsidR="00FF26EE" w:rsidRPr="006B02CF" w:rsidRDefault="00FF26EE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cs-CZ"/>
        </w:rPr>
      </w:pPr>
    </w:p>
    <w:p w14:paraId="27A5B32A" w14:textId="77777777" w:rsidR="00FF26EE" w:rsidRPr="006B02CF" w:rsidRDefault="00800F80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 xml:space="preserve">Město Opava zajistí možnost výkonu hlasovacích a jiných práv 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Investorem v rozsahu 49 % akcií Klubu ve vlastnictví Města Opavy, a to formou zastavení 49 % akcií Klubu ve vlastnictví Města Opavy postupem podle § 1331 zákona č. 89/2012 Sb., občanský zákoník, ve prospěch Investora jako zástavního věřitele v souvislosti </w:t>
      </w:r>
      <w:r w:rsidRPr="006B02CF">
        <w:rPr>
          <w:rFonts w:ascii="Times New Roman" w:hAnsi="Times New Roman"/>
          <w:sz w:val="24"/>
          <w:szCs w:val="24"/>
          <w:lang w:val="cs-CZ"/>
        </w:rPr>
        <w:t>se zajištěním splnění povinností Města Opavy ve zkušební době 2 let ode dne uzavření související smluvní dokumentace na podkladu tohoto Memoranda,</w:t>
      </w:r>
    </w:p>
    <w:p w14:paraId="1AD70E94" w14:textId="77777777" w:rsidR="00FF26EE" w:rsidRPr="006B02CF" w:rsidRDefault="00800F80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lastRenderedPageBreak/>
        <w:t>Strany uzavřou smlouvu o převodu 49 % akcií Klubu ve vlastnictví Města Opavy, která bude obsahovat zejména ná</w:t>
      </w:r>
      <w:r w:rsidRPr="006B02CF">
        <w:rPr>
          <w:rFonts w:ascii="Times New Roman" w:hAnsi="Times New Roman"/>
          <w:sz w:val="24"/>
          <w:szCs w:val="24"/>
          <w:lang w:val="cs-CZ"/>
        </w:rPr>
        <w:t>sledující odkládací podmínky nabytí účinnosti převodu:</w:t>
      </w:r>
    </w:p>
    <w:p w14:paraId="4756FFB5" w14:textId="77777777" w:rsidR="00FF26EE" w:rsidRPr="006B02CF" w:rsidRDefault="00800F80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plnění veškerých smluvních povinností Investorem vyplývajících z jakékoliv smluvní dokumentace uzavřené na podkladu tohoto Memoranda ve zkušební době 2 let ode dne uzavření související smluvní dokument</w:t>
      </w:r>
      <w:r w:rsidRPr="006B02CF">
        <w:rPr>
          <w:rFonts w:ascii="Times New Roman" w:hAnsi="Times New Roman"/>
          <w:sz w:val="24"/>
          <w:szCs w:val="24"/>
          <w:lang w:val="cs-CZ"/>
        </w:rPr>
        <w:t>ace na podkladu tohoto Memoranda,</w:t>
      </w:r>
    </w:p>
    <w:p w14:paraId="6F9CA894" w14:textId="77777777" w:rsidR="00FF26EE" w:rsidRPr="006B02CF" w:rsidRDefault="00800F80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cena 49 % akcií Klubu ve vlastnictví Města Opavy bude stanovena s přihlédnutím na reklamní partnerství Investora s Klubem a znalecky ohodnocenou cenou 49 % akcií Klubu ve vlastnictví Města Opavy ke dni uzavření smlouvy o p</w:t>
      </w:r>
      <w:r w:rsidRPr="006B02CF">
        <w:rPr>
          <w:rFonts w:ascii="Times New Roman" w:hAnsi="Times New Roman"/>
          <w:sz w:val="24"/>
          <w:szCs w:val="24"/>
          <w:lang w:val="cs-CZ"/>
        </w:rPr>
        <w:t>řevodu 49 % akcií Klubu ve vlastnictví Města Opavy,</w:t>
      </w:r>
    </w:p>
    <w:p w14:paraId="67FC3032" w14:textId="77777777" w:rsidR="00FF26EE" w:rsidRPr="006B02CF" w:rsidRDefault="00800F80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řádné plnění povinností Investora na základě reklamního partnerství s Klubem dle článku II. odst. 3 tohoto Memoranda,</w:t>
      </w:r>
    </w:p>
    <w:p w14:paraId="50D1E6DF" w14:textId="77777777" w:rsidR="00FF26EE" w:rsidRPr="006B02CF" w:rsidRDefault="00800F80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Strany po splnění podmínek dle odst. 1 písm. b) tohoto článku Memoranda (tj. po nabytí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 účinnosti smlouvy o převodu 49 % akcií Klubu ve vlastnictví Města Opavy) uzavřou smlouvu o převodu 51 % akcií Klubu ve vlastnictví Města Opavy, a to za cenu 10.000.000,- Kč (slovy: deset milionů korun českých) nebo znalecky ohodnocenou cenu 51 % akcií Klu</w:t>
      </w:r>
      <w:r w:rsidRPr="006B02CF">
        <w:rPr>
          <w:rFonts w:ascii="Times New Roman" w:hAnsi="Times New Roman"/>
          <w:sz w:val="24"/>
          <w:szCs w:val="24"/>
          <w:lang w:val="cs-CZ"/>
        </w:rPr>
        <w:t>bu ve vlastnictví Města Opavy ke dni účinnosti smlouvy o převodu 49 % akcií Klubu ve vlastnictví Města Opavy dle odst. 1 písm. b) tohoto článku Memoranda, a to podle toho, která cena by byla vyšší.</w:t>
      </w:r>
    </w:p>
    <w:p w14:paraId="1F92EAC1" w14:textId="77777777" w:rsidR="00FF26EE" w:rsidRPr="006B02CF" w:rsidRDefault="00FF26EE">
      <w:pPr>
        <w:spacing w:line="276" w:lineRule="auto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6244BD9C" w14:textId="77777777" w:rsidR="00FF26EE" w:rsidRPr="006B02CF" w:rsidRDefault="00800F8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V.</w:t>
      </w:r>
      <w:r w:rsidRPr="006B02CF">
        <w:rPr>
          <w:rFonts w:ascii="Times New Roman" w:hAnsi="Times New Roman"/>
          <w:b/>
          <w:bCs/>
          <w:lang w:val="cs-CZ"/>
        </w:rPr>
        <w:tab/>
        <w:t>Závěrečná ustanovení</w:t>
      </w:r>
    </w:p>
    <w:p w14:paraId="022AFF2A" w14:textId="77777777" w:rsidR="00FF26EE" w:rsidRPr="006B02CF" w:rsidRDefault="00FF26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468B9A8A" w14:textId="77777777" w:rsidR="00FF26EE" w:rsidRPr="006B02CF" w:rsidRDefault="00800F80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Účastníci Memoranda berou na věd</w:t>
      </w:r>
      <w:r w:rsidRPr="006B02CF">
        <w:rPr>
          <w:rFonts w:ascii="Times New Roman" w:hAnsi="Times New Roman"/>
          <w:sz w:val="24"/>
          <w:szCs w:val="24"/>
          <w:lang w:val="cs-CZ"/>
        </w:rPr>
        <w:t>omí, že k nabytí účinnosti tohoto Memoranda je vyžadováno uveřejnění v registru smluv podle zákona č. 340/2015 Sb., o zvláštních podmínkách účinnosti některých smluv, uveřejňování některých smluv a o registru smluv (zákon o registru smluv). Zaslání Memoran</w:t>
      </w:r>
      <w:r w:rsidRPr="006B02CF">
        <w:rPr>
          <w:rFonts w:ascii="Times New Roman" w:hAnsi="Times New Roman"/>
          <w:sz w:val="24"/>
          <w:szCs w:val="24"/>
          <w:lang w:val="cs-CZ"/>
        </w:rPr>
        <w:t>da do registru smluv zajistí Město Opava bez zbytečného odkladu po podpisu Stranami Memoranda.</w:t>
      </w:r>
    </w:p>
    <w:p w14:paraId="74B48762" w14:textId="77777777" w:rsidR="00FF26EE" w:rsidRPr="006B02CF" w:rsidRDefault="00800F80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Strany berou na vědomí, že Memorandum má deklaratorní povahu a nezakládá právně vymahatelné závazky Stran, přičemž na základě tohoto Memoranda budou následně vyt</w:t>
      </w:r>
      <w:r w:rsidRPr="006B02CF">
        <w:rPr>
          <w:rFonts w:ascii="Times New Roman" w:hAnsi="Times New Roman"/>
          <w:sz w:val="24"/>
          <w:szCs w:val="24"/>
          <w:lang w:val="cs-CZ"/>
        </w:rPr>
        <w:t>vořeny jednotlivé právní smluvní vztahy předjímané v tomto Memorandu k umožnění spolupráce mezi Stranami (zejména zástavní smlouva 49 % akcií Klubu ve vlastnictví Města ve prospěch Investora jako zástavního věřitele dle článku IV. odst. 1 písm. a) Memorand</w:t>
      </w:r>
      <w:r w:rsidRPr="006B02CF">
        <w:rPr>
          <w:rFonts w:ascii="Times New Roman" w:hAnsi="Times New Roman"/>
          <w:sz w:val="24"/>
          <w:szCs w:val="24"/>
          <w:lang w:val="cs-CZ"/>
        </w:rPr>
        <w:t>a ve spojení s notářskou úschovou 49 % akcií Klubu ve vlastnictví Města, smlouva o převodu 49 % akcií Klubu ve vlastnictví Města dle článku IV. odst. 1 písm. b) Memoranda, smlouva o převodu 51 % akcií Klubu ve vlastnictví Města dle článku IV. odst. 1 písm.</w:t>
      </w:r>
      <w:r w:rsidRPr="006B02CF">
        <w:rPr>
          <w:rFonts w:ascii="Times New Roman" w:hAnsi="Times New Roman"/>
          <w:sz w:val="24"/>
          <w:szCs w:val="24"/>
          <w:lang w:val="cs-CZ"/>
        </w:rPr>
        <w:t xml:space="preserve"> c) Memoranda), a to včetně příslušné úpravy stanov, které umožní právní jistotu ve věci průběhu spolupráce pro obě Strany formalizované v intencích tohoto Memoranda.</w:t>
      </w:r>
    </w:p>
    <w:p w14:paraId="4CBAB6FB" w14:textId="77777777" w:rsidR="00FF26EE" w:rsidRPr="006B02CF" w:rsidRDefault="00800F80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Memorandum je možné po vzájemné dohodě Stran podle potřeby měnit nebo doplňovat formou pí</w:t>
      </w:r>
      <w:r w:rsidRPr="006B02CF">
        <w:rPr>
          <w:rFonts w:ascii="Times New Roman" w:hAnsi="Times New Roman"/>
          <w:sz w:val="24"/>
          <w:szCs w:val="24"/>
          <w:lang w:val="cs-CZ"/>
        </w:rPr>
        <w:t>semných dodatků.</w:t>
      </w:r>
    </w:p>
    <w:p w14:paraId="320AA91B" w14:textId="3F992103" w:rsidR="00FF26EE" w:rsidRPr="00A664A7" w:rsidRDefault="00800F80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lastRenderedPageBreak/>
        <w:t>Nedílnou součásti Memoranda je rozpočet Klubu na sezony</w:t>
      </w:r>
      <w:r w:rsidR="00A664A7">
        <w:rPr>
          <w:rFonts w:ascii="Times New Roman" w:hAnsi="Times New Roman"/>
          <w:sz w:val="24"/>
          <w:szCs w:val="24"/>
          <w:lang w:val="cs-CZ"/>
        </w:rPr>
        <w:t xml:space="preserve"> 2023/2024 a 2024/2025, dále Znalecký posudek č. 5 hodnoty akcií z 16. 6. 2022</w:t>
      </w:r>
      <w:r w:rsidRPr="00A664A7">
        <w:rPr>
          <w:rFonts w:ascii="Times New Roman" w:hAnsi="Times New Roman"/>
          <w:sz w:val="24"/>
          <w:szCs w:val="24"/>
          <w:lang w:val="cs-CZ"/>
        </w:rPr>
        <w:t>.</w:t>
      </w:r>
    </w:p>
    <w:p w14:paraId="5E063631" w14:textId="77777777" w:rsidR="00FF26EE" w:rsidRPr="006B02CF" w:rsidRDefault="00800F80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6B02CF">
        <w:rPr>
          <w:rFonts w:ascii="Times New Roman" w:hAnsi="Times New Roman"/>
          <w:sz w:val="24"/>
          <w:szCs w:val="24"/>
          <w:lang w:val="cs-CZ"/>
        </w:rPr>
        <w:t>Memorandum je vyhotoveno ve dvou vyhotoveních, z nichž každá Strana obdrží po jednom vyhotovení.</w:t>
      </w:r>
    </w:p>
    <w:p w14:paraId="2F59D749" w14:textId="77777777" w:rsidR="00FF26EE" w:rsidRPr="006B02CF" w:rsidRDefault="00FF26E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4A4CB10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610ED97C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Doložka podle § 41 zákona č. 128/2000 Sb., o obcích, ve znění pozdějších předpisů</w:t>
      </w:r>
    </w:p>
    <w:p w14:paraId="11BA5E7D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35C79F3A" w14:textId="2EB4B383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 xml:space="preserve">O schválení Memoranda rozhodlo </w:t>
      </w:r>
      <w:r w:rsidR="00A664A7">
        <w:rPr>
          <w:rFonts w:ascii="Times New Roman" w:hAnsi="Times New Roman"/>
          <w:lang w:val="cs-CZ"/>
        </w:rPr>
        <w:t>Zastupitelstvo statutárního města Opavy</w:t>
      </w:r>
      <w:r w:rsidRPr="006B02CF">
        <w:rPr>
          <w:rFonts w:ascii="Times New Roman" w:hAnsi="Times New Roman"/>
          <w:lang w:val="cs-CZ"/>
        </w:rPr>
        <w:t xml:space="preserve"> na své</w:t>
      </w:r>
      <w:r w:rsidR="00A664A7">
        <w:rPr>
          <w:rFonts w:ascii="Times New Roman" w:hAnsi="Times New Roman"/>
          <w:lang w:val="cs-CZ"/>
        </w:rPr>
        <w:t>m zasedání</w:t>
      </w:r>
      <w:r w:rsidRPr="006B02CF">
        <w:rPr>
          <w:rFonts w:ascii="Times New Roman" w:hAnsi="Times New Roman"/>
          <w:lang w:val="cs-CZ"/>
        </w:rPr>
        <w:t xml:space="preserve"> konané</w:t>
      </w:r>
      <w:r w:rsidR="00A664A7">
        <w:rPr>
          <w:rFonts w:ascii="Times New Roman" w:hAnsi="Times New Roman"/>
          <w:lang w:val="cs-CZ"/>
        </w:rPr>
        <w:t>m</w:t>
      </w:r>
      <w:r w:rsidRPr="006B02CF">
        <w:rPr>
          <w:rFonts w:ascii="Times New Roman" w:hAnsi="Times New Roman"/>
          <w:lang w:val="cs-CZ"/>
        </w:rPr>
        <w:t xml:space="preserve"> dne </w:t>
      </w:r>
      <w:r w:rsidR="00A664A7">
        <w:rPr>
          <w:rFonts w:ascii="Times New Roman" w:hAnsi="Times New Roman"/>
          <w:lang w:val="cs-CZ"/>
        </w:rPr>
        <w:t xml:space="preserve">20. 3. </w:t>
      </w:r>
      <w:bookmarkStart w:id="0" w:name="_GoBack"/>
      <w:bookmarkEnd w:id="0"/>
      <w:r w:rsidR="00A664A7">
        <w:rPr>
          <w:rFonts w:ascii="Times New Roman" w:hAnsi="Times New Roman"/>
          <w:lang w:val="cs-CZ"/>
        </w:rPr>
        <w:t xml:space="preserve">2023 </w:t>
      </w:r>
      <w:r w:rsidRPr="006B02CF">
        <w:rPr>
          <w:rFonts w:ascii="Times New Roman" w:hAnsi="Times New Roman"/>
          <w:lang w:val="cs-CZ"/>
        </w:rPr>
        <w:t xml:space="preserve">usnesením č. </w:t>
      </w:r>
      <w:r w:rsidR="00A664A7">
        <w:rPr>
          <w:rFonts w:ascii="Times New Roman" w:hAnsi="Times New Roman"/>
          <w:lang w:val="cs-CZ"/>
        </w:rPr>
        <w:t>………………</w:t>
      </w:r>
      <w:proofErr w:type="gramStart"/>
      <w:r w:rsidR="00A664A7">
        <w:rPr>
          <w:rFonts w:ascii="Times New Roman" w:hAnsi="Times New Roman"/>
          <w:lang w:val="cs-CZ"/>
        </w:rPr>
        <w:t>…..</w:t>
      </w:r>
      <w:proofErr w:type="gramEnd"/>
    </w:p>
    <w:p w14:paraId="4634484A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EC61F04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1A0B803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00"/>
          <w:lang w:val="cs-CZ"/>
        </w:rPr>
      </w:pPr>
    </w:p>
    <w:p w14:paraId="3DC049F2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00"/>
          <w:lang w:val="cs-CZ"/>
        </w:rPr>
      </w:pPr>
    </w:p>
    <w:p w14:paraId="14E19053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V _________ dne __________</w:t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  <w:t>V _________ dne __________</w:t>
      </w:r>
    </w:p>
    <w:p w14:paraId="2C6A779A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0B7B124F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0B7A1F7E" w14:textId="77777777" w:rsidR="00FF26EE" w:rsidRPr="006B02CF" w:rsidRDefault="00FF26EE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6716E07D" w14:textId="77777777" w:rsidR="00FF26EE" w:rsidRPr="006B02CF" w:rsidRDefault="00800F80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B02CF">
        <w:rPr>
          <w:rFonts w:ascii="Times New Roman" w:hAnsi="Times New Roman"/>
          <w:lang w:val="cs-CZ"/>
        </w:rPr>
        <w:t>_____________________</w:t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</w:r>
      <w:r w:rsidRPr="006B02CF">
        <w:rPr>
          <w:rFonts w:ascii="Times New Roman" w:hAnsi="Times New Roman"/>
          <w:lang w:val="cs-CZ"/>
        </w:rPr>
        <w:tab/>
        <w:t>____________________</w:t>
      </w:r>
    </w:p>
    <w:p w14:paraId="73AF12B1" w14:textId="77777777" w:rsidR="00FF26EE" w:rsidRDefault="00800F80">
      <w:pPr>
        <w:spacing w:line="276" w:lineRule="auto"/>
        <w:jc w:val="both"/>
        <w:rPr>
          <w:rFonts w:ascii="Times New Roman" w:hAnsi="Times New Roman"/>
          <w:b/>
          <w:bCs/>
          <w:lang w:val="cs-CZ"/>
        </w:rPr>
      </w:pPr>
      <w:r w:rsidRPr="006B02CF">
        <w:rPr>
          <w:rFonts w:ascii="Times New Roman" w:hAnsi="Times New Roman"/>
          <w:b/>
          <w:bCs/>
          <w:lang w:val="cs-CZ"/>
        </w:rPr>
        <w:t>Statutární město Opava</w:t>
      </w:r>
      <w:r w:rsidRPr="006B02CF">
        <w:rPr>
          <w:rFonts w:ascii="Times New Roman" w:hAnsi="Times New Roman"/>
          <w:b/>
          <w:bCs/>
          <w:lang w:val="cs-CZ"/>
        </w:rPr>
        <w:tab/>
      </w:r>
      <w:r w:rsidRPr="006B02CF">
        <w:rPr>
          <w:rFonts w:ascii="Times New Roman" w:hAnsi="Times New Roman"/>
          <w:b/>
          <w:bCs/>
          <w:lang w:val="cs-CZ"/>
        </w:rPr>
        <w:tab/>
      </w:r>
      <w:r w:rsidRPr="006B02CF">
        <w:rPr>
          <w:rFonts w:ascii="Times New Roman" w:hAnsi="Times New Roman"/>
          <w:b/>
          <w:bCs/>
          <w:lang w:val="cs-CZ"/>
        </w:rPr>
        <w:tab/>
      </w:r>
      <w:r w:rsidRPr="006B02CF">
        <w:rPr>
          <w:rFonts w:ascii="Times New Roman" w:hAnsi="Times New Roman"/>
          <w:b/>
          <w:bCs/>
          <w:lang w:val="cs-CZ"/>
        </w:rPr>
        <w:tab/>
      </w:r>
      <w:r w:rsidRPr="006B02CF">
        <w:rPr>
          <w:rFonts w:ascii="Times New Roman" w:hAnsi="Times New Roman"/>
          <w:b/>
          <w:bCs/>
          <w:lang w:val="cs-CZ"/>
        </w:rPr>
        <w:tab/>
      </w:r>
      <w:proofErr w:type="gramStart"/>
      <w:r w:rsidRPr="006B02CF">
        <w:rPr>
          <w:rFonts w:ascii="Times New Roman" w:hAnsi="Times New Roman"/>
          <w:b/>
          <w:bCs/>
          <w:lang w:val="cs-CZ"/>
        </w:rPr>
        <w:t>A.I.K.</w:t>
      </w:r>
      <w:proofErr w:type="gramEnd"/>
      <w:r w:rsidRPr="006B02CF">
        <w:rPr>
          <w:rFonts w:ascii="Times New Roman" w:hAnsi="Times New Roman"/>
          <w:b/>
          <w:bCs/>
          <w:lang w:val="cs-CZ"/>
        </w:rPr>
        <w:t xml:space="preserve"> spol. s r.o.</w:t>
      </w:r>
    </w:p>
    <w:p w14:paraId="1E6D1719" w14:textId="58B11E90" w:rsidR="00FF26EE" w:rsidRPr="006B02CF" w:rsidRDefault="00A664A7">
      <w:pPr>
        <w:spacing w:line="276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Ing. Tomáš Navrátil</w:t>
      </w:r>
      <w:r>
        <w:rPr>
          <w:rFonts w:ascii="Times New Roman" w:eastAsia="Times New Roman" w:hAnsi="Times New Roman" w:cs="Times New Roman"/>
          <w:lang w:val="cs-CZ"/>
        </w:rPr>
        <w:tab/>
      </w:r>
      <w:r>
        <w:rPr>
          <w:rFonts w:ascii="Times New Roman" w:eastAsia="Times New Roman" w:hAnsi="Times New Roman" w:cs="Times New Roman"/>
          <w:lang w:val="cs-CZ"/>
        </w:rPr>
        <w:tab/>
      </w:r>
      <w:r>
        <w:rPr>
          <w:rFonts w:ascii="Times New Roman" w:eastAsia="Times New Roman" w:hAnsi="Times New Roman" w:cs="Times New Roman"/>
          <w:lang w:val="cs-CZ"/>
        </w:rPr>
        <w:tab/>
      </w:r>
      <w:r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  <w:t xml:space="preserve">Andrej </w:t>
      </w:r>
      <w:proofErr w:type="spellStart"/>
      <w:r w:rsidR="00800F80" w:rsidRPr="006B02CF">
        <w:rPr>
          <w:rFonts w:ascii="Times New Roman" w:eastAsia="Times New Roman" w:hAnsi="Times New Roman" w:cs="Times New Roman"/>
          <w:lang w:val="cs-CZ"/>
        </w:rPr>
        <w:t>Kraji</w:t>
      </w:r>
      <w:r w:rsidR="00800F80" w:rsidRPr="006B02CF">
        <w:rPr>
          <w:rFonts w:ascii="Times New Roman" w:hAnsi="Times New Roman"/>
          <w:lang w:val="cs-CZ"/>
        </w:rPr>
        <w:t>ček</w:t>
      </w:r>
      <w:proofErr w:type="spellEnd"/>
    </w:p>
    <w:p w14:paraId="5A1BEB3A" w14:textId="1FA2F8FE" w:rsidR="00FF26EE" w:rsidRPr="006B02CF" w:rsidRDefault="00A664A7">
      <w:pPr>
        <w:spacing w:line="276" w:lineRule="auto"/>
        <w:rPr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primátor</w:t>
      </w:r>
      <w:r>
        <w:rPr>
          <w:rFonts w:ascii="Times New Roman" w:eastAsia="Times New Roman" w:hAnsi="Times New Roman" w:cs="Times New Roman"/>
          <w:lang w:val="cs-CZ"/>
        </w:rPr>
        <w:tab/>
      </w:r>
      <w:r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</w:r>
      <w:r w:rsidR="00800F80" w:rsidRPr="006B02CF">
        <w:rPr>
          <w:rFonts w:ascii="Times New Roman" w:eastAsia="Times New Roman" w:hAnsi="Times New Roman" w:cs="Times New Roman"/>
          <w:lang w:val="cs-CZ"/>
        </w:rPr>
        <w:tab/>
        <w:t>jednatel</w:t>
      </w:r>
    </w:p>
    <w:sectPr w:rsidR="00FF26EE" w:rsidRPr="006B02C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82F0" w14:textId="77777777" w:rsidR="00800F80" w:rsidRDefault="00800F80">
      <w:r>
        <w:separator/>
      </w:r>
    </w:p>
  </w:endnote>
  <w:endnote w:type="continuationSeparator" w:id="0">
    <w:p w14:paraId="57D3DA1E" w14:textId="77777777" w:rsidR="00800F80" w:rsidRDefault="0080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76CB4" w14:textId="77777777" w:rsidR="00FF26EE" w:rsidRDefault="00FF26EE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7B3FA" w14:textId="77777777" w:rsidR="00FF26EE" w:rsidRDefault="00800F80">
    <w:pPr>
      <w:pStyle w:val="Zpat"/>
      <w:tabs>
        <w:tab w:val="clear" w:pos="4536"/>
        <w:tab w:val="clear" w:pos="9072"/>
        <w:tab w:val="left" w:pos="4185"/>
        <w:tab w:val="center" w:pos="4533"/>
        <w:tab w:val="right" w:pos="9046"/>
      </w:tabs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A664A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6B03" w14:textId="77777777" w:rsidR="00800F80" w:rsidRDefault="00800F80">
      <w:r>
        <w:separator/>
      </w:r>
    </w:p>
  </w:footnote>
  <w:footnote w:type="continuationSeparator" w:id="0">
    <w:p w14:paraId="60859DB8" w14:textId="77777777" w:rsidR="00800F80" w:rsidRDefault="0080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B2D84" w14:textId="77777777" w:rsidR="00FF26EE" w:rsidRDefault="00FF26EE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4DD3" w14:textId="77777777" w:rsidR="00FF26EE" w:rsidRDefault="00FF26E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AAE"/>
    <w:multiLevelType w:val="hybridMultilevel"/>
    <w:tmpl w:val="0E02DC4E"/>
    <w:numStyleLink w:val="Importovanstyl4"/>
  </w:abstractNum>
  <w:abstractNum w:abstractNumId="1" w15:restartNumberingAfterBreak="0">
    <w:nsid w:val="05B77687"/>
    <w:multiLevelType w:val="hybridMultilevel"/>
    <w:tmpl w:val="E81AEEF4"/>
    <w:styleLink w:val="Importovanstyl2"/>
    <w:lvl w:ilvl="0" w:tplc="A6B036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E768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DA32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CA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E46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CFFC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2A4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4A0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007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484F3A"/>
    <w:multiLevelType w:val="hybridMultilevel"/>
    <w:tmpl w:val="E81AEEF4"/>
    <w:numStyleLink w:val="Importovanstyl2"/>
  </w:abstractNum>
  <w:abstractNum w:abstractNumId="3" w15:restartNumberingAfterBreak="0">
    <w:nsid w:val="393F6563"/>
    <w:multiLevelType w:val="hybridMultilevel"/>
    <w:tmpl w:val="0912709A"/>
    <w:numStyleLink w:val="Importovanstyl7"/>
  </w:abstractNum>
  <w:abstractNum w:abstractNumId="4" w15:restartNumberingAfterBreak="0">
    <w:nsid w:val="431C5D16"/>
    <w:multiLevelType w:val="hybridMultilevel"/>
    <w:tmpl w:val="560C651C"/>
    <w:numStyleLink w:val="Importovanstyl6"/>
  </w:abstractNum>
  <w:abstractNum w:abstractNumId="5" w15:restartNumberingAfterBreak="0">
    <w:nsid w:val="47901467"/>
    <w:multiLevelType w:val="hybridMultilevel"/>
    <w:tmpl w:val="6D9C6CD8"/>
    <w:numStyleLink w:val="Importovanstyl5"/>
  </w:abstractNum>
  <w:abstractNum w:abstractNumId="6" w15:restartNumberingAfterBreak="0">
    <w:nsid w:val="5744053A"/>
    <w:multiLevelType w:val="hybridMultilevel"/>
    <w:tmpl w:val="441C5822"/>
    <w:numStyleLink w:val="Importovanstyl1"/>
  </w:abstractNum>
  <w:abstractNum w:abstractNumId="7" w15:restartNumberingAfterBreak="0">
    <w:nsid w:val="5F0D2D54"/>
    <w:multiLevelType w:val="hybridMultilevel"/>
    <w:tmpl w:val="441C5822"/>
    <w:styleLink w:val="Importovanstyl1"/>
    <w:lvl w:ilvl="0" w:tplc="7E90CBD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B473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AC2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0F1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65B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0EF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653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AC34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637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98595E"/>
    <w:multiLevelType w:val="hybridMultilevel"/>
    <w:tmpl w:val="560C651C"/>
    <w:styleLink w:val="Importovanstyl6"/>
    <w:lvl w:ilvl="0" w:tplc="4F666B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613D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426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05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680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4BC5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8DA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001B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50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5B55DB"/>
    <w:multiLevelType w:val="hybridMultilevel"/>
    <w:tmpl w:val="0912709A"/>
    <w:styleLink w:val="Importovanstyl7"/>
    <w:lvl w:ilvl="0" w:tplc="5AD034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92A2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6F6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233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C05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A7B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EE9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8FB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A63A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FC0F54"/>
    <w:multiLevelType w:val="hybridMultilevel"/>
    <w:tmpl w:val="64CA328C"/>
    <w:styleLink w:val="Importovanstyl3"/>
    <w:lvl w:ilvl="0" w:tplc="89D4FE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622FD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AA7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69C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20A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46A8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C0AF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A84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6476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F908D5"/>
    <w:multiLevelType w:val="hybridMultilevel"/>
    <w:tmpl w:val="64CA328C"/>
    <w:numStyleLink w:val="Importovanstyl3"/>
  </w:abstractNum>
  <w:abstractNum w:abstractNumId="12" w15:restartNumberingAfterBreak="0">
    <w:nsid w:val="71E644EA"/>
    <w:multiLevelType w:val="hybridMultilevel"/>
    <w:tmpl w:val="0E02DC4E"/>
    <w:styleLink w:val="Importovanstyl4"/>
    <w:lvl w:ilvl="0" w:tplc="3F7E3D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29C5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6ED2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8F8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46D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C45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247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EA60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658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B417A1"/>
    <w:multiLevelType w:val="hybridMultilevel"/>
    <w:tmpl w:val="6D9C6CD8"/>
    <w:styleLink w:val="Importovanstyl5"/>
    <w:lvl w:ilvl="0" w:tplc="1EA4F2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0A6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EDAA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EA9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1CE3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1AA52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66E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A53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68D0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EE"/>
    <w:rsid w:val="00512E89"/>
    <w:rsid w:val="006B02CF"/>
    <w:rsid w:val="00800F80"/>
    <w:rsid w:val="00A664A7"/>
    <w:rsid w:val="00AC5543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993E"/>
  <w15:docId w15:val="{47932748-E59C-4E68-9B66-B203ACE5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8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1385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Zahradníková Renata</cp:lastModifiedBy>
  <cp:revision>4</cp:revision>
  <dcterms:created xsi:type="dcterms:W3CDTF">2023-03-14T10:09:00Z</dcterms:created>
  <dcterms:modified xsi:type="dcterms:W3CDTF">2023-03-15T13:22:00Z</dcterms:modified>
</cp:coreProperties>
</file>