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76D" w:rsidRDefault="00AC576D" w:rsidP="00891E15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AC576D">
        <w:rPr>
          <w:rFonts w:ascii="Arial" w:hAnsi="Arial" w:cs="Arial"/>
          <w:b/>
          <w:sz w:val="24"/>
          <w:szCs w:val="24"/>
        </w:rPr>
        <w:t xml:space="preserve">Návrh na změnu využití pozemku </w:t>
      </w:r>
      <w:proofErr w:type="spellStart"/>
      <w:r w:rsidRPr="00AC576D">
        <w:rPr>
          <w:rFonts w:ascii="Arial" w:hAnsi="Arial" w:cs="Arial"/>
          <w:b/>
          <w:sz w:val="24"/>
          <w:szCs w:val="24"/>
        </w:rPr>
        <w:t>parc</w:t>
      </w:r>
      <w:proofErr w:type="spellEnd"/>
      <w:r w:rsidRPr="00AC576D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AC576D">
        <w:rPr>
          <w:rFonts w:ascii="Arial" w:hAnsi="Arial" w:cs="Arial"/>
          <w:b/>
          <w:sz w:val="24"/>
          <w:szCs w:val="24"/>
        </w:rPr>
        <w:t>č.</w:t>
      </w:r>
      <w:proofErr w:type="gramEnd"/>
      <w:r w:rsidRPr="00AC576D">
        <w:rPr>
          <w:rFonts w:ascii="Arial" w:hAnsi="Arial" w:cs="Arial"/>
          <w:b/>
          <w:sz w:val="24"/>
          <w:szCs w:val="24"/>
        </w:rPr>
        <w:t xml:space="preserve"> 189/16 v k. </w:t>
      </w:r>
      <w:proofErr w:type="spellStart"/>
      <w:r w:rsidRPr="00AC576D">
        <w:rPr>
          <w:rFonts w:ascii="Arial" w:hAnsi="Arial" w:cs="Arial"/>
          <w:b/>
          <w:sz w:val="24"/>
          <w:szCs w:val="24"/>
        </w:rPr>
        <w:t>ú.</w:t>
      </w:r>
      <w:proofErr w:type="spellEnd"/>
      <w:r w:rsidRPr="00AC576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576D">
        <w:rPr>
          <w:rFonts w:ascii="Arial" w:hAnsi="Arial" w:cs="Arial"/>
          <w:b/>
          <w:sz w:val="24"/>
          <w:szCs w:val="24"/>
        </w:rPr>
        <w:t>Jarkovice</w:t>
      </w:r>
      <w:proofErr w:type="spellEnd"/>
      <w:r w:rsidRPr="00AC576D">
        <w:rPr>
          <w:rFonts w:ascii="Arial" w:hAnsi="Arial" w:cs="Arial"/>
          <w:b/>
          <w:sz w:val="24"/>
          <w:szCs w:val="24"/>
        </w:rPr>
        <w:t xml:space="preserve"> z plochy zemědělské (Z) na plochu smíšenou obytnou venkovskou (SV) pro individuální výstavbu rodinných domů. </w:t>
      </w:r>
    </w:p>
    <w:p w:rsidR="00E642E8" w:rsidRDefault="00E642E8" w:rsidP="00891E15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45C948" wp14:editId="3547B49C">
                <wp:simplePos x="0" y="0"/>
                <wp:positionH relativeFrom="column">
                  <wp:posOffset>0</wp:posOffset>
                </wp:positionH>
                <wp:positionV relativeFrom="paragraph">
                  <wp:posOffset>27635</wp:posOffset>
                </wp:positionV>
                <wp:extent cx="5888355" cy="0"/>
                <wp:effectExtent l="0" t="0" r="36195" b="1905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83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E2B388" id="Přímá spojnice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.2pt" to="463.6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89C44" wp14:editId="68BF9D24">
                <wp:simplePos x="0" y="0"/>
                <wp:positionH relativeFrom="column">
                  <wp:posOffset>0</wp:posOffset>
                </wp:positionH>
                <wp:positionV relativeFrom="paragraph">
                  <wp:posOffset>65100</wp:posOffset>
                </wp:positionV>
                <wp:extent cx="5888355" cy="0"/>
                <wp:effectExtent l="0" t="0" r="36195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83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673ABA" id="Přímá spojnice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15pt" to="463.6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" strokecolor="#5b9bd5 [3204]" strokeweight=".5pt">
                <v:stroke joinstyle="miter"/>
              </v:line>
            </w:pict>
          </mc:Fallback>
        </mc:AlternateContent>
      </w:r>
    </w:p>
    <w:p w:rsidR="00891E15" w:rsidRDefault="00891E15" w:rsidP="00891E15">
      <w:pPr>
        <w:pStyle w:val="Bezmezer"/>
        <w:numPr>
          <w:ilvl w:val="0"/>
          <w:numId w:val="2"/>
        </w:numPr>
        <w:ind w:left="64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Žadatel se bude podílet na úhradě nákladů spojených se změnou územního plánu.</w:t>
      </w:r>
    </w:p>
    <w:p w:rsidR="00891E15" w:rsidRDefault="00891E15" w:rsidP="00891E15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891E15" w:rsidRPr="00891E15" w:rsidRDefault="00891E15" w:rsidP="00891E15">
      <w:pPr>
        <w:pStyle w:val="Bezmezer"/>
        <w:jc w:val="both"/>
        <w:rPr>
          <w:rFonts w:ascii="Arial" w:hAnsi="Arial" w:cs="Arial"/>
          <w:b/>
          <w:i/>
          <w:sz w:val="20"/>
          <w:szCs w:val="20"/>
          <w:u w:val="single"/>
        </w:rPr>
      </w:pPr>
      <w:r w:rsidRPr="00891E15">
        <w:rPr>
          <w:rFonts w:ascii="Arial" w:hAnsi="Arial" w:cs="Arial"/>
          <w:b/>
          <w:i/>
          <w:sz w:val="20"/>
          <w:szCs w:val="20"/>
          <w:u w:val="single"/>
        </w:rPr>
        <w:t>Vyhodnocení pořizovatele:</w:t>
      </w:r>
    </w:p>
    <w:p w:rsidR="00891E15" w:rsidRDefault="00891E15" w:rsidP="00891E15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874351">
        <w:rPr>
          <w:rFonts w:ascii="Arial" w:hAnsi="Arial" w:cs="Arial"/>
          <w:b/>
          <w:i/>
          <w:sz w:val="20"/>
          <w:szCs w:val="20"/>
        </w:rPr>
        <w:t>Doporučuje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C62578">
        <w:rPr>
          <w:rFonts w:ascii="Arial" w:hAnsi="Arial" w:cs="Arial"/>
          <w:i/>
          <w:sz w:val="20"/>
          <w:szCs w:val="20"/>
        </w:rPr>
        <w:t>prověřit</w:t>
      </w:r>
      <w:r>
        <w:rPr>
          <w:rFonts w:ascii="Arial" w:hAnsi="Arial" w:cs="Arial"/>
          <w:i/>
          <w:sz w:val="20"/>
          <w:szCs w:val="20"/>
        </w:rPr>
        <w:t xml:space="preserve"> s přihlédnutím k vedení sítí VN a jejich ochranného pásma a s přihlédnutím k rozsahu záboru půdy zařazené do I. třídy ochrany, a také s přihlédnutím na zpracovanou Koncepční zastavovací studií – rozšíření zastavitelného území obce (vypracoval Ing. arch. Marek Juránek, </w:t>
      </w:r>
      <w:r>
        <w:rPr>
          <w:rFonts w:ascii="Arial" w:hAnsi="Arial" w:cs="Arial"/>
          <w:i/>
          <w:sz w:val="20"/>
          <w:szCs w:val="20"/>
        </w:rPr>
        <w:br/>
      </w:r>
      <w:r>
        <w:rPr>
          <w:rFonts w:ascii="Arial" w:hAnsi="Arial" w:cs="Arial"/>
          <w:i/>
          <w:sz w:val="20"/>
          <w:szCs w:val="20"/>
        </w:rPr>
        <w:t xml:space="preserve">Ing. arch. Denisa Juránková), jenž byla zpracována na základě požadavku urbanistické komise. </w:t>
      </w:r>
    </w:p>
    <w:p w:rsidR="00891E15" w:rsidRDefault="00891E15" w:rsidP="00891E15">
      <w:pPr>
        <w:pStyle w:val="Bezmezer"/>
        <w:jc w:val="both"/>
        <w:rPr>
          <w:rFonts w:ascii="Arial" w:hAnsi="Arial" w:cs="Arial"/>
          <w:i/>
          <w:sz w:val="20"/>
          <w:szCs w:val="20"/>
        </w:rPr>
      </w:pPr>
    </w:p>
    <w:p w:rsidR="00891E15" w:rsidRPr="00891E15" w:rsidRDefault="00891E15" w:rsidP="00891E15">
      <w:pPr>
        <w:pStyle w:val="Bezmezer"/>
        <w:jc w:val="both"/>
        <w:rPr>
          <w:rFonts w:ascii="Arial" w:hAnsi="Arial" w:cs="Arial"/>
          <w:b/>
          <w:i/>
          <w:sz w:val="20"/>
          <w:szCs w:val="20"/>
          <w:u w:val="single"/>
        </w:rPr>
      </w:pPr>
      <w:r w:rsidRPr="00891E15">
        <w:rPr>
          <w:rFonts w:ascii="Arial" w:hAnsi="Arial" w:cs="Arial"/>
          <w:b/>
          <w:i/>
          <w:sz w:val="20"/>
          <w:szCs w:val="20"/>
          <w:u w:val="single"/>
        </w:rPr>
        <w:t>Vyhodnocení urbanistické komise:</w:t>
      </w:r>
    </w:p>
    <w:p w:rsidR="004C25DC" w:rsidRDefault="00891E15" w:rsidP="004C25DC">
      <w:pPr>
        <w:pStyle w:val="Bezmezer"/>
        <w:jc w:val="both"/>
        <w:rPr>
          <w:rFonts w:ascii="Arial" w:hAnsi="Arial" w:cs="Arial"/>
          <w:i/>
          <w:sz w:val="20"/>
          <w:szCs w:val="20"/>
        </w:rPr>
      </w:pPr>
      <w:r w:rsidRPr="00874351">
        <w:rPr>
          <w:rFonts w:ascii="Arial" w:hAnsi="Arial" w:cs="Arial"/>
          <w:b/>
          <w:i/>
          <w:sz w:val="20"/>
          <w:szCs w:val="20"/>
        </w:rPr>
        <w:t>Doporučuje</w:t>
      </w:r>
      <w:r>
        <w:rPr>
          <w:rFonts w:ascii="Arial" w:hAnsi="Arial" w:cs="Arial"/>
          <w:i/>
          <w:sz w:val="20"/>
          <w:szCs w:val="20"/>
        </w:rPr>
        <w:t xml:space="preserve"> prověřit změnu využití předmětného pozemku. Urbanistická komise požaduje navržení kompenzací, vymezení stávajících dosud nevyužitých zastavitelných ploch v k. </w:t>
      </w:r>
      <w:proofErr w:type="spellStart"/>
      <w:r>
        <w:rPr>
          <w:rFonts w:ascii="Arial" w:hAnsi="Arial" w:cs="Arial"/>
          <w:i/>
          <w:sz w:val="20"/>
          <w:szCs w:val="20"/>
        </w:rPr>
        <w:t>ú.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20"/>
          <w:szCs w:val="20"/>
        </w:rPr>
        <w:t>Jarkovice</w:t>
      </w:r>
      <w:proofErr w:type="spellEnd"/>
      <w:r>
        <w:rPr>
          <w:rFonts w:ascii="Arial" w:hAnsi="Arial" w:cs="Arial"/>
          <w:i/>
          <w:sz w:val="20"/>
          <w:szCs w:val="20"/>
        </w:rPr>
        <w:t>, jenž by nově navrhované zastavitelné plochy nahradily.</w:t>
      </w:r>
      <w:r w:rsidR="008029E8" w:rsidRPr="008029E8">
        <w:rPr>
          <w:rFonts w:ascii="Arial" w:hAnsi="Arial" w:cs="Arial"/>
          <w:i/>
          <w:sz w:val="20"/>
          <w:szCs w:val="20"/>
        </w:rPr>
        <w:t xml:space="preserve"> </w:t>
      </w:r>
    </w:p>
    <w:p w:rsidR="004C25DC" w:rsidRDefault="004C25DC" w:rsidP="004C25D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57338E" wp14:editId="5C61C14D">
                <wp:simplePos x="0" y="0"/>
                <wp:positionH relativeFrom="column">
                  <wp:posOffset>2344227</wp:posOffset>
                </wp:positionH>
                <wp:positionV relativeFrom="paragraph">
                  <wp:posOffset>739609</wp:posOffset>
                </wp:positionV>
                <wp:extent cx="1447138" cy="676385"/>
                <wp:effectExtent l="0" t="57150" r="20320" b="47625"/>
                <wp:wrapNone/>
                <wp:docPr id="99" name="Přímá spojnice se šipkou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138" cy="67638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492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99" o:spid="_x0000_s1026" type="#_x0000_t32" style="position:absolute;margin-left:184.6pt;margin-top:58.25pt;width:113.95pt;height:53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" strokecolor="#0070c0" strokeweight="6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2D418469" wp14:editId="45817707">
            <wp:simplePos x="0" y="0"/>
            <wp:positionH relativeFrom="column">
              <wp:posOffset>-22611</wp:posOffset>
            </wp:positionH>
            <wp:positionV relativeFrom="paragraph">
              <wp:posOffset>143869</wp:posOffset>
            </wp:positionV>
            <wp:extent cx="5759779" cy="3562185"/>
            <wp:effectExtent l="0" t="0" r="0" b="635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_Jarkovice, parc.č. 189(16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0" b="3154"/>
                    <a:stretch/>
                  </pic:blipFill>
                  <pic:spPr bwMode="auto">
                    <a:xfrm>
                      <a:off x="0" y="0"/>
                      <a:ext cx="5759779" cy="356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25DC" w:rsidRDefault="004C25DC" w:rsidP="004C25D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C01AF1" wp14:editId="6ED64965">
                <wp:simplePos x="0" y="0"/>
                <wp:positionH relativeFrom="column">
                  <wp:posOffset>3950197</wp:posOffset>
                </wp:positionH>
                <wp:positionV relativeFrom="paragraph">
                  <wp:posOffset>2486881</wp:posOffset>
                </wp:positionV>
                <wp:extent cx="1057523" cy="938779"/>
                <wp:effectExtent l="38100" t="38100" r="28575" b="33020"/>
                <wp:wrapNone/>
                <wp:docPr id="100" name="Přímá spojnice se šipkou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523" cy="93877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167C9" id="Přímá spojnice se šipkou 100" o:spid="_x0000_s1026" type="#_x0000_t32" style="position:absolute;margin-left:311.05pt;margin-top:195.8pt;width:83.25pt;height:73.9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" strokecolor="#0070c0" strokeweight="6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CA8A39" wp14:editId="4E258127">
            <wp:extent cx="5760700" cy="743447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_Jarkovice, parc.č. 189(16)_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8" b="2222"/>
                    <a:stretch/>
                  </pic:blipFill>
                  <pic:spPr bwMode="auto">
                    <a:xfrm>
                      <a:off x="0" y="0"/>
                      <a:ext cx="5760720" cy="7434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D883D9" wp14:editId="0046C4AC">
                <wp:simplePos x="0" y="0"/>
                <wp:positionH relativeFrom="column">
                  <wp:posOffset>3958480</wp:posOffset>
                </wp:positionH>
                <wp:positionV relativeFrom="paragraph">
                  <wp:posOffset>2511342</wp:posOffset>
                </wp:positionV>
                <wp:extent cx="1057523" cy="938779"/>
                <wp:effectExtent l="38100" t="38100" r="28575" b="33020"/>
                <wp:wrapNone/>
                <wp:docPr id="101" name="Přímá spojnice se šipkou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523" cy="93877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22BC" id="Přímá spojnice se šipkou 101" o:spid="_x0000_s1026" type="#_x0000_t32" style="position:absolute;margin-left:311.7pt;margin-top:197.75pt;width:83.25pt;height:73.9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" strokecolor="#0070c0" strokeweight="6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5F3ADBC" wp14:editId="605CE86D">
            <wp:extent cx="5760449" cy="7426519"/>
            <wp:effectExtent l="0" t="0" r="0" b="317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_Jarkovice, parc.č. 189(16)_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0" b="2414"/>
                    <a:stretch/>
                  </pic:blipFill>
                  <pic:spPr bwMode="auto">
                    <a:xfrm>
                      <a:off x="0" y="0"/>
                      <a:ext cx="5760720" cy="742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5DC" w:rsidRDefault="004C25DC" w:rsidP="004C25D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C25DC" w:rsidRDefault="004C25DC" w:rsidP="004C25D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C25DC" w:rsidRDefault="004C25DC" w:rsidP="004C25D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C25DC" w:rsidRDefault="004C25DC" w:rsidP="004C25D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271EB" w:rsidRDefault="00C271EB" w:rsidP="004C25DC">
      <w:pPr>
        <w:pStyle w:val="Bezmezer"/>
        <w:jc w:val="both"/>
        <w:rPr>
          <w:rFonts w:ascii="Arial" w:hAnsi="Arial" w:cs="Arial"/>
          <w:i/>
          <w:sz w:val="20"/>
          <w:szCs w:val="20"/>
        </w:rPr>
      </w:pPr>
      <w:bookmarkStart w:id="0" w:name="_GoBack"/>
      <w:bookmarkEnd w:id="0"/>
    </w:p>
    <w:p w:rsidR="008029E8" w:rsidRDefault="008029E8" w:rsidP="008029E8">
      <w:pPr>
        <w:pStyle w:val="Bezmezer"/>
        <w:jc w:val="both"/>
        <w:rPr>
          <w:rFonts w:ascii="Arial" w:hAnsi="Arial" w:cs="Arial"/>
          <w:i/>
          <w:sz w:val="20"/>
          <w:szCs w:val="20"/>
        </w:rPr>
      </w:pPr>
    </w:p>
    <w:p w:rsidR="008029E8" w:rsidRDefault="008029E8" w:rsidP="008029E8">
      <w:pPr>
        <w:pStyle w:val="Bezmezer"/>
        <w:jc w:val="both"/>
        <w:rPr>
          <w:rFonts w:ascii="Arial" w:hAnsi="Arial" w:cs="Arial"/>
          <w:i/>
          <w:sz w:val="20"/>
          <w:szCs w:val="20"/>
        </w:rPr>
      </w:pPr>
    </w:p>
    <w:p w:rsidR="008029E8" w:rsidRDefault="008029E8" w:rsidP="008029E8">
      <w:pPr>
        <w:pStyle w:val="Bezmezer"/>
        <w:jc w:val="both"/>
        <w:rPr>
          <w:rFonts w:ascii="Arial" w:hAnsi="Arial" w:cs="Arial"/>
          <w:i/>
          <w:sz w:val="20"/>
          <w:szCs w:val="20"/>
        </w:rPr>
      </w:pPr>
    </w:p>
    <w:p w:rsidR="008029E8" w:rsidRDefault="008029E8" w:rsidP="008029E8">
      <w:pPr>
        <w:pStyle w:val="Bezmezer"/>
        <w:jc w:val="both"/>
        <w:rPr>
          <w:rFonts w:ascii="Arial" w:hAnsi="Arial" w:cs="Arial"/>
          <w:i/>
          <w:sz w:val="20"/>
          <w:szCs w:val="20"/>
        </w:rPr>
      </w:pPr>
    </w:p>
    <w:p w:rsidR="00891E15" w:rsidRDefault="00891E15" w:rsidP="00891E15">
      <w:pPr>
        <w:pStyle w:val="Bezmezer"/>
        <w:jc w:val="both"/>
        <w:rPr>
          <w:rFonts w:ascii="Arial" w:hAnsi="Arial" w:cs="Arial"/>
          <w:i/>
          <w:sz w:val="20"/>
          <w:szCs w:val="20"/>
        </w:rPr>
      </w:pPr>
    </w:p>
    <w:p w:rsidR="00891E15" w:rsidRPr="00891E15" w:rsidRDefault="00B33CFF" w:rsidP="00891E15">
      <w:pPr>
        <w:pStyle w:val="Bezmezer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lastRenderedPageBreak/>
        <w:t>S</w:t>
      </w:r>
      <w:r w:rsidR="00891E15" w:rsidRPr="00891E15">
        <w:rPr>
          <w:rFonts w:ascii="Arial" w:hAnsi="Arial" w:cs="Arial"/>
          <w:i/>
          <w:sz w:val="20"/>
          <w:szCs w:val="20"/>
        </w:rPr>
        <w:t>tudie</w:t>
      </w:r>
      <w:r w:rsidR="00891E15">
        <w:rPr>
          <w:rFonts w:ascii="Arial" w:hAnsi="Arial" w:cs="Arial"/>
          <w:i/>
          <w:sz w:val="20"/>
          <w:szCs w:val="20"/>
        </w:rPr>
        <w:t>, jejíž zpracování</w:t>
      </w:r>
      <w:r w:rsidR="00891E15" w:rsidRPr="00891E15">
        <w:rPr>
          <w:rFonts w:ascii="Arial" w:hAnsi="Arial" w:cs="Arial"/>
          <w:i/>
          <w:sz w:val="20"/>
          <w:szCs w:val="20"/>
        </w:rPr>
        <w:t xml:space="preserve"> bylo požadováno urbanistickou komisí při pořizování předchozí změny ÚP</w:t>
      </w:r>
      <w:r w:rsidR="00891E15">
        <w:rPr>
          <w:rFonts w:ascii="Arial" w:hAnsi="Arial" w:cs="Arial"/>
          <w:i/>
          <w:sz w:val="20"/>
          <w:szCs w:val="20"/>
        </w:rPr>
        <w:t>.</w:t>
      </w:r>
    </w:p>
    <w:p w:rsidR="00891E15" w:rsidRDefault="00891E15" w:rsidP="00891E15">
      <w:pPr>
        <w:pStyle w:val="Bezmezer"/>
        <w:jc w:val="both"/>
        <w:rPr>
          <w:rFonts w:ascii="Arial" w:hAnsi="Arial" w:cs="Arial"/>
          <w:i/>
          <w:sz w:val="20"/>
          <w:szCs w:val="20"/>
        </w:rPr>
      </w:pPr>
    </w:p>
    <w:p w:rsidR="00891E15" w:rsidRDefault="00891E15" w:rsidP="00891E15">
      <w:pPr>
        <w:pStyle w:val="Bezmezer"/>
        <w:jc w:val="both"/>
        <w:rPr>
          <w:rFonts w:ascii="Arial" w:hAnsi="Arial" w:cs="Arial"/>
          <w:i/>
          <w:sz w:val="20"/>
          <w:szCs w:val="20"/>
        </w:rPr>
      </w:pPr>
      <w:r>
        <w:rPr>
          <w:noProof/>
        </w:rPr>
        <w:drawing>
          <wp:inline distT="0" distB="0" distL="0" distR="0" wp14:anchorId="15FD4434" wp14:editId="302E3644">
            <wp:extent cx="5003597" cy="3961031"/>
            <wp:effectExtent l="19050" t="19050" r="26035" b="2095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77" t="7607" r="12470" b="3796"/>
                    <a:stretch/>
                  </pic:blipFill>
                  <pic:spPr bwMode="auto">
                    <a:xfrm>
                      <a:off x="0" y="0"/>
                      <a:ext cx="5068207" cy="40121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373" w:rsidRDefault="00CE7373" w:rsidP="00891E15">
      <w:pPr>
        <w:spacing w:after="0" w:line="240" w:lineRule="auto"/>
        <w:jc w:val="both"/>
      </w:pPr>
    </w:p>
    <w:sectPr w:rsidR="00CE73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F3250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9E733D8"/>
    <w:multiLevelType w:val="hybridMultilevel"/>
    <w:tmpl w:val="852EE06A"/>
    <w:lvl w:ilvl="0" w:tplc="3AC64550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55216D"/>
    <w:multiLevelType w:val="hybridMultilevel"/>
    <w:tmpl w:val="E05A6ABE"/>
    <w:lvl w:ilvl="0" w:tplc="FAE83056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A5AE3"/>
    <w:multiLevelType w:val="hybridMultilevel"/>
    <w:tmpl w:val="662E778A"/>
    <w:lvl w:ilvl="0" w:tplc="78CCBF4C">
      <w:start w:val="1"/>
      <w:numFmt w:val="decimal"/>
      <w:lvlText w:val="%1)"/>
      <w:lvlJc w:val="left"/>
      <w:pPr>
        <w:ind w:left="704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CE47E00"/>
    <w:multiLevelType w:val="hybridMultilevel"/>
    <w:tmpl w:val="D9A08B54"/>
    <w:lvl w:ilvl="0" w:tplc="E67E2D5E">
      <w:start w:val="3"/>
      <w:numFmt w:val="bullet"/>
      <w:lvlText w:val="-"/>
      <w:lvlJc w:val="left"/>
      <w:pPr>
        <w:ind w:left="1364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5A5A77E8"/>
    <w:multiLevelType w:val="hybridMultilevel"/>
    <w:tmpl w:val="5B1EE9C2"/>
    <w:lvl w:ilvl="0" w:tplc="C0AE6C54">
      <w:start w:val="1"/>
      <w:numFmt w:val="decimal"/>
      <w:lvlText w:val="%1)"/>
      <w:lvlJc w:val="left"/>
      <w:pPr>
        <w:ind w:left="1409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4" w:hanging="360"/>
      </w:pPr>
    </w:lvl>
    <w:lvl w:ilvl="2" w:tplc="0405001B" w:tentative="1">
      <w:start w:val="1"/>
      <w:numFmt w:val="lowerRoman"/>
      <w:lvlText w:val="%3."/>
      <w:lvlJc w:val="right"/>
      <w:pPr>
        <w:ind w:left="2504" w:hanging="180"/>
      </w:pPr>
    </w:lvl>
    <w:lvl w:ilvl="3" w:tplc="0405000F" w:tentative="1">
      <w:start w:val="1"/>
      <w:numFmt w:val="decimal"/>
      <w:lvlText w:val="%4."/>
      <w:lvlJc w:val="left"/>
      <w:pPr>
        <w:ind w:left="3224" w:hanging="360"/>
      </w:pPr>
    </w:lvl>
    <w:lvl w:ilvl="4" w:tplc="04050019" w:tentative="1">
      <w:start w:val="1"/>
      <w:numFmt w:val="lowerLetter"/>
      <w:lvlText w:val="%5."/>
      <w:lvlJc w:val="left"/>
      <w:pPr>
        <w:ind w:left="3944" w:hanging="360"/>
      </w:pPr>
    </w:lvl>
    <w:lvl w:ilvl="5" w:tplc="0405001B" w:tentative="1">
      <w:start w:val="1"/>
      <w:numFmt w:val="lowerRoman"/>
      <w:lvlText w:val="%6."/>
      <w:lvlJc w:val="right"/>
      <w:pPr>
        <w:ind w:left="4664" w:hanging="180"/>
      </w:pPr>
    </w:lvl>
    <w:lvl w:ilvl="6" w:tplc="0405000F" w:tentative="1">
      <w:start w:val="1"/>
      <w:numFmt w:val="decimal"/>
      <w:lvlText w:val="%7."/>
      <w:lvlJc w:val="left"/>
      <w:pPr>
        <w:ind w:left="5384" w:hanging="360"/>
      </w:pPr>
    </w:lvl>
    <w:lvl w:ilvl="7" w:tplc="04050019" w:tentative="1">
      <w:start w:val="1"/>
      <w:numFmt w:val="lowerLetter"/>
      <w:lvlText w:val="%8."/>
      <w:lvlJc w:val="left"/>
      <w:pPr>
        <w:ind w:left="6104" w:hanging="360"/>
      </w:pPr>
    </w:lvl>
    <w:lvl w:ilvl="8" w:tplc="040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6" w15:restartNumberingAfterBreak="0">
    <w:nsid w:val="74A22CBA"/>
    <w:multiLevelType w:val="hybridMultilevel"/>
    <w:tmpl w:val="ABA8CD8E"/>
    <w:lvl w:ilvl="0" w:tplc="7B1E8A0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2E8"/>
    <w:rsid w:val="00253E6B"/>
    <w:rsid w:val="00261265"/>
    <w:rsid w:val="003C4108"/>
    <w:rsid w:val="004804D1"/>
    <w:rsid w:val="004C25DC"/>
    <w:rsid w:val="007534AB"/>
    <w:rsid w:val="008029E8"/>
    <w:rsid w:val="00891E15"/>
    <w:rsid w:val="00A3427F"/>
    <w:rsid w:val="00A52D0D"/>
    <w:rsid w:val="00AC576D"/>
    <w:rsid w:val="00B33CFF"/>
    <w:rsid w:val="00C271EB"/>
    <w:rsid w:val="00CE7373"/>
    <w:rsid w:val="00E642E8"/>
    <w:rsid w:val="00F5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9EDFA5-316B-4BD6-8360-F9044B084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52D0D"/>
    <w:pPr>
      <w:spacing w:after="200" w:line="276" w:lineRule="auto"/>
    </w:pPr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E642E8"/>
    <w:pPr>
      <w:spacing w:after="0" w:line="240" w:lineRule="auto"/>
    </w:pPr>
    <w:rPr>
      <w:rFonts w:eastAsiaTheme="minorEastAsia"/>
      <w:lang w:eastAsia="cs-CZ"/>
    </w:rPr>
  </w:style>
  <w:style w:type="paragraph" w:styleId="Odstavecseseznamem">
    <w:name w:val="List Paragraph"/>
    <w:basedOn w:val="Normln"/>
    <w:uiPriority w:val="34"/>
    <w:qFormat/>
    <w:rsid w:val="00A52D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153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Bokišová Monika</dc:creator>
  <cp:keywords/>
  <dc:description/>
  <cp:lastModifiedBy>Bokišová Monika</cp:lastModifiedBy>
  <cp:revision>3</cp:revision>
  <dcterms:created xsi:type="dcterms:W3CDTF">2024-03-18T10:39:00Z</dcterms:created>
  <dcterms:modified xsi:type="dcterms:W3CDTF">2024-03-18T10:41:00Z</dcterms:modified>
</cp:coreProperties>
</file>